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DE6529" w14:textId="4F05DD7E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PROCESSO ADMINISTRATIVO   </w:t>
      </w:r>
      <w:r w:rsidR="00855B4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46787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6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BDBA2C5" w14:textId="6CA41E8D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DISPENSA DE LICITAÇÃO </w:t>
      </w:r>
      <w:r w:rsidR="00896004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467875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/2025</w:t>
      </w:r>
    </w:p>
    <w:p w14:paraId="64004757" w14:textId="77777777" w:rsidR="00B729DE" w:rsidRDefault="00B729DE" w:rsidP="00B729DE">
      <w:pPr>
        <w:jc w:val="center"/>
        <w:rPr>
          <w:rFonts w:ascii="Arial" w:hAnsi="Arial"/>
          <w:color w:val="000000"/>
          <w:sz w:val="24"/>
          <w:szCs w:val="24"/>
        </w:rPr>
      </w:pPr>
    </w:p>
    <w:p w14:paraId="79BDC478" w14:textId="77777777" w:rsidR="00B729DE" w:rsidRDefault="00B729DE" w:rsidP="00B729DE">
      <w:pPr>
        <w:jc w:val="both"/>
        <w:rPr>
          <w:rFonts w:ascii="Arial" w:hAnsi="Arial"/>
          <w:color w:val="000000"/>
          <w:sz w:val="24"/>
          <w:szCs w:val="24"/>
        </w:rPr>
      </w:pPr>
    </w:p>
    <w:p w14:paraId="00273711" w14:textId="710D05A0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apresentação de propostas se dará entre os dias </w:t>
      </w:r>
      <w:r w:rsidR="00467875">
        <w:rPr>
          <w:rFonts w:ascii="Arial" w:hAnsi="Arial" w:cs="Arial"/>
          <w:color w:val="000000"/>
          <w:sz w:val="24"/>
          <w:szCs w:val="24"/>
        </w:rPr>
        <w:t>05 de março</w:t>
      </w:r>
      <w:r>
        <w:rPr>
          <w:rFonts w:ascii="Arial" w:hAnsi="Arial" w:cs="Arial"/>
          <w:color w:val="000000"/>
          <w:sz w:val="24"/>
          <w:szCs w:val="24"/>
        </w:rPr>
        <w:t xml:space="preserve"> de 2025 as </w:t>
      </w:r>
      <w:r w:rsidR="00467875">
        <w:rPr>
          <w:rFonts w:ascii="Arial" w:hAnsi="Arial" w:cs="Arial"/>
          <w:color w:val="000000"/>
          <w:sz w:val="24"/>
          <w:szCs w:val="24"/>
        </w:rPr>
        <w:t>12</w:t>
      </w:r>
      <w:r>
        <w:rPr>
          <w:rFonts w:ascii="Arial" w:hAnsi="Arial" w:cs="Arial"/>
          <w:color w:val="000000"/>
          <w:sz w:val="24"/>
          <w:szCs w:val="24"/>
        </w:rPr>
        <w:t xml:space="preserve">:00 horas até </w:t>
      </w:r>
      <w:r w:rsidR="00467875">
        <w:rPr>
          <w:rFonts w:ascii="Arial" w:hAnsi="Arial" w:cs="Arial"/>
          <w:color w:val="000000"/>
          <w:sz w:val="24"/>
          <w:szCs w:val="24"/>
        </w:rPr>
        <w:t>10</w:t>
      </w:r>
      <w:r w:rsidR="00754847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96004">
        <w:rPr>
          <w:rFonts w:ascii="Arial" w:hAnsi="Arial" w:cs="Arial"/>
          <w:color w:val="000000"/>
          <w:sz w:val="24"/>
          <w:szCs w:val="24"/>
        </w:rPr>
        <w:t>março</w:t>
      </w:r>
      <w:r>
        <w:rPr>
          <w:rFonts w:ascii="Arial" w:hAnsi="Arial" w:cs="Arial"/>
          <w:color w:val="000000"/>
          <w:sz w:val="24"/>
          <w:szCs w:val="24"/>
        </w:rPr>
        <w:t xml:space="preserve"> de 202</w:t>
      </w:r>
      <w:r w:rsidR="00157CA3">
        <w:rPr>
          <w:rFonts w:ascii="Arial" w:hAnsi="Arial" w:cs="Arial"/>
          <w:color w:val="000000"/>
          <w:sz w:val="24"/>
          <w:szCs w:val="24"/>
        </w:rPr>
        <w:t>5</w:t>
      </w:r>
      <w:r>
        <w:rPr>
          <w:rFonts w:ascii="Arial" w:hAnsi="Arial" w:cs="Arial"/>
          <w:color w:val="000000"/>
          <w:sz w:val="24"/>
          <w:szCs w:val="24"/>
        </w:rPr>
        <w:t xml:space="preserve">, às </w:t>
      </w:r>
      <w:r w:rsidR="00DE39FD">
        <w:rPr>
          <w:rFonts w:ascii="Arial" w:hAnsi="Arial" w:cs="Arial"/>
          <w:color w:val="000000"/>
          <w:sz w:val="24"/>
          <w:szCs w:val="24"/>
        </w:rPr>
        <w:t>1</w:t>
      </w:r>
      <w:r w:rsidR="00467875">
        <w:rPr>
          <w:rFonts w:ascii="Arial" w:hAnsi="Arial" w:cs="Arial"/>
          <w:color w:val="000000"/>
          <w:sz w:val="24"/>
          <w:szCs w:val="24"/>
        </w:rPr>
        <w:t>2</w:t>
      </w:r>
      <w:r>
        <w:rPr>
          <w:rFonts w:ascii="Arial" w:hAnsi="Arial" w:cs="Arial"/>
          <w:color w:val="000000"/>
          <w:sz w:val="24"/>
          <w:szCs w:val="24"/>
        </w:rPr>
        <w:t xml:space="preserve">:00 horas. </w:t>
      </w:r>
      <w:r w:rsidR="00FF0265">
        <w:rPr>
          <w:rFonts w:ascii="Arial" w:hAnsi="Arial" w:cs="Arial"/>
          <w:color w:val="000000"/>
          <w:sz w:val="24"/>
          <w:szCs w:val="24"/>
        </w:rPr>
        <w:t>A</w:t>
      </w:r>
      <w:r>
        <w:rPr>
          <w:rFonts w:ascii="Arial" w:hAnsi="Arial" w:cs="Arial"/>
          <w:color w:val="000000"/>
          <w:sz w:val="24"/>
          <w:szCs w:val="24"/>
        </w:rPr>
        <w:t xml:space="preserve">presentação de propostas pelos e-mails: </w:t>
      </w:r>
      <w:hyperlink r:id="rId8" w:history="1">
        <w:r>
          <w:rPr>
            <w:rStyle w:val="LinkdaInternet"/>
            <w:rFonts w:ascii="Arial" w:hAnsi="Arial" w:cs="Arial"/>
            <w:color w:val="000000"/>
            <w:sz w:val="24"/>
            <w:szCs w:val="24"/>
          </w:rPr>
          <w:t>compras@camaracharqueada.sp.gov.br</w:t>
        </w:r>
      </w:hyperlink>
      <w:r>
        <w:rPr>
          <w:rStyle w:val="LinkdaInternet"/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 xml:space="preserve">e </w:t>
      </w:r>
      <w:hyperlink r:id="rId9" w:history="1">
        <w:r>
          <w:rPr>
            <w:rStyle w:val="LinkdaInternet"/>
            <w:rFonts w:ascii="Arial" w:hAnsi="Arial" w:cs="Arial"/>
            <w:sz w:val="24"/>
            <w:szCs w:val="24"/>
          </w:rPr>
          <w:t>camara@camaracharqueada.sp.gov.br</w:t>
        </w:r>
      </w:hyperlink>
      <w:r>
        <w:rPr>
          <w:rFonts w:ascii="Arial" w:hAnsi="Arial" w:cs="Arial"/>
          <w:color w:val="000000"/>
          <w:sz w:val="24"/>
          <w:szCs w:val="24"/>
        </w:rPr>
        <w:t>.</w:t>
      </w:r>
    </w:p>
    <w:p w14:paraId="5AA72ED3" w14:textId="6467B0ED" w:rsidR="00FF0265" w:rsidRDefault="00FF0265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TODOS OS ARQUIVOS NECESSARIOS ESTÃO DISPONIVEIS PARA DOWNLOAD ABAIXO</w:t>
      </w:r>
    </w:p>
    <w:p w14:paraId="7B784A3C" w14:textId="77777777" w:rsidR="00B729DE" w:rsidRPr="00B729DE" w:rsidRDefault="00B729DE" w:rsidP="00B729DE">
      <w:pPr>
        <w:ind w:left="426" w:hanging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50C4CF71" w14:textId="77777777" w:rsidR="00B729DE" w:rsidRDefault="00B729DE" w:rsidP="00B729DE">
      <w:pPr>
        <w:ind w:left="426" w:hanging="426"/>
        <w:jc w:val="both"/>
        <w:rPr>
          <w:b/>
          <w:bCs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01. PREÂMBULO</w:t>
      </w:r>
    </w:p>
    <w:p w14:paraId="2956FCA4" w14:textId="01B67534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Câmara Municipal de Charqueada, sediada a Avenida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Italo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Lorandi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, nº 500, Centro, Charqueada/SP, faz saber que se encontra aberto processo administrativo para </w:t>
      </w:r>
      <w:r w:rsidR="00855B44">
        <w:rPr>
          <w:rFonts w:ascii="Arial" w:hAnsi="Arial" w:cs="Arial"/>
          <w:b/>
          <w:bCs/>
          <w:color w:val="000000"/>
          <w:sz w:val="24"/>
          <w:szCs w:val="24"/>
        </w:rPr>
        <w:t xml:space="preserve">AQUISIÇÃO </w:t>
      </w:r>
      <w:r w:rsidR="00896004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467875">
        <w:rPr>
          <w:rFonts w:ascii="Arial" w:hAnsi="Arial" w:cs="Arial"/>
          <w:b/>
          <w:bCs/>
          <w:color w:val="000000"/>
          <w:sz w:val="24"/>
          <w:szCs w:val="24"/>
        </w:rPr>
        <w:t>UMA GELADEIRA</w:t>
      </w:r>
      <w:r w:rsidRPr="0017679A">
        <w:rPr>
          <w:rFonts w:ascii="Arial" w:hAnsi="Arial" w:cs="Arial"/>
          <w:b/>
          <w:bCs/>
          <w:color w:val="000000"/>
          <w:sz w:val="24"/>
          <w:szCs w:val="24"/>
        </w:rPr>
        <w:t>,</w:t>
      </w:r>
      <w:r>
        <w:rPr>
          <w:rFonts w:ascii="Arial" w:hAnsi="Arial" w:cs="Arial"/>
          <w:color w:val="000000"/>
          <w:sz w:val="24"/>
          <w:szCs w:val="24"/>
        </w:rPr>
        <w:t xml:space="preserve"> conforme descrito no objeto, por Dispensa de Licitação, nos termos do art. 75, inciso II, da lei 14.133/2021.</w:t>
      </w:r>
    </w:p>
    <w:p w14:paraId="0926EA36" w14:textId="77777777" w:rsidR="00B729DE" w:rsidRPr="00B729DE" w:rsidRDefault="00B729DE" w:rsidP="00B729DE">
      <w:pPr>
        <w:ind w:left="426"/>
        <w:jc w:val="both"/>
        <w:rPr>
          <w:rFonts w:ascii="Arial" w:hAnsi="Arial" w:cs="Times New Roman"/>
          <w:color w:val="000000"/>
          <w:sz w:val="24"/>
          <w:szCs w:val="24"/>
        </w:rPr>
      </w:pPr>
    </w:p>
    <w:p w14:paraId="34F3C9CC" w14:textId="183DE5EE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02. OBJETO</w:t>
      </w:r>
    </w:p>
    <w:p w14:paraId="0D7A1958" w14:textId="77777777" w:rsidR="00467875" w:rsidRPr="007426A3" w:rsidRDefault="00467875" w:rsidP="0046787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Bookman Old Style" w:hAnsi="Arial" w:cs="Arial"/>
          <w:sz w:val="24"/>
          <w:szCs w:val="24"/>
        </w:rPr>
        <w:t>Pretende essa Câmara a a</w:t>
      </w:r>
      <w:r w:rsidRPr="007426A3">
        <w:rPr>
          <w:rFonts w:ascii="Arial" w:eastAsia="Times New Roman" w:hAnsi="Arial" w:cs="Arial"/>
          <w:sz w:val="24"/>
          <w:szCs w:val="24"/>
        </w:rPr>
        <w:t>quisição de uma geladeira com capacidade mínima de 400 litros e voltagem de 127V, para atender às necessidades da Câmara de Charqueada.</w:t>
      </w:r>
    </w:p>
    <w:p w14:paraId="202B027D" w14:textId="77777777" w:rsidR="00467875" w:rsidRPr="007426A3" w:rsidRDefault="00467875" w:rsidP="0046787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b/>
          <w:bCs/>
          <w:sz w:val="24"/>
          <w:szCs w:val="24"/>
        </w:rPr>
        <w:t>ESPECIFICAÇÕES TÉCNICAS</w:t>
      </w:r>
      <w:r w:rsidRPr="007426A3">
        <w:rPr>
          <w:rFonts w:ascii="Arial" w:eastAsia="Times New Roman" w:hAnsi="Arial" w:cs="Arial"/>
          <w:sz w:val="24"/>
          <w:szCs w:val="24"/>
        </w:rPr>
        <w:t xml:space="preserve"> A geladeira a ser adquirida deverá atender aos seguintes requisitos mínimos:</w:t>
      </w:r>
    </w:p>
    <w:p w14:paraId="2D0B44C3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>Capacidade mínima de 400 litros;</w:t>
      </w:r>
    </w:p>
    <w:p w14:paraId="2459AE08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>Voltagem: 127V;</w:t>
      </w:r>
    </w:p>
    <w:p w14:paraId="1F761D6F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>Classe de eficiência energética: A (conforme tabela do INMETRO);</w:t>
      </w:r>
    </w:p>
    <w:p w14:paraId="1153EB77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 xml:space="preserve">Sistema de degelo: </w:t>
      </w:r>
      <w:proofErr w:type="spellStart"/>
      <w:r w:rsidRPr="007426A3">
        <w:rPr>
          <w:rFonts w:ascii="Arial" w:eastAsia="Times New Roman" w:hAnsi="Arial" w:cs="Arial"/>
          <w:sz w:val="24"/>
          <w:szCs w:val="24"/>
        </w:rPr>
        <w:t>frost</w:t>
      </w:r>
      <w:proofErr w:type="spellEnd"/>
      <w:r w:rsidRPr="007426A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7426A3">
        <w:rPr>
          <w:rFonts w:ascii="Arial" w:eastAsia="Times New Roman" w:hAnsi="Arial" w:cs="Arial"/>
          <w:sz w:val="24"/>
          <w:szCs w:val="24"/>
        </w:rPr>
        <w:t>free</w:t>
      </w:r>
      <w:proofErr w:type="spellEnd"/>
      <w:r w:rsidRPr="007426A3">
        <w:rPr>
          <w:rFonts w:ascii="Arial" w:eastAsia="Times New Roman" w:hAnsi="Arial" w:cs="Arial"/>
          <w:sz w:val="24"/>
          <w:szCs w:val="24"/>
        </w:rPr>
        <w:t xml:space="preserve"> ou similar;</w:t>
      </w:r>
    </w:p>
    <w:p w14:paraId="5B7CFA49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>Compartimentos internos ajustáveis;</w:t>
      </w:r>
    </w:p>
    <w:p w14:paraId="649ABC5A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>Gaveta para hortifrúti;</w:t>
      </w:r>
    </w:p>
    <w:p w14:paraId="1F38AFE0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>Porta com prateleiras e compartimentos para armazenar bebidas e alimentos;</w:t>
      </w:r>
    </w:p>
    <w:p w14:paraId="5CBFDC6C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>Garantia mínima de 12 meses contra defeitos de fabricação;</w:t>
      </w:r>
    </w:p>
    <w:p w14:paraId="4777EFFA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>Manual de instruções em português;</w:t>
      </w:r>
    </w:p>
    <w:p w14:paraId="5F3E345E" w14:textId="77777777" w:rsidR="00467875" w:rsidRPr="007426A3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7426A3">
        <w:rPr>
          <w:rFonts w:ascii="Arial" w:eastAsia="Times New Roman" w:hAnsi="Arial" w:cs="Arial"/>
          <w:sz w:val="24"/>
          <w:szCs w:val="24"/>
        </w:rPr>
        <w:t>Assistência técnica autorizada no Brasil.</w:t>
      </w:r>
    </w:p>
    <w:p w14:paraId="676A2C0D" w14:textId="77777777" w:rsidR="009561B5" w:rsidRDefault="009561B5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C45A8D3" w14:textId="2A465651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03. PROPOSTA DE PREÇOS</w:t>
      </w:r>
    </w:p>
    <w:p w14:paraId="776A8DA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proposta de preços deve ser elaborada de forma clara e em atendimento ao objeto desta licitação, devendo ter validade de 60 dias. A não especificação do prazo de validade, será interpretada como tendo validade de 60 dias.</w:t>
      </w:r>
    </w:p>
    <w:p w14:paraId="4DCA1CAF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BB42B5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04. DA REGULARIDADE FISCAL, SOCIAL E TRABALHISTA</w:t>
      </w:r>
    </w:p>
    <w:p w14:paraId="73FB117D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 presente contratação destina se exclusivamente às empresas de pequeno porte, microempresas ou micro empreendedor individual, na forma da lei, a qual deverá apresentar a seguinte documentação para assinatura de contrato;</w:t>
      </w:r>
    </w:p>
    <w:p w14:paraId="01DACC4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Inscrição no cadastro nacional de pessoa jurídica;</w:t>
      </w:r>
    </w:p>
    <w:p w14:paraId="41DC11A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Certificado de regularidade do FGTS;</w:t>
      </w:r>
    </w:p>
    <w:p w14:paraId="329E9E59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apenados e de impedimentos de contratos/licitação;</w:t>
      </w:r>
    </w:p>
    <w:p w14:paraId="0A2D82EB" w14:textId="77777777" w:rsidR="00B729DE" w:rsidRDefault="00B729DE" w:rsidP="00B729DE">
      <w:pPr>
        <w:pStyle w:val="PargrafodaLista"/>
        <w:numPr>
          <w:ilvl w:val="0"/>
          <w:numId w:val="1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Certidão negativa de débitos trabalhistas e;</w:t>
      </w:r>
    </w:p>
    <w:p w14:paraId="0F0428E5" w14:textId="77777777" w:rsidR="00B729DE" w:rsidRDefault="00B729DE" w:rsidP="00B729DE">
      <w:pPr>
        <w:pStyle w:val="Ttulo1"/>
        <w:numPr>
          <w:ilvl w:val="0"/>
          <w:numId w:val="1"/>
        </w:numPr>
        <w:spacing w:before="240" w:after="120" w:line="256" w:lineRule="auto"/>
        <w:ind w:left="851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>Certidão de débitos relativos a créditos tributários federais e à dívida ativa da União</w:t>
      </w:r>
    </w:p>
    <w:p w14:paraId="2DA1A386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2D0B065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6. DOS SERVIÇOS</w:t>
      </w:r>
    </w:p>
    <w:p w14:paraId="1AFF66CA" w14:textId="079CC241" w:rsidR="00B729DE" w:rsidRDefault="00855B44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O produto </w:t>
      </w:r>
      <w:r w:rsidR="00896004">
        <w:rPr>
          <w:rFonts w:ascii="Arial" w:hAnsi="Arial" w:cs="Arial"/>
          <w:color w:val="000000"/>
          <w:sz w:val="24"/>
          <w:szCs w:val="24"/>
        </w:rPr>
        <w:t>ser</w:t>
      </w:r>
      <w:r w:rsidR="00467875">
        <w:rPr>
          <w:rFonts w:ascii="Arial" w:hAnsi="Arial" w:cs="Arial"/>
          <w:color w:val="000000"/>
          <w:sz w:val="24"/>
          <w:szCs w:val="24"/>
        </w:rPr>
        <w:t>á</w:t>
      </w:r>
      <w:r>
        <w:rPr>
          <w:rFonts w:ascii="Arial" w:hAnsi="Arial" w:cs="Arial"/>
          <w:color w:val="000000"/>
          <w:sz w:val="24"/>
          <w:szCs w:val="24"/>
        </w:rPr>
        <w:t xml:space="preserve"> entregue </w:t>
      </w:r>
      <w:r w:rsidR="00ED708B">
        <w:rPr>
          <w:rFonts w:ascii="Arial" w:hAnsi="Arial" w:cs="Arial"/>
          <w:color w:val="000000"/>
          <w:sz w:val="24"/>
          <w:szCs w:val="24"/>
        </w:rPr>
        <w:t>no endereço da Câmara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, com garantia de qualidade, conforme termo de </w:t>
      </w:r>
      <w:r w:rsidR="0017679A">
        <w:rPr>
          <w:rFonts w:ascii="Arial" w:hAnsi="Arial" w:cs="Arial"/>
          <w:color w:val="000000"/>
          <w:sz w:val="24"/>
          <w:szCs w:val="24"/>
        </w:rPr>
        <w:t>referência</w:t>
      </w:r>
      <w:r w:rsidR="00F13922">
        <w:rPr>
          <w:rFonts w:ascii="Arial" w:hAnsi="Arial" w:cs="Arial"/>
          <w:color w:val="000000"/>
          <w:sz w:val="24"/>
          <w:szCs w:val="24"/>
        </w:rPr>
        <w:t xml:space="preserve"> e cotação apresentada pela empresa vencedora.</w:t>
      </w:r>
    </w:p>
    <w:p w14:paraId="531720C8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</w:p>
    <w:p w14:paraId="39518AD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7. DA FISCALIZAÇÃO</w:t>
      </w:r>
    </w:p>
    <w:p w14:paraId="084879C8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 cumprimento das obrigações constantes deste certame será acompanhado e fiscalizado pelo Agente de Contratações e em seus impedimentos legais, por seu substituto eventual.</w:t>
      </w:r>
    </w:p>
    <w:p w14:paraId="5F74A40D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18C681FB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8. DO PAGAMENTO</w:t>
      </w:r>
    </w:p>
    <w:p w14:paraId="12754C4F" w14:textId="1D8F7F0F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Após</w:t>
      </w:r>
      <w:r w:rsidR="00ED708B">
        <w:rPr>
          <w:rFonts w:ascii="Arial" w:hAnsi="Arial" w:cs="Arial"/>
          <w:color w:val="000000"/>
          <w:sz w:val="24"/>
          <w:szCs w:val="24"/>
        </w:rPr>
        <w:t xml:space="preserve"> a entrega e conferencia do produto</w:t>
      </w:r>
      <w:r>
        <w:rPr>
          <w:rFonts w:ascii="Arial" w:hAnsi="Arial" w:cs="Arial"/>
          <w:color w:val="000000"/>
          <w:sz w:val="24"/>
          <w:szCs w:val="24"/>
        </w:rPr>
        <w:t>, o vencedor apresentará nota fiscal, para liquidação e pagamento da despesa, mediante ordem bancaria creditada em conta corrente indicada pela contratada, em até 15 dias corridos.</w:t>
      </w:r>
    </w:p>
    <w:p w14:paraId="38FD292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632158D8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9. DAS PENALIDADES</w:t>
      </w:r>
    </w:p>
    <w:p w14:paraId="115A4AD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Poderá ter o contrato cancelado nos seguintes casos: </w:t>
      </w:r>
    </w:p>
    <w:p w14:paraId="4FF5AA97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execução do objeto deste Termo de Referência, ou execução parcial ou em desacordo;</w:t>
      </w:r>
    </w:p>
    <w:p w14:paraId="1E9E3B33" w14:textId="77777777" w:rsidR="00B729DE" w:rsidRDefault="00B729DE" w:rsidP="00B729DE">
      <w:pPr>
        <w:pStyle w:val="PargrafodaLista"/>
        <w:numPr>
          <w:ilvl w:val="0"/>
          <w:numId w:val="2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Recusa em honrar a proposta apresentada dentro do prazo estipulado.</w:t>
      </w:r>
    </w:p>
    <w:p w14:paraId="3751CCE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582F58D1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10. CONDIÇÕES GERAIS</w:t>
      </w:r>
    </w:p>
    <w:p w14:paraId="2B6F370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Caberá a contratada:</w:t>
      </w:r>
    </w:p>
    <w:p w14:paraId="649EA6A3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Não transferir a outrem, no todo ou em parte, o objeto desta Dispensa de Licitação;</w:t>
      </w:r>
    </w:p>
    <w:p w14:paraId="356BA3AA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Assumir inteira responsabilidade pela execução contratual, de acordo com as especificações constantes na proposta e instruções desta Dispensa de Licitação;</w:t>
      </w:r>
    </w:p>
    <w:p w14:paraId="7D729289" w14:textId="77777777" w:rsidR="00B729DE" w:rsidRDefault="00B729DE" w:rsidP="00B729DE">
      <w:pPr>
        <w:pStyle w:val="PargrafodaLista"/>
        <w:numPr>
          <w:ilvl w:val="0"/>
          <w:numId w:val="3"/>
        </w:numPr>
        <w:spacing w:after="160" w:line="256" w:lineRule="auto"/>
        <w:ind w:left="85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Prestar a Câmara, sempre que necessário, esclarecimentos sobre o objeto, fornecendo toda e qualquer orientação para o acompanhamento do mesmo.</w:t>
      </w:r>
    </w:p>
    <w:p w14:paraId="2F6C938C" w14:textId="77777777" w:rsidR="00B729DE" w:rsidRDefault="00B729DE" w:rsidP="00B729DE">
      <w:pPr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</w:p>
    <w:p w14:paraId="73652C69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11. DO FORO</w:t>
      </w:r>
    </w:p>
    <w:p w14:paraId="0B65AE16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Para diminuir quaisquer questões decorrentes desta licitação, não resolvidas amigavelmente, será competente o Foro da Comarca de Piracicaba, em especial a Vara da Fazenda Pública, desistindo as partes de qualquer outro, por mais privilegiado que seja.</w:t>
      </w:r>
    </w:p>
    <w:p w14:paraId="258A147A" w14:textId="77777777" w:rsidR="00B729DE" w:rsidRDefault="00B729DE" w:rsidP="00B729DE">
      <w:pPr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12.DOS ANEXOS</w:t>
      </w:r>
    </w:p>
    <w:p w14:paraId="3D404557" w14:textId="77777777" w:rsidR="00B729DE" w:rsidRDefault="00B729DE" w:rsidP="00B729DE">
      <w:pPr>
        <w:ind w:left="426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São anexos deste ato convocatório:</w:t>
      </w:r>
    </w:p>
    <w:p w14:paraId="65B0FD36" w14:textId="579D440D" w:rsidR="00B729DE" w:rsidRDefault="00B729DE" w:rsidP="00B729DE">
      <w:pPr>
        <w:pStyle w:val="PargrafodaLista"/>
        <w:numPr>
          <w:ilvl w:val="0"/>
          <w:numId w:val="4"/>
        </w:numPr>
        <w:spacing w:after="160" w:line="256" w:lineRule="auto"/>
        <w:ind w:left="426" w:hanging="12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Objeto (Anexo I);</w:t>
      </w:r>
    </w:p>
    <w:p w14:paraId="3D370167" w14:textId="77777777" w:rsidR="00467875" w:rsidRPr="00467875" w:rsidRDefault="00467875" w:rsidP="00467875">
      <w:pPr>
        <w:pStyle w:val="PargrafodaLista"/>
        <w:ind w:left="1146"/>
      </w:pPr>
    </w:p>
    <w:p w14:paraId="12763FC6" w14:textId="77777777" w:rsidR="00467875" w:rsidRPr="00467875" w:rsidRDefault="00467875" w:rsidP="00467875">
      <w:pPr>
        <w:pStyle w:val="PargrafodaLista"/>
        <w:ind w:left="1146"/>
      </w:pPr>
    </w:p>
    <w:p w14:paraId="0E9C87FB" w14:textId="77777777" w:rsidR="00467875" w:rsidRPr="00467875" w:rsidRDefault="00467875" w:rsidP="00467875">
      <w:pPr>
        <w:pStyle w:val="PargrafodaLista"/>
        <w:ind w:left="1146"/>
      </w:pPr>
    </w:p>
    <w:p w14:paraId="33D02BBC" w14:textId="77777777" w:rsidR="00467875" w:rsidRPr="00467875" w:rsidRDefault="00467875" w:rsidP="00467875">
      <w:pPr>
        <w:pStyle w:val="PargrafodaLista"/>
        <w:ind w:left="1146"/>
      </w:pPr>
    </w:p>
    <w:p w14:paraId="0105B8CD" w14:textId="77777777" w:rsidR="00467875" w:rsidRPr="00467875" w:rsidRDefault="00467875" w:rsidP="00467875">
      <w:pPr>
        <w:pStyle w:val="PargrafodaLista"/>
        <w:ind w:left="1146"/>
      </w:pPr>
    </w:p>
    <w:p w14:paraId="36EA1896" w14:textId="77777777" w:rsidR="00467875" w:rsidRPr="00467875" w:rsidRDefault="00467875" w:rsidP="00467875">
      <w:pPr>
        <w:pStyle w:val="PargrafodaLista"/>
        <w:ind w:left="1146"/>
      </w:pPr>
    </w:p>
    <w:p w14:paraId="0C51088F" w14:textId="5C45CCE8" w:rsidR="00467875" w:rsidRDefault="00467875" w:rsidP="00467875">
      <w:pPr>
        <w:pStyle w:val="PargrafodaLista"/>
        <w:ind w:left="1146"/>
      </w:pPr>
    </w:p>
    <w:p w14:paraId="7CD2C163" w14:textId="3C51DC64" w:rsidR="00467875" w:rsidRDefault="00467875" w:rsidP="00467875">
      <w:pPr>
        <w:pStyle w:val="PargrafodaLista"/>
        <w:ind w:left="1146"/>
      </w:pPr>
    </w:p>
    <w:p w14:paraId="0262D536" w14:textId="77777777" w:rsidR="00467875" w:rsidRDefault="00467875" w:rsidP="00467875">
      <w:pPr>
        <w:jc w:val="center"/>
      </w:pPr>
      <w:r>
        <w:rPr>
          <w:rFonts w:ascii="Bookman Old Style" w:hAnsi="Bookman Old Style" w:cs="Bookman Old Style"/>
          <w:b/>
          <w:sz w:val="28"/>
          <w:szCs w:val="24"/>
        </w:rPr>
        <w:lastRenderedPageBreak/>
        <w:t>TERMO DE REFERENCIA</w:t>
      </w:r>
    </w:p>
    <w:p w14:paraId="249A20DB" w14:textId="77777777" w:rsidR="00467875" w:rsidRDefault="00467875" w:rsidP="00467875">
      <w:pPr>
        <w:jc w:val="both"/>
        <w:rPr>
          <w:rFonts w:ascii="Bookman Old Style" w:hAnsi="Bookman Old Style" w:cs="Bookman Old Style"/>
          <w:b/>
          <w:sz w:val="24"/>
          <w:szCs w:val="24"/>
        </w:rPr>
      </w:pPr>
    </w:p>
    <w:p w14:paraId="47EB39CB" w14:textId="77777777" w:rsidR="00467875" w:rsidRDefault="00467875" w:rsidP="00467875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Empresa: ____________________________________________________________</w:t>
      </w:r>
    </w:p>
    <w:p w14:paraId="2614EF1F" w14:textId="77777777" w:rsidR="00467875" w:rsidRDefault="00467875" w:rsidP="00467875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CNPJ: _______________________________________</w:t>
      </w:r>
    </w:p>
    <w:p w14:paraId="0C2651F4" w14:textId="77777777" w:rsidR="00467875" w:rsidRDefault="00467875" w:rsidP="00467875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Endereço: ____________________________________________________________</w:t>
      </w:r>
    </w:p>
    <w:p w14:paraId="3522C160" w14:textId="77777777" w:rsidR="00467875" w:rsidRDefault="00467875" w:rsidP="00467875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Telefone (____) _______________________________</w:t>
      </w:r>
    </w:p>
    <w:p w14:paraId="11616182" w14:textId="77777777" w:rsidR="00467875" w:rsidRDefault="00467875" w:rsidP="00467875">
      <w:pPr>
        <w:pStyle w:val="Ttulo1"/>
        <w:pBdr>
          <w:bottom w:val="double" w:sz="6" w:space="1" w:color="000000"/>
        </w:pBdr>
        <w:tabs>
          <w:tab w:val="left" w:pos="708"/>
        </w:tabs>
        <w:spacing w:line="360" w:lineRule="auto"/>
        <w:rPr>
          <w:rFonts w:ascii="Bookman Old Style" w:hAnsi="Bookman Old Style" w:cs="Bookman Old Style"/>
          <w:szCs w:val="24"/>
        </w:rPr>
      </w:pPr>
    </w:p>
    <w:p w14:paraId="5FE685B3" w14:textId="77777777" w:rsidR="00467875" w:rsidRDefault="00467875" w:rsidP="00467875">
      <w:pPr>
        <w:jc w:val="center"/>
        <w:rPr>
          <w:rFonts w:ascii="Bookman Old Style" w:hAnsi="Bookman Old Style" w:cs="Bookman Old Style"/>
          <w:sz w:val="24"/>
          <w:szCs w:val="24"/>
          <w:lang w:eastAsia="ar-SA"/>
        </w:rPr>
      </w:pPr>
    </w:p>
    <w:p w14:paraId="29A41D30" w14:textId="77777777" w:rsidR="00467875" w:rsidRDefault="00467875" w:rsidP="00467875">
      <w:pPr>
        <w:jc w:val="center"/>
        <w:rPr>
          <w:lang w:eastAsia="zh-CN"/>
        </w:rPr>
      </w:pPr>
      <w:r>
        <w:rPr>
          <w:rFonts w:ascii="Bookman Old Style" w:hAnsi="Bookman Old Style" w:cs="Bookman Old Style"/>
          <w:b/>
          <w:sz w:val="24"/>
          <w:szCs w:val="24"/>
          <w:u w:val="single"/>
          <w:lang w:eastAsia="ar-SA"/>
        </w:rPr>
        <w:t>COTAÇÃO</w:t>
      </w:r>
    </w:p>
    <w:p w14:paraId="18008944" w14:textId="77777777" w:rsidR="00467875" w:rsidRPr="00B14D8F" w:rsidRDefault="00467875" w:rsidP="0046787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b/>
          <w:bCs/>
          <w:sz w:val="24"/>
          <w:szCs w:val="24"/>
        </w:rPr>
        <w:t>OBJETO</w:t>
      </w:r>
      <w:r w:rsidRPr="00B14D8F">
        <w:rPr>
          <w:rFonts w:ascii="Arial" w:eastAsia="Times New Roman" w:hAnsi="Arial" w:cs="Arial"/>
          <w:sz w:val="24"/>
          <w:szCs w:val="24"/>
        </w:rPr>
        <w:t xml:space="preserve"> Aquisição de uma geladeira com capacidade mínima de 400 litros e voltagem de 127V, para atender às necessidades da Câmara de Charqueada.</w:t>
      </w:r>
    </w:p>
    <w:p w14:paraId="679EAC79" w14:textId="77777777" w:rsidR="00467875" w:rsidRPr="00B14D8F" w:rsidRDefault="00467875" w:rsidP="0046787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b/>
          <w:bCs/>
          <w:sz w:val="24"/>
          <w:szCs w:val="24"/>
        </w:rPr>
        <w:t>ESPECIFICAÇÕES TÉCNICAS</w:t>
      </w:r>
      <w:r w:rsidRPr="00B14D8F">
        <w:rPr>
          <w:rFonts w:ascii="Arial" w:eastAsia="Times New Roman" w:hAnsi="Arial" w:cs="Arial"/>
          <w:sz w:val="24"/>
          <w:szCs w:val="24"/>
        </w:rPr>
        <w:t xml:space="preserve"> A geladeira a ser adquirida deverá atender aos seguintes requisitos mínimos:</w:t>
      </w:r>
    </w:p>
    <w:p w14:paraId="4D4B95B1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Capacidade mínima de 400 litros;</w:t>
      </w:r>
    </w:p>
    <w:p w14:paraId="67BA8B2E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Voltagem: 127V;</w:t>
      </w:r>
    </w:p>
    <w:p w14:paraId="7A7A426B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Classe de eficiência energética: A (conforme tabela do INMETRO);</w:t>
      </w:r>
    </w:p>
    <w:p w14:paraId="3F52F37D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 xml:space="preserve">Sistema de degelo: </w:t>
      </w:r>
      <w:proofErr w:type="spellStart"/>
      <w:r w:rsidRPr="00B14D8F">
        <w:rPr>
          <w:rFonts w:ascii="Arial" w:eastAsia="Times New Roman" w:hAnsi="Arial" w:cs="Arial"/>
          <w:sz w:val="24"/>
          <w:szCs w:val="24"/>
        </w:rPr>
        <w:t>frost</w:t>
      </w:r>
      <w:proofErr w:type="spellEnd"/>
      <w:r w:rsidRPr="00B14D8F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B14D8F">
        <w:rPr>
          <w:rFonts w:ascii="Arial" w:eastAsia="Times New Roman" w:hAnsi="Arial" w:cs="Arial"/>
          <w:sz w:val="24"/>
          <w:szCs w:val="24"/>
        </w:rPr>
        <w:t>free</w:t>
      </w:r>
      <w:proofErr w:type="spellEnd"/>
      <w:r w:rsidRPr="00B14D8F">
        <w:rPr>
          <w:rFonts w:ascii="Arial" w:eastAsia="Times New Roman" w:hAnsi="Arial" w:cs="Arial"/>
          <w:sz w:val="24"/>
          <w:szCs w:val="24"/>
        </w:rPr>
        <w:t xml:space="preserve"> ou similar;</w:t>
      </w:r>
    </w:p>
    <w:p w14:paraId="6C53DC8C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Compartimentos internos ajustáveis;</w:t>
      </w:r>
    </w:p>
    <w:p w14:paraId="6840D467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Gaveta para hortifrúti;</w:t>
      </w:r>
    </w:p>
    <w:p w14:paraId="1A2162D7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Porta com prateleiras e compartimentos para armazenar bebidas e alimentos;</w:t>
      </w:r>
    </w:p>
    <w:p w14:paraId="0DD98968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Garantia mínima de 12 meses contra defeitos de fabricação;</w:t>
      </w:r>
    </w:p>
    <w:p w14:paraId="6D791034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Manual de instruções em português;</w:t>
      </w:r>
    </w:p>
    <w:p w14:paraId="586F8849" w14:textId="77777777" w:rsidR="00467875" w:rsidRPr="00B14D8F" w:rsidRDefault="00467875" w:rsidP="00467875">
      <w:pPr>
        <w:numPr>
          <w:ilvl w:val="0"/>
          <w:numId w:val="22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Assistência técnica autorizada no Brasil.</w:t>
      </w:r>
    </w:p>
    <w:p w14:paraId="49CC39DA" w14:textId="77777777" w:rsidR="00467875" w:rsidRPr="00B14D8F" w:rsidRDefault="00467875" w:rsidP="0046787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b/>
          <w:bCs/>
          <w:sz w:val="24"/>
          <w:szCs w:val="24"/>
        </w:rPr>
        <w:t>PRAZO DE ENTREGA</w:t>
      </w:r>
      <w:r w:rsidRPr="00B14D8F">
        <w:rPr>
          <w:rFonts w:ascii="Arial" w:eastAsia="Times New Roman" w:hAnsi="Arial" w:cs="Arial"/>
          <w:sz w:val="24"/>
          <w:szCs w:val="24"/>
        </w:rPr>
        <w:t xml:space="preserve"> O prazo de entrega do produto não poderá ultrapassar 30 dias após a assinatura do contrato ou emissão da nota de empenho.</w:t>
      </w:r>
    </w:p>
    <w:p w14:paraId="3AD43829" w14:textId="77777777" w:rsidR="00467875" w:rsidRPr="00B14D8F" w:rsidRDefault="00467875" w:rsidP="0046787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b/>
          <w:bCs/>
          <w:sz w:val="24"/>
          <w:szCs w:val="24"/>
        </w:rPr>
        <w:t>LOCAL DE ENTREGA</w:t>
      </w:r>
      <w:r w:rsidRPr="00B14D8F">
        <w:rPr>
          <w:rFonts w:ascii="Arial" w:eastAsia="Times New Roman" w:hAnsi="Arial" w:cs="Arial"/>
          <w:sz w:val="24"/>
          <w:szCs w:val="24"/>
        </w:rPr>
        <w:t xml:space="preserve"> O equipamento deverá ser entregue no endereço da Câmara, em horário comercial, devidamente embalado e acompanhado da nota fiscal.</w:t>
      </w:r>
    </w:p>
    <w:p w14:paraId="7A7B602C" w14:textId="77777777" w:rsidR="00467875" w:rsidRPr="00B14D8F" w:rsidRDefault="00467875" w:rsidP="0046787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b/>
          <w:bCs/>
          <w:sz w:val="24"/>
          <w:szCs w:val="24"/>
        </w:rPr>
        <w:t>CRITÉRIOS DE ACEITAÇÃO</w:t>
      </w:r>
      <w:r w:rsidRPr="00B14D8F">
        <w:rPr>
          <w:rFonts w:ascii="Arial" w:eastAsia="Times New Roman" w:hAnsi="Arial" w:cs="Arial"/>
          <w:sz w:val="24"/>
          <w:szCs w:val="24"/>
        </w:rPr>
        <w:t xml:space="preserve"> A geladeira será inspecionada no ato da entrega para verificar sua conformidade com as especificações deste Termo de Referência. Caso apresente avarias, defeitos ou divergências, será rejeitada e substituída sem custos adicionais.</w:t>
      </w:r>
    </w:p>
    <w:p w14:paraId="6A256BAC" w14:textId="77777777" w:rsidR="00467875" w:rsidRPr="00B14D8F" w:rsidRDefault="00467875" w:rsidP="0046787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b/>
          <w:bCs/>
          <w:sz w:val="24"/>
          <w:szCs w:val="24"/>
        </w:rPr>
        <w:lastRenderedPageBreak/>
        <w:t>CONDIÇÕES DE PAGAMENTO</w:t>
      </w:r>
      <w:r w:rsidRPr="00B14D8F">
        <w:rPr>
          <w:rFonts w:ascii="Arial" w:eastAsia="Times New Roman" w:hAnsi="Arial" w:cs="Arial"/>
          <w:sz w:val="24"/>
          <w:szCs w:val="24"/>
        </w:rPr>
        <w:t xml:space="preserve"> O pagamento será efetuado em até 15 dias após a entrega e aceitação do produto, mediante apresentação da nota fiscal e demais documentos exigidos pelo setor competente.</w:t>
      </w:r>
    </w:p>
    <w:p w14:paraId="38A090B5" w14:textId="77777777" w:rsidR="00467875" w:rsidRPr="00B14D8F" w:rsidRDefault="00467875" w:rsidP="00467875">
      <w:p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b/>
          <w:bCs/>
          <w:sz w:val="24"/>
          <w:szCs w:val="24"/>
        </w:rPr>
        <w:t>OBRIGAÇÕES DA CONTRATADA</w:t>
      </w:r>
      <w:r w:rsidRPr="00B14D8F">
        <w:rPr>
          <w:rFonts w:ascii="Arial" w:eastAsia="Times New Roman" w:hAnsi="Arial" w:cs="Arial"/>
          <w:sz w:val="24"/>
          <w:szCs w:val="24"/>
        </w:rPr>
        <w:t xml:space="preserve"> A empresa fornecedora deverá:</w:t>
      </w:r>
    </w:p>
    <w:p w14:paraId="02DC46D3" w14:textId="77777777" w:rsidR="00467875" w:rsidRPr="00B14D8F" w:rsidRDefault="00467875" w:rsidP="00467875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Entregar a geladeira dentro do prazo estabelecido;</w:t>
      </w:r>
    </w:p>
    <w:p w14:paraId="5795C2AD" w14:textId="77777777" w:rsidR="00467875" w:rsidRPr="00B14D8F" w:rsidRDefault="00467875" w:rsidP="00467875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Garantir a assistência técnica dentro do período de garantia;</w:t>
      </w:r>
    </w:p>
    <w:p w14:paraId="275A3F44" w14:textId="77777777" w:rsidR="00467875" w:rsidRPr="00B14D8F" w:rsidRDefault="00467875" w:rsidP="00467875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Substituir o produto em caso de defeitos de fabricação dentro do prazo de garantia;</w:t>
      </w:r>
    </w:p>
    <w:p w14:paraId="4C39EB12" w14:textId="77777777" w:rsidR="00467875" w:rsidRPr="00B14D8F" w:rsidRDefault="00467875" w:rsidP="00467875">
      <w:pPr>
        <w:numPr>
          <w:ilvl w:val="0"/>
          <w:numId w:val="23"/>
        </w:numPr>
        <w:suppressAutoHyphens w:val="0"/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  <w:r w:rsidRPr="00B14D8F">
        <w:rPr>
          <w:rFonts w:ascii="Arial" w:eastAsia="Times New Roman" w:hAnsi="Arial" w:cs="Arial"/>
          <w:sz w:val="24"/>
          <w:szCs w:val="24"/>
        </w:rPr>
        <w:t>Cumprir as demais exigências legais pertinentes à comercialização do produto.</w:t>
      </w:r>
    </w:p>
    <w:p w14:paraId="64FBE36F" w14:textId="77777777" w:rsidR="00467875" w:rsidRPr="00B14D8F" w:rsidRDefault="00467875" w:rsidP="00467875">
      <w:pPr>
        <w:suppressAutoHyphens w:val="0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2E51079F" w14:textId="77777777" w:rsidR="00467875" w:rsidRPr="00B0111E" w:rsidRDefault="00467875" w:rsidP="00467875"/>
    <w:p w14:paraId="2B80B1AF" w14:textId="77777777" w:rsidR="00467875" w:rsidRPr="00467875" w:rsidRDefault="00467875" w:rsidP="00467875">
      <w:pPr>
        <w:pStyle w:val="PargrafodaLista"/>
        <w:ind w:left="1146"/>
      </w:pPr>
    </w:p>
    <w:sectPr w:rsidR="00467875" w:rsidRPr="00467875" w:rsidSect="00FE262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495" w:right="1191" w:bottom="1021" w:left="1588" w:header="624" w:footer="624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1A462" w14:textId="77777777" w:rsidR="00C61D53" w:rsidRDefault="00C61D53">
      <w:pPr>
        <w:spacing w:after="0" w:line="240" w:lineRule="auto"/>
      </w:pPr>
      <w:r>
        <w:separator/>
      </w:r>
    </w:p>
  </w:endnote>
  <w:endnote w:type="continuationSeparator" w:id="0">
    <w:p w14:paraId="0B4A30F8" w14:textId="77777777" w:rsidR="00C61D53" w:rsidRDefault="00C61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AE838" w14:textId="77777777" w:rsidR="00B0111E" w:rsidRDefault="00B0111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1E1B6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Avenida Ítalo </w:t>
    </w:r>
    <w:proofErr w:type="spellStart"/>
    <w:r>
      <w:rPr>
        <w:rFonts w:ascii="Lucida Fax" w:hAnsi="Lucida Fax"/>
        <w:sz w:val="18"/>
        <w:szCs w:val="18"/>
      </w:rPr>
      <w:t>Lorandi</w:t>
    </w:r>
    <w:proofErr w:type="spellEnd"/>
    <w:r>
      <w:rPr>
        <w:rFonts w:ascii="Lucida Fax" w:hAnsi="Lucida Fax"/>
        <w:sz w:val="18"/>
        <w:szCs w:val="18"/>
      </w:rPr>
      <w:t>, 500 – Fone/Fax 3486-</w:t>
    </w:r>
    <w:r w:rsidR="00B0111E">
      <w:rPr>
        <w:rFonts w:ascii="Lucida Fax" w:hAnsi="Lucida Fax"/>
        <w:sz w:val="18"/>
        <w:szCs w:val="18"/>
      </w:rPr>
      <w:t>2997</w:t>
    </w:r>
    <w:r>
      <w:rPr>
        <w:rFonts w:ascii="Lucida Fax" w:hAnsi="Lucida Fax"/>
        <w:sz w:val="18"/>
        <w:szCs w:val="18"/>
      </w:rPr>
      <w:t xml:space="preserve"> – CEP 13515-000      CHARQUEADA/SP</w:t>
    </w:r>
  </w:p>
  <w:p w14:paraId="04ACCF40" w14:textId="77777777" w:rsidR="00C20EA8" w:rsidRDefault="005D48F5">
    <w:pPr>
      <w:pStyle w:val="Rodap"/>
      <w:pBdr>
        <w:top w:val="single" w:sz="4" w:space="1" w:color="000000"/>
      </w:pBdr>
      <w:jc w:val="center"/>
      <w:rPr>
        <w:rFonts w:ascii="Lucida Fax" w:hAnsi="Lucida Fax"/>
        <w:sz w:val="18"/>
        <w:szCs w:val="18"/>
      </w:rPr>
    </w:pPr>
    <w:r>
      <w:rPr>
        <w:rFonts w:ascii="Lucida Fax" w:hAnsi="Lucida Fax"/>
        <w:sz w:val="18"/>
        <w:szCs w:val="18"/>
      </w:rPr>
      <w:t xml:space="preserve">               e-mail:  </w:t>
    </w:r>
    <w:hyperlink r:id="rId1" w:history="1">
      <w:r w:rsidR="00865A0B" w:rsidRPr="00E86394">
        <w:rPr>
          <w:rStyle w:val="Hyperlink"/>
          <w:rFonts w:ascii="Lucida Fax" w:hAnsi="Lucida Fax"/>
          <w:sz w:val="18"/>
          <w:szCs w:val="18"/>
        </w:rPr>
        <w:t>camara@camaracharqueada.sp.gov.br</w:t>
      </w:r>
    </w:hyperlink>
    <w:r>
      <w:rPr>
        <w:rFonts w:ascii="Lucida Fax" w:hAnsi="Lucida Fax"/>
        <w:sz w:val="18"/>
        <w:szCs w:val="18"/>
      </w:rPr>
      <w:t xml:space="preserve">  -     site </w:t>
    </w:r>
    <w:hyperlink r:id="rId2">
      <w:r>
        <w:rPr>
          <w:rStyle w:val="LinkdaInternet"/>
          <w:rFonts w:ascii="Lucida Fax" w:hAnsi="Lucida Fax"/>
          <w:color w:val="auto"/>
          <w:sz w:val="18"/>
          <w:szCs w:val="18"/>
          <w:u w:val="none"/>
        </w:rPr>
        <w:t>www.camaracharqueada.sp.gov.br</w:t>
      </w:r>
    </w:hyperlink>
    <w:r>
      <w:rPr>
        <w:rFonts w:ascii="Lucida Fax" w:hAnsi="Lucida Fax"/>
        <w:sz w:val="18"/>
        <w:szCs w:val="18"/>
      </w:rPr>
      <w:t xml:space="preserve">                  </w:t>
    </w:r>
    <w:r>
      <w:rPr>
        <w:rFonts w:ascii="Lucida Fax" w:hAnsi="Lucida Fax"/>
        <w:sz w:val="18"/>
        <w:szCs w:val="18"/>
      </w:rPr>
      <w:fldChar w:fldCharType="begin"/>
    </w:r>
    <w:r>
      <w:rPr>
        <w:rFonts w:ascii="Lucida Fax" w:hAnsi="Lucida Fax"/>
        <w:sz w:val="18"/>
        <w:szCs w:val="18"/>
      </w:rPr>
      <w:instrText xml:space="preserve"> PAGE </w:instrText>
    </w:r>
    <w:r>
      <w:rPr>
        <w:rFonts w:ascii="Lucida Fax" w:hAnsi="Lucida Fax"/>
        <w:sz w:val="18"/>
        <w:szCs w:val="18"/>
      </w:rPr>
      <w:fldChar w:fldCharType="separate"/>
    </w:r>
    <w:r>
      <w:rPr>
        <w:rFonts w:ascii="Lucida Fax" w:hAnsi="Lucida Fax"/>
        <w:sz w:val="18"/>
        <w:szCs w:val="18"/>
      </w:rPr>
      <w:t>6</w:t>
    </w:r>
    <w:r>
      <w:rPr>
        <w:rFonts w:ascii="Lucida Fax" w:hAnsi="Lucida Fax"/>
        <w:sz w:val="18"/>
        <w:szCs w:val="18"/>
      </w:rPr>
      <w:fldChar w:fldCharType="end"/>
    </w:r>
  </w:p>
  <w:p w14:paraId="74976C57" w14:textId="77777777" w:rsidR="00C20EA8" w:rsidRDefault="00C20EA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A44F99" w14:textId="77777777" w:rsidR="00B0111E" w:rsidRDefault="00B0111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65B6C8" w14:textId="77777777" w:rsidR="00C61D53" w:rsidRDefault="00C61D53">
      <w:pPr>
        <w:spacing w:after="0" w:line="240" w:lineRule="auto"/>
      </w:pPr>
      <w:r>
        <w:separator/>
      </w:r>
    </w:p>
  </w:footnote>
  <w:footnote w:type="continuationSeparator" w:id="0">
    <w:p w14:paraId="5B70B3B5" w14:textId="77777777" w:rsidR="00C61D53" w:rsidRDefault="00C61D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DFA7A1" w14:textId="77777777" w:rsidR="00B0111E" w:rsidRDefault="00B0111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A33805" w14:textId="2A87E5E2" w:rsidR="00C20EA8" w:rsidRDefault="00B729DE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0" allowOverlap="1" wp14:anchorId="62628AAF" wp14:editId="0DC06FA6">
          <wp:simplePos x="0" y="0"/>
          <wp:positionH relativeFrom="column">
            <wp:posOffset>-122555</wp:posOffset>
          </wp:positionH>
          <wp:positionV relativeFrom="paragraph">
            <wp:posOffset>-174625</wp:posOffset>
          </wp:positionV>
          <wp:extent cx="1038225" cy="1114425"/>
          <wp:effectExtent l="0" t="0" r="0" b="0"/>
          <wp:wrapSquare wrapText="bothSides"/>
          <wp:docPr id="2" name="Imagem 1" descr="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5080" distB="5080" distL="5715" distR="4445" simplePos="0" relativeHeight="251657216" behindDoc="1" locked="0" layoutInCell="0" allowOverlap="1" wp14:anchorId="796F4884" wp14:editId="24156F5C">
              <wp:simplePos x="0" y="0"/>
              <wp:positionH relativeFrom="column">
                <wp:posOffset>105410</wp:posOffset>
              </wp:positionH>
              <wp:positionV relativeFrom="paragraph">
                <wp:posOffset>-183515</wp:posOffset>
              </wp:positionV>
              <wp:extent cx="6124575" cy="1376045"/>
              <wp:effectExtent l="0" t="0" r="9525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124575" cy="1376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/>
                      </a:ln>
                      <a:effectLst/>
                    </wps:spPr>
                    <wps:txbx>
                      <w:txbxContent>
                        <w:p w14:paraId="3D3DF434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32"/>
                              <w:szCs w:val="36"/>
                            </w:rPr>
                            <w:t>CÂMARA DO MUNICÍPIO DE CHARQUEADA</w:t>
                          </w:r>
                        </w:p>
                        <w:p w14:paraId="0CCE394C" w14:textId="77777777" w:rsidR="00C20EA8" w:rsidRDefault="005D48F5">
                          <w:pPr>
                            <w:pStyle w:val="Contedodoquadro"/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b/>
                              <w:sz w:val="28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000000"/>
                              <w:sz w:val="28"/>
                              <w:szCs w:val="32"/>
                            </w:rPr>
                            <w:t>Estado de São Paulo</w:t>
                          </w:r>
                        </w:p>
                        <w:p w14:paraId="5E78DA3F" w14:textId="77777777" w:rsidR="00C20EA8" w:rsidRDefault="005D48F5" w:rsidP="00FE262A">
                          <w:pPr>
                            <w:pStyle w:val="Contedodoquadro"/>
                            <w:pBdr>
                              <w:bottom w:val="single" w:sz="12" w:space="6" w:color="000000"/>
                            </w:pBdr>
                            <w:spacing w:before="120" w:after="120" w:line="400" w:lineRule="exact"/>
                            <w:jc w:val="center"/>
                            <w:rPr>
                              <w:rFonts w:ascii="Arial" w:hAnsi="Arial" w:cs="Arial"/>
                              <w:color w:val="000000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>CNPJ 01.044.179/0001-41</w:t>
                          </w:r>
                        </w:p>
                        <w:p w14:paraId="5D598138" w14:textId="77777777" w:rsidR="00C20EA8" w:rsidRDefault="00C20EA8">
                          <w:pPr>
                            <w:pStyle w:val="Contedodoquadro"/>
                            <w:spacing w:before="240" w:after="240" w:line="400" w:lineRule="exact"/>
                            <w:jc w:val="center"/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wrap="square" anchor="t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6F4884" id="Caixa de Texto 2" o:spid="_x0000_s1026" style="position:absolute;margin-left:8.3pt;margin-top:-14.45pt;width:482.25pt;height:108.35pt;z-index:-251659264;visibility:visible;mso-wrap-style:square;mso-width-percent:0;mso-height-percent:0;mso-wrap-distance-left:.45pt;mso-wrap-distance-top:.4pt;mso-wrap-distance-right:.35pt;mso-wrap-distance-bottom:.4pt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" o:allowincell="f" strokecolor="white">
              <v:path arrowok="t"/>
              <v:textbox>
                <w:txbxContent>
                  <w:p w14:paraId="3D3DF434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32"/>
                        <w:szCs w:val="36"/>
                      </w:rPr>
                      <w:t>CÂMARA DO MUNICÍPIO DE CHARQUEADA</w:t>
                    </w:r>
                  </w:p>
                  <w:p w14:paraId="0CCE394C" w14:textId="77777777" w:rsidR="00C20EA8" w:rsidRDefault="005D48F5">
                    <w:pPr>
                      <w:pStyle w:val="Contedodoquadro"/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b/>
                        <w:sz w:val="28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000000"/>
                        <w:sz w:val="28"/>
                        <w:szCs w:val="32"/>
                      </w:rPr>
                      <w:t>Estado de São Paulo</w:t>
                    </w:r>
                  </w:p>
                  <w:p w14:paraId="5E78DA3F" w14:textId="77777777" w:rsidR="00C20EA8" w:rsidRDefault="005D48F5" w:rsidP="00FE262A">
                    <w:pPr>
                      <w:pStyle w:val="Contedodoquadro"/>
                      <w:pBdr>
                        <w:bottom w:val="single" w:sz="12" w:space="6" w:color="000000"/>
                      </w:pBdr>
                      <w:spacing w:before="120" w:after="120" w:line="400" w:lineRule="exact"/>
                      <w:jc w:val="center"/>
                      <w:rPr>
                        <w:rFonts w:ascii="Arial" w:hAnsi="Arial" w:cs="Arial"/>
                        <w:color w:val="000000"/>
                      </w:rPr>
                    </w:pPr>
                    <w:r>
                      <w:rPr>
                        <w:rFonts w:ascii="Arial" w:hAnsi="Arial" w:cs="Arial"/>
                        <w:color w:val="000000"/>
                      </w:rPr>
                      <w:t>CNPJ 01.044.179/0001-41</w:t>
                    </w:r>
                  </w:p>
                  <w:p w14:paraId="5D598138" w14:textId="77777777" w:rsidR="00C20EA8" w:rsidRDefault="00C20EA8">
                    <w:pPr>
                      <w:pStyle w:val="Contedodoquadro"/>
                      <w:spacing w:before="240" w:after="240" w:line="400" w:lineRule="exact"/>
                      <w:jc w:val="center"/>
                      <w:rPr>
                        <w:rFonts w:ascii="Arial" w:hAnsi="Arial" w:cs="Arial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E9F6E" w14:textId="77777777" w:rsidR="00B0111E" w:rsidRDefault="00B0111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27917"/>
    <w:multiLevelType w:val="multilevel"/>
    <w:tmpl w:val="638C4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F46FB8"/>
    <w:multiLevelType w:val="multilevel"/>
    <w:tmpl w:val="4ABC800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ADD10B8"/>
    <w:multiLevelType w:val="multilevel"/>
    <w:tmpl w:val="09CE8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F567D"/>
    <w:multiLevelType w:val="multilevel"/>
    <w:tmpl w:val="9F88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EE0AFF"/>
    <w:multiLevelType w:val="multilevel"/>
    <w:tmpl w:val="012C4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F191408"/>
    <w:multiLevelType w:val="multilevel"/>
    <w:tmpl w:val="5DC49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9B1825"/>
    <w:multiLevelType w:val="multilevel"/>
    <w:tmpl w:val="E5B26068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B921FE1"/>
    <w:multiLevelType w:val="multilevel"/>
    <w:tmpl w:val="8872E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7F0D93"/>
    <w:multiLevelType w:val="multilevel"/>
    <w:tmpl w:val="F43C6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EE7E58"/>
    <w:multiLevelType w:val="multilevel"/>
    <w:tmpl w:val="A456E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5B6A5D"/>
    <w:multiLevelType w:val="multilevel"/>
    <w:tmpl w:val="7C38D71E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6A01C16"/>
    <w:multiLevelType w:val="multilevel"/>
    <w:tmpl w:val="3D7C3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E83795"/>
    <w:multiLevelType w:val="multilevel"/>
    <w:tmpl w:val="F762FFEA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E5440B3"/>
    <w:multiLevelType w:val="multilevel"/>
    <w:tmpl w:val="A1FEF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7E4038"/>
    <w:multiLevelType w:val="multilevel"/>
    <w:tmpl w:val="D250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3D8525F"/>
    <w:multiLevelType w:val="multilevel"/>
    <w:tmpl w:val="8AEAA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F4B6CB9"/>
    <w:multiLevelType w:val="multilevel"/>
    <w:tmpl w:val="7D4AF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98F4279"/>
    <w:multiLevelType w:val="multilevel"/>
    <w:tmpl w:val="B172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E460A45"/>
    <w:multiLevelType w:val="multilevel"/>
    <w:tmpl w:val="5374F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6"/>
  </w:num>
  <w:num w:numId="5">
    <w:abstractNumId w:val="15"/>
  </w:num>
  <w:num w:numId="6">
    <w:abstractNumId w:val="11"/>
  </w:num>
  <w:num w:numId="7">
    <w:abstractNumId w:val="13"/>
  </w:num>
  <w:num w:numId="8">
    <w:abstractNumId w:val="9"/>
  </w:num>
  <w:num w:numId="9">
    <w:abstractNumId w:val="0"/>
  </w:num>
  <w:num w:numId="10">
    <w:abstractNumId w:val="15"/>
  </w:num>
  <w:num w:numId="11">
    <w:abstractNumId w:val="11"/>
  </w:num>
  <w:num w:numId="12">
    <w:abstractNumId w:val="13"/>
  </w:num>
  <w:num w:numId="13">
    <w:abstractNumId w:val="9"/>
  </w:num>
  <w:num w:numId="14">
    <w:abstractNumId w:val="14"/>
  </w:num>
  <w:num w:numId="15">
    <w:abstractNumId w:val="3"/>
  </w:num>
  <w:num w:numId="16">
    <w:abstractNumId w:val="16"/>
  </w:num>
  <w:num w:numId="17">
    <w:abstractNumId w:val="2"/>
  </w:num>
  <w:num w:numId="18">
    <w:abstractNumId w:val="5"/>
  </w:num>
  <w:num w:numId="19">
    <w:abstractNumId w:val="18"/>
  </w:num>
  <w:num w:numId="20">
    <w:abstractNumId w:val="7"/>
  </w:num>
  <w:num w:numId="21">
    <w:abstractNumId w:val="17"/>
  </w:num>
  <w:num w:numId="22">
    <w:abstractNumId w:val="4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EA8"/>
    <w:rsid w:val="00153D28"/>
    <w:rsid w:val="00157CA3"/>
    <w:rsid w:val="0017679A"/>
    <w:rsid w:val="001C61F0"/>
    <w:rsid w:val="00233E3F"/>
    <w:rsid w:val="002535B6"/>
    <w:rsid w:val="00317296"/>
    <w:rsid w:val="00337FDF"/>
    <w:rsid w:val="0034734C"/>
    <w:rsid w:val="00385FB7"/>
    <w:rsid w:val="003B7695"/>
    <w:rsid w:val="00410B62"/>
    <w:rsid w:val="00467875"/>
    <w:rsid w:val="004808CE"/>
    <w:rsid w:val="004D037E"/>
    <w:rsid w:val="004F0056"/>
    <w:rsid w:val="00503090"/>
    <w:rsid w:val="005108EE"/>
    <w:rsid w:val="005D48F5"/>
    <w:rsid w:val="005E3D75"/>
    <w:rsid w:val="006405FC"/>
    <w:rsid w:val="00681CAA"/>
    <w:rsid w:val="00684DF9"/>
    <w:rsid w:val="0069789B"/>
    <w:rsid w:val="006B4041"/>
    <w:rsid w:val="006D799F"/>
    <w:rsid w:val="0073715E"/>
    <w:rsid w:val="00754847"/>
    <w:rsid w:val="0076155C"/>
    <w:rsid w:val="00767626"/>
    <w:rsid w:val="008150C7"/>
    <w:rsid w:val="00855B44"/>
    <w:rsid w:val="00860124"/>
    <w:rsid w:val="00865A0B"/>
    <w:rsid w:val="00896004"/>
    <w:rsid w:val="008A50A9"/>
    <w:rsid w:val="009561B5"/>
    <w:rsid w:val="00972920"/>
    <w:rsid w:val="009D6288"/>
    <w:rsid w:val="00AB7373"/>
    <w:rsid w:val="00AD098D"/>
    <w:rsid w:val="00B0111E"/>
    <w:rsid w:val="00B20115"/>
    <w:rsid w:val="00B729DE"/>
    <w:rsid w:val="00BC11CE"/>
    <w:rsid w:val="00C0623D"/>
    <w:rsid w:val="00C20EA8"/>
    <w:rsid w:val="00C47B43"/>
    <w:rsid w:val="00C61D53"/>
    <w:rsid w:val="00CC37D3"/>
    <w:rsid w:val="00D6105F"/>
    <w:rsid w:val="00DE2D8A"/>
    <w:rsid w:val="00DE39FD"/>
    <w:rsid w:val="00E32FB2"/>
    <w:rsid w:val="00E531FE"/>
    <w:rsid w:val="00ED708B"/>
    <w:rsid w:val="00F03634"/>
    <w:rsid w:val="00F13922"/>
    <w:rsid w:val="00F70563"/>
    <w:rsid w:val="00F874B9"/>
    <w:rsid w:val="00FC3DAA"/>
    <w:rsid w:val="00FC76B7"/>
    <w:rsid w:val="00FE262A"/>
    <w:rsid w:val="00FF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498472B0"/>
  <w15:docId w15:val="{E4DE864B-CAB8-48D9-B0BC-9619445CF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C18"/>
    <w:pPr>
      <w:suppressAutoHyphens/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har"/>
    <w:qFormat/>
    <w:rsid w:val="009E00D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fase">
    <w:name w:val="Emphasis"/>
    <w:uiPriority w:val="20"/>
    <w:qFormat/>
    <w:rsid w:val="008523E3"/>
    <w:rPr>
      <w:i/>
      <w:iCs/>
    </w:rPr>
  </w:style>
  <w:style w:type="character" w:styleId="Forte">
    <w:name w:val="Strong"/>
    <w:uiPriority w:val="22"/>
    <w:qFormat/>
    <w:rsid w:val="008523E3"/>
    <w:rPr>
      <w:b/>
      <w:bCs/>
    </w:rPr>
  </w:style>
  <w:style w:type="character" w:customStyle="1" w:styleId="apple-converted-space">
    <w:name w:val="apple-converted-space"/>
    <w:basedOn w:val="Fontepargpadro"/>
    <w:qFormat/>
    <w:rsid w:val="008523E3"/>
  </w:style>
  <w:style w:type="character" w:customStyle="1" w:styleId="Recuodecorpodetexto3Char">
    <w:name w:val="Recuo de corpo de texto 3 Char"/>
    <w:link w:val="Recuodecorpodetexto3"/>
    <w:qFormat/>
    <w:rsid w:val="00FF494D"/>
    <w:rPr>
      <w:rFonts w:ascii="Goudy Old Style" w:eastAsia="Times New Roman" w:hAnsi="Goudy Old Style" w:cs="Times New Roman"/>
      <w:sz w:val="28"/>
      <w:szCs w:val="20"/>
    </w:rPr>
  </w:style>
  <w:style w:type="character" w:customStyle="1" w:styleId="LinkdaInternet">
    <w:name w:val="Link da Internet"/>
    <w:uiPriority w:val="99"/>
    <w:unhideWhenUsed/>
    <w:rsid w:val="00BF3EA9"/>
    <w:rPr>
      <w:color w:val="0000FF"/>
      <w:u w:val="singl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332F77"/>
  </w:style>
  <w:style w:type="character" w:customStyle="1" w:styleId="CabealhoChar">
    <w:name w:val="Cabeçalho Char"/>
    <w:basedOn w:val="Fontepargpadro"/>
    <w:link w:val="Cabealho"/>
    <w:uiPriority w:val="99"/>
    <w:qFormat/>
    <w:rsid w:val="0078622C"/>
  </w:style>
  <w:style w:type="character" w:customStyle="1" w:styleId="RodapChar">
    <w:name w:val="Rodapé Char"/>
    <w:basedOn w:val="Fontepargpadro"/>
    <w:link w:val="Rodap"/>
    <w:uiPriority w:val="99"/>
    <w:qFormat/>
    <w:rsid w:val="0078622C"/>
  </w:style>
  <w:style w:type="character" w:customStyle="1" w:styleId="TextodenotaderodapChar">
    <w:name w:val="Texto de nota de rodapé Char"/>
    <w:link w:val="Textodenotaderodap"/>
    <w:uiPriority w:val="99"/>
    <w:semiHidden/>
    <w:qFormat/>
    <w:rsid w:val="00413DCD"/>
    <w:rPr>
      <w:sz w:val="20"/>
      <w:szCs w:val="20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413DCD"/>
    <w:rPr>
      <w:vertAlign w:val="superscript"/>
    </w:rPr>
  </w:style>
  <w:style w:type="character" w:customStyle="1" w:styleId="Ttulo1Char">
    <w:name w:val="Título 1 Char"/>
    <w:link w:val="Ttulo1"/>
    <w:qFormat/>
    <w:rsid w:val="009E00DA"/>
    <w:rPr>
      <w:rFonts w:ascii="Times New Roman" w:eastAsia="Times New Roman" w:hAnsi="Times New Roman" w:cs="Times New Roman"/>
      <w:sz w:val="24"/>
      <w:szCs w:val="20"/>
    </w:rPr>
  </w:style>
  <w:style w:type="character" w:customStyle="1" w:styleId="TextodenotadefimChar">
    <w:name w:val="Texto de nota de fim Char"/>
    <w:link w:val="Textodenotadefim"/>
    <w:uiPriority w:val="99"/>
    <w:semiHidden/>
    <w:qFormat/>
    <w:rsid w:val="00E80AB8"/>
    <w:rPr>
      <w:sz w:val="20"/>
      <w:szCs w:val="20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E80AB8"/>
    <w:rPr>
      <w:vertAlign w:val="superscript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qFormat/>
    <w:rsid w:val="00162D67"/>
  </w:style>
  <w:style w:type="character" w:customStyle="1" w:styleId="Pr-formataoHTMLChar">
    <w:name w:val="Pré-formatação HTML Char"/>
    <w:link w:val="Pr-formataoHTML"/>
    <w:uiPriority w:val="99"/>
    <w:semiHidden/>
    <w:qFormat/>
    <w:rsid w:val="00A417EA"/>
    <w:rPr>
      <w:rFonts w:ascii="Courier New" w:eastAsia="Times New Roman" w:hAnsi="Courier New" w:cs="Courier New"/>
      <w:sz w:val="20"/>
      <w:szCs w:val="20"/>
    </w:rPr>
  </w:style>
  <w:style w:type="character" w:customStyle="1" w:styleId="TextodebaloChar">
    <w:name w:val="Texto de balão Char"/>
    <w:link w:val="Textodebalo"/>
    <w:uiPriority w:val="99"/>
    <w:semiHidden/>
    <w:qFormat/>
    <w:rsid w:val="001C27A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62D67"/>
    <w:pPr>
      <w:spacing w:after="12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D1186B"/>
    <w:pPr>
      <w:ind w:left="720"/>
      <w:contextualSpacing/>
    </w:pPr>
    <w:rPr>
      <w:lang w:eastAsia="en-US"/>
    </w:rPr>
  </w:style>
  <w:style w:type="paragraph" w:styleId="NormalWeb">
    <w:name w:val="Normal (Web)"/>
    <w:basedOn w:val="Normal"/>
    <w:uiPriority w:val="99"/>
    <w:unhideWhenUsed/>
    <w:qFormat/>
    <w:rsid w:val="008523E3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cuodecorpodetexto3">
    <w:name w:val="Body Text Indent 3"/>
    <w:basedOn w:val="Normal"/>
    <w:link w:val="Recuodecorpodetexto3Char"/>
    <w:qFormat/>
    <w:rsid w:val="00FF494D"/>
    <w:pPr>
      <w:spacing w:after="0" w:line="120" w:lineRule="atLeast"/>
      <w:ind w:firstLine="851"/>
      <w:jc w:val="both"/>
    </w:pPr>
    <w:rPr>
      <w:rFonts w:ascii="Goudy Old Style" w:eastAsia="Times New Roman" w:hAnsi="Goudy Old Style" w:cs="Times New Roman"/>
      <w:sz w:val="28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332F77"/>
    <w:pPr>
      <w:spacing w:after="120"/>
      <w:ind w:left="283"/>
    </w:p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8622C"/>
    <w:pPr>
      <w:tabs>
        <w:tab w:val="center" w:pos="4252"/>
        <w:tab w:val="right" w:pos="8504"/>
      </w:tabs>
      <w:spacing w:after="0" w:line="240" w:lineRule="auto"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13DCD"/>
    <w:pPr>
      <w:spacing w:after="0" w:line="240" w:lineRule="auto"/>
    </w:pPr>
    <w:rPr>
      <w:sz w:val="20"/>
      <w:szCs w:val="20"/>
    </w:rPr>
  </w:style>
  <w:style w:type="paragraph" w:customStyle="1" w:styleId="voto">
    <w:name w:val="voto"/>
    <w:basedOn w:val="Normal"/>
    <w:qFormat/>
    <w:rsid w:val="00413DCD"/>
    <w:pPr>
      <w:tabs>
        <w:tab w:val="left" w:pos="2268"/>
      </w:tabs>
      <w:spacing w:after="0" w:line="240" w:lineRule="auto"/>
    </w:pPr>
    <w:rPr>
      <w:rFonts w:ascii="Book Antiqua" w:eastAsia="Times New Roman" w:hAnsi="Book Antiqua" w:cs="Times New Roman"/>
      <w:sz w:val="24"/>
      <w:szCs w:val="20"/>
    </w:rPr>
  </w:style>
  <w:style w:type="paragraph" w:customStyle="1" w:styleId="cab">
    <w:name w:val="cab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">
    <w:name w:val="par"/>
    <w:basedOn w:val="Normal"/>
    <w:qFormat/>
    <w:rsid w:val="007931F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27F83"/>
    <w:pPr>
      <w:suppressAutoHyphens/>
    </w:pPr>
    <w:rPr>
      <w:rFonts w:ascii="Courier New" w:hAnsi="Courier New" w:cs="Courier New"/>
      <w:color w:val="000000"/>
      <w:sz w:val="24"/>
      <w:szCs w:val="24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E80AB8"/>
    <w:pPr>
      <w:spacing w:after="0" w:line="240" w:lineRule="auto"/>
    </w:pPr>
    <w:rPr>
      <w:sz w:val="20"/>
      <w:szCs w:val="20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qFormat/>
    <w:rsid w:val="00A417E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27A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oquadro">
    <w:name w:val="Conteúdo do quadro"/>
    <w:basedOn w:val="Normal"/>
    <w:qFormat/>
  </w:style>
  <w:style w:type="character" w:styleId="Hyperlink">
    <w:name w:val="Hyperlink"/>
    <w:uiPriority w:val="99"/>
    <w:unhideWhenUsed/>
    <w:rsid w:val="00B0111E"/>
    <w:rPr>
      <w:color w:val="0000FF"/>
      <w:u w:val="single"/>
    </w:rPr>
  </w:style>
  <w:style w:type="character" w:styleId="MenoPendente">
    <w:name w:val="Unresolved Mention"/>
    <w:uiPriority w:val="99"/>
    <w:semiHidden/>
    <w:unhideWhenUsed/>
    <w:rsid w:val="00B0111E"/>
    <w:rPr>
      <w:color w:val="605E5C"/>
      <w:shd w:val="clear" w:color="auto" w:fill="E1DFDD"/>
    </w:rPr>
  </w:style>
  <w:style w:type="paragraph" w:customStyle="1" w:styleId="Recuodecorpodetexto31">
    <w:name w:val="Recuo de corpo de texto 31"/>
    <w:basedOn w:val="Normal"/>
    <w:qFormat/>
    <w:rsid w:val="004D037E"/>
    <w:pPr>
      <w:keepLine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sz w:val="24"/>
      <w:szCs w:val="20"/>
      <w:lang w:eastAsia="en-US"/>
    </w:rPr>
  </w:style>
  <w:style w:type="table" w:styleId="Tabelacomgrade">
    <w:name w:val="Table Grid"/>
    <w:basedOn w:val="Tabelanormal"/>
    <w:uiPriority w:val="59"/>
    <w:rsid w:val="00F13922"/>
    <w:pPr>
      <w:suppressAutoHyphens/>
    </w:pPr>
    <w:rPr>
      <w:rFonts w:asciiTheme="minorHAnsi" w:eastAsiaTheme="minorEastAsia" w:hAnsiTheme="minorHAnsi" w:cstheme="minorBid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uiPriority w:val="99"/>
    <w:qFormat/>
    <w:rsid w:val="00E531FE"/>
    <w:pPr>
      <w:spacing w:before="280" w:after="0"/>
      <w:jc w:val="both"/>
    </w:pPr>
    <w:rPr>
      <w:rFonts w:cs="Arial"/>
      <w:lang w:eastAsia="zh-CN"/>
    </w:rPr>
  </w:style>
  <w:style w:type="paragraph" w:customStyle="1" w:styleId="Contedodatabela">
    <w:name w:val="Conteúdo da tabela"/>
    <w:basedOn w:val="Normal"/>
    <w:rsid w:val="00860124"/>
    <w:pPr>
      <w:widowControl w:val="0"/>
      <w:suppressLineNumbers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7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camaracharqueada.sp.gov.b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ara@camaracharqueada.sp.gov.br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charqueada.sp.gov.br/" TargetMode="External"/><Relationship Id="rId1" Type="http://schemas.openxmlformats.org/officeDocument/2006/relationships/hyperlink" Target="mailto:camara@camaracharqueada.sp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4A350-01C4-4841-A273-A892AC6B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923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5899</CharactersWithSpaces>
  <SharedDoc>false</SharedDoc>
  <HLinks>
    <vt:vector size="12" baseType="variant">
      <vt:variant>
        <vt:i4>2555952</vt:i4>
      </vt:variant>
      <vt:variant>
        <vt:i4>3</vt:i4>
      </vt:variant>
      <vt:variant>
        <vt:i4>0</vt:i4>
      </vt:variant>
      <vt:variant>
        <vt:i4>5</vt:i4>
      </vt:variant>
      <vt:variant>
        <vt:lpwstr>http://www.camaracharqueada.sp.gov.br/</vt:lpwstr>
      </vt:variant>
      <vt:variant>
        <vt:lpwstr/>
      </vt:variant>
      <vt:variant>
        <vt:i4>4063240</vt:i4>
      </vt:variant>
      <vt:variant>
        <vt:i4>0</vt:i4>
      </vt:variant>
      <vt:variant>
        <vt:i4>0</vt:i4>
      </vt:variant>
      <vt:variant>
        <vt:i4>5</vt:i4>
      </vt:variant>
      <vt:variant>
        <vt:lpwstr>mailto:camara@camaracharqueada.sp.gov.br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eder.nunes</dc:creator>
  <cp:keywords/>
  <dc:description/>
  <cp:lastModifiedBy>Raphael Rocha</cp:lastModifiedBy>
  <cp:revision>8</cp:revision>
  <cp:lastPrinted>2025-02-04T17:10:00Z</cp:lastPrinted>
  <dcterms:created xsi:type="dcterms:W3CDTF">2025-02-04T17:18:00Z</dcterms:created>
  <dcterms:modified xsi:type="dcterms:W3CDTF">2025-03-05T13:36:00Z</dcterms:modified>
  <dc:language>pt-BR</dc:language>
</cp:coreProperties>
</file>