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CC9D9" w14:textId="77777777" w:rsidR="00F755A2" w:rsidRDefault="00F755A2" w:rsidP="00F962D2">
      <w:pPr>
        <w:pStyle w:val="Ttulo1"/>
        <w:pBdr>
          <w:top w:val="single" w:sz="4" w:space="1" w:color="auto"/>
          <w:left w:val="single" w:sz="4" w:space="4" w:color="auto"/>
          <w:bottom w:val="single" w:sz="4" w:space="12" w:color="auto"/>
          <w:right w:val="single" w:sz="4" w:space="4" w:color="auto"/>
        </w:pBdr>
        <w:spacing w:before="120" w:after="120" w:line="300" w:lineRule="exact"/>
        <w:jc w:val="center"/>
        <w:rPr>
          <w:rFonts w:ascii="Verdana" w:hAnsi="Verdana"/>
          <w:b/>
          <w:bCs/>
          <w:color w:val="auto"/>
          <w:sz w:val="24"/>
          <w:szCs w:val="22"/>
        </w:rPr>
      </w:pPr>
      <w:bookmarkStart w:id="0" w:name="_Toc364762286"/>
      <w:bookmarkStart w:id="1" w:name="_Toc365028631"/>
    </w:p>
    <w:p w14:paraId="36680036" w14:textId="224B0147" w:rsidR="00F962D2" w:rsidRPr="00F962D2" w:rsidRDefault="00594E72" w:rsidP="00F962D2">
      <w:pPr>
        <w:pStyle w:val="Ttulo1"/>
        <w:pBdr>
          <w:top w:val="single" w:sz="4" w:space="1" w:color="auto"/>
          <w:left w:val="single" w:sz="4" w:space="4" w:color="auto"/>
          <w:bottom w:val="single" w:sz="4" w:space="12" w:color="auto"/>
          <w:right w:val="single" w:sz="4" w:space="4" w:color="auto"/>
        </w:pBdr>
        <w:spacing w:before="120" w:after="120" w:line="300" w:lineRule="exact"/>
        <w:jc w:val="center"/>
        <w:rPr>
          <w:sz w:val="36"/>
          <w:szCs w:val="36"/>
        </w:rPr>
      </w:pPr>
      <w:r>
        <w:rPr>
          <w:rFonts w:ascii="Verdana" w:hAnsi="Verdana"/>
          <w:b/>
          <w:bCs/>
          <w:color w:val="auto"/>
          <w:sz w:val="24"/>
          <w:szCs w:val="22"/>
        </w:rPr>
        <w:t xml:space="preserve">ANEXO I: </w:t>
      </w:r>
      <w:r w:rsidR="006037C3" w:rsidRPr="00F962D2">
        <w:rPr>
          <w:rFonts w:ascii="Verdana" w:hAnsi="Verdana"/>
          <w:b/>
          <w:bCs/>
          <w:color w:val="auto"/>
          <w:sz w:val="24"/>
          <w:szCs w:val="22"/>
        </w:rPr>
        <w:t>TERMO DE REFERÊNCIA</w:t>
      </w:r>
      <w:bookmarkEnd w:id="0"/>
      <w:bookmarkEnd w:id="1"/>
    </w:p>
    <w:p w14:paraId="7B1DE5E5" w14:textId="2213C9B7" w:rsidR="00810893" w:rsidRDefault="004274BA" w:rsidP="00097E4D">
      <w:pPr>
        <w:spacing w:line="360" w:lineRule="exact"/>
        <w:jc w:val="both"/>
        <w:rPr>
          <w:rFonts w:ascii="Arial" w:hAnsi="Arial" w:cs="Arial"/>
        </w:rPr>
      </w:pPr>
      <w:r w:rsidRPr="004274BA">
        <w:rPr>
          <w:rFonts w:ascii="Arial" w:hAnsi="Arial" w:cs="Arial"/>
        </w:rPr>
        <w:t>O presente Termo de Referência tem por objetivo a contratação de empresa especializada para o fornecimento de solução de tecnologia da informação que possibilite a integração do sistema de gestão pública atualmente utilizado pela Câmara Municipal de Charqueada com o Sistema Único e Integrado de Execução Orçamentária, Administração Financeira e Controle (SIAFIC) d</w:t>
      </w:r>
      <w:r w:rsidR="00097E4D">
        <w:rPr>
          <w:rFonts w:ascii="Arial" w:hAnsi="Arial" w:cs="Arial"/>
        </w:rPr>
        <w:t xml:space="preserve">o Executivo </w:t>
      </w:r>
      <w:r w:rsidRPr="004274BA">
        <w:rPr>
          <w:rFonts w:ascii="Arial" w:hAnsi="Arial" w:cs="Arial"/>
        </w:rPr>
        <w:t>Municipal, conforme exigido pelo Decreto Federal nº 10.540/2020. A contratação visa garantir a continuidade das atividades administrativas e contábeis da Câmara por meio de integração</w:t>
      </w:r>
      <w:r w:rsidR="00097E4D">
        <w:rPr>
          <w:rFonts w:ascii="Arial" w:hAnsi="Arial" w:cs="Arial"/>
        </w:rPr>
        <w:t>,</w:t>
      </w:r>
      <w:r w:rsidRPr="004274BA">
        <w:rPr>
          <w:rFonts w:ascii="Arial" w:hAnsi="Arial" w:cs="Arial"/>
        </w:rPr>
        <w:t xml:space="preserve"> via </w:t>
      </w:r>
      <w:r w:rsidRPr="00097E4D">
        <w:rPr>
          <w:rFonts w:ascii="Arial" w:hAnsi="Arial" w:cs="Arial"/>
          <w:i/>
          <w:iCs/>
        </w:rPr>
        <w:t>webservice</w:t>
      </w:r>
      <w:r w:rsidR="00097E4D">
        <w:rPr>
          <w:rFonts w:ascii="Arial" w:hAnsi="Arial" w:cs="Arial"/>
        </w:rPr>
        <w:t>,</w:t>
      </w:r>
      <w:r w:rsidRPr="004274BA">
        <w:rPr>
          <w:rFonts w:ascii="Arial" w:hAnsi="Arial" w:cs="Arial"/>
        </w:rPr>
        <w:t xml:space="preserve"> com o sistema central do Poder Executivo</w:t>
      </w:r>
      <w:r w:rsidR="00097E4D">
        <w:rPr>
          <w:rFonts w:ascii="Arial" w:hAnsi="Arial" w:cs="Arial"/>
        </w:rPr>
        <w:t xml:space="preserve"> do Município, </w:t>
      </w:r>
      <w:r w:rsidRPr="004274BA">
        <w:rPr>
          <w:rFonts w:ascii="Arial" w:hAnsi="Arial" w:cs="Arial"/>
        </w:rPr>
        <w:t>respeitando os princípios da transparência, padronização e eficiência na gestão pública.</w:t>
      </w:r>
    </w:p>
    <w:p w14:paraId="103A1AFD" w14:textId="6C2E35D0" w:rsidR="004274BA" w:rsidRPr="004274BA" w:rsidRDefault="004274BA" w:rsidP="00097E4D">
      <w:pPr>
        <w:spacing w:line="360" w:lineRule="exact"/>
        <w:jc w:val="both"/>
        <w:rPr>
          <w:rFonts w:ascii="Arial" w:hAnsi="Arial" w:cs="Arial"/>
        </w:rPr>
      </w:pPr>
      <w:r>
        <w:rPr>
          <w:rFonts w:ascii="Arial" w:hAnsi="Arial" w:cs="Arial"/>
        </w:rPr>
        <w:t>A Câmara utiliza o sistema FIORILLI SCPI 8 e a Prefeitura o sistema da GOVERNA</w:t>
      </w:r>
      <w:r w:rsidR="008915B6">
        <w:rPr>
          <w:rFonts w:ascii="Arial" w:hAnsi="Arial" w:cs="Arial"/>
        </w:rPr>
        <w:t>N</w:t>
      </w:r>
      <w:r>
        <w:rPr>
          <w:rFonts w:ascii="Arial" w:hAnsi="Arial" w:cs="Arial"/>
        </w:rPr>
        <w:t>ÇA BRASIL</w:t>
      </w:r>
    </w:p>
    <w:p w14:paraId="0BF95B23" w14:textId="77777777" w:rsidR="00F962D2" w:rsidRPr="004274BA" w:rsidRDefault="00F962D2" w:rsidP="00F962D2">
      <w:pPr>
        <w:rPr>
          <w:rFonts w:ascii="Arial" w:hAnsi="Arial" w:cs="Arial"/>
        </w:rPr>
      </w:pPr>
    </w:p>
    <w:p w14:paraId="79915F7F" w14:textId="44230819" w:rsidR="006037C3" w:rsidRPr="00097E4D" w:rsidRDefault="006037C3" w:rsidP="00004499">
      <w:pPr>
        <w:pStyle w:val="assunto"/>
        <w:spacing w:before="0" w:beforeAutospacing="0" w:after="0" w:afterAutospacing="0" w:line="360" w:lineRule="exact"/>
        <w:jc w:val="center"/>
        <w:rPr>
          <w:rStyle w:val="Forte"/>
          <w:rFonts w:ascii="Arial" w:hAnsi="Arial" w:cs="Arial"/>
          <w:sz w:val="28"/>
          <w:szCs w:val="28"/>
          <w:u w:val="single"/>
        </w:rPr>
      </w:pPr>
      <w:r w:rsidRPr="00097E4D">
        <w:rPr>
          <w:rStyle w:val="Forte"/>
          <w:rFonts w:ascii="Arial" w:hAnsi="Arial" w:cs="Arial"/>
          <w:sz w:val="28"/>
          <w:szCs w:val="28"/>
          <w:u w:val="single"/>
        </w:rPr>
        <w:t>Especifica</w:t>
      </w:r>
      <w:r w:rsidRPr="00097E4D">
        <w:rPr>
          <w:rStyle w:val="Forte"/>
          <w:rFonts w:ascii="Arial" w:hAnsi="Arial" w:cs="Arial"/>
          <w:sz w:val="28"/>
          <w:szCs w:val="28"/>
        </w:rPr>
        <w:t>ç</w:t>
      </w:r>
      <w:r w:rsidRPr="00097E4D">
        <w:rPr>
          <w:rStyle w:val="Forte"/>
          <w:rFonts w:ascii="Arial" w:hAnsi="Arial" w:cs="Arial"/>
          <w:sz w:val="28"/>
          <w:szCs w:val="28"/>
          <w:u w:val="single"/>
        </w:rPr>
        <w:t>ões técnicas dos serviços licitados</w:t>
      </w:r>
    </w:p>
    <w:p w14:paraId="098309D3" w14:textId="77777777" w:rsidR="00CB10F1" w:rsidRPr="004274BA" w:rsidRDefault="00CB10F1" w:rsidP="00004499">
      <w:pPr>
        <w:pStyle w:val="assunto"/>
        <w:spacing w:before="0" w:beforeAutospacing="0" w:after="0" w:afterAutospacing="0" w:line="360" w:lineRule="exact"/>
        <w:jc w:val="both"/>
        <w:rPr>
          <w:rStyle w:val="Forte"/>
          <w:rFonts w:ascii="Arial" w:hAnsi="Arial" w:cs="Arial"/>
        </w:rPr>
      </w:pPr>
    </w:p>
    <w:p w14:paraId="59098F02" w14:textId="7897CCAF" w:rsidR="006037C3" w:rsidRPr="00097E4D" w:rsidRDefault="00277DFD" w:rsidP="00EA6089">
      <w:pPr>
        <w:pStyle w:val="artigo"/>
        <w:spacing w:before="120" w:beforeAutospacing="0" w:after="120" w:afterAutospacing="0" w:line="300" w:lineRule="exact"/>
        <w:jc w:val="both"/>
        <w:rPr>
          <w:rStyle w:val="Forte"/>
          <w:rFonts w:ascii="Arial" w:hAnsi="Arial" w:cs="Arial"/>
        </w:rPr>
      </w:pPr>
      <w:r w:rsidRPr="00097E4D">
        <w:rPr>
          <w:rStyle w:val="Forte"/>
          <w:rFonts w:ascii="Arial" w:hAnsi="Arial" w:cs="Arial"/>
        </w:rPr>
        <w:t>P</w:t>
      </w:r>
      <w:r w:rsidR="00C964A4" w:rsidRPr="00097E4D">
        <w:rPr>
          <w:rStyle w:val="Forte"/>
          <w:rFonts w:ascii="Arial" w:hAnsi="Arial" w:cs="Arial"/>
        </w:rPr>
        <w:t xml:space="preserve">arte </w:t>
      </w:r>
      <w:r w:rsidRPr="00097E4D">
        <w:rPr>
          <w:rStyle w:val="Forte"/>
          <w:rFonts w:ascii="Arial" w:hAnsi="Arial" w:cs="Arial"/>
        </w:rPr>
        <w:t>1 - IMPLANTAÇÃO DE PROGRAMAS</w:t>
      </w:r>
    </w:p>
    <w:p w14:paraId="0C5ADB5D" w14:textId="64ABEFD1" w:rsidR="002C250A" w:rsidRPr="00097E4D" w:rsidRDefault="002C250A" w:rsidP="00EA6089">
      <w:pPr>
        <w:pStyle w:val="assunto"/>
        <w:numPr>
          <w:ilvl w:val="1"/>
          <w:numId w:val="15"/>
        </w:numPr>
        <w:shd w:val="clear" w:color="auto" w:fill="FFFFFF"/>
        <w:tabs>
          <w:tab w:val="left" w:pos="567"/>
        </w:tabs>
        <w:spacing w:before="120" w:beforeAutospacing="0" w:after="120" w:afterAutospacing="0" w:line="300" w:lineRule="exact"/>
        <w:ind w:left="0" w:firstLine="0"/>
        <w:jc w:val="both"/>
        <w:rPr>
          <w:rFonts w:ascii="Arial" w:hAnsi="Arial" w:cs="Arial"/>
        </w:rPr>
      </w:pPr>
      <w:r w:rsidRPr="00097E4D">
        <w:rPr>
          <w:rStyle w:val="Forte"/>
          <w:rFonts w:ascii="Arial" w:hAnsi="Arial" w:cs="Arial"/>
        </w:rPr>
        <w:t>Conversão do Banco de Dados</w:t>
      </w:r>
    </w:p>
    <w:p w14:paraId="1171E860" w14:textId="7951CFFE" w:rsidR="00CB10F1" w:rsidRPr="00097E4D" w:rsidRDefault="00C3352E" w:rsidP="00F755A2">
      <w:pPr>
        <w:pStyle w:val="artigo"/>
        <w:numPr>
          <w:ilvl w:val="2"/>
          <w:numId w:val="15"/>
        </w:numPr>
        <w:tabs>
          <w:tab w:val="left" w:pos="993"/>
        </w:tabs>
        <w:spacing w:before="120" w:beforeAutospacing="0" w:after="120" w:afterAutospacing="0" w:line="300" w:lineRule="exact"/>
        <w:ind w:left="0" w:firstLine="284"/>
        <w:jc w:val="both"/>
        <w:rPr>
          <w:rFonts w:ascii="Arial" w:hAnsi="Arial" w:cs="Arial"/>
        </w:rPr>
      </w:pPr>
      <w:r w:rsidRPr="00097E4D">
        <w:rPr>
          <w:rFonts w:ascii="Arial" w:hAnsi="Arial" w:cs="Arial"/>
        </w:rPr>
        <w:t xml:space="preserve"> </w:t>
      </w:r>
      <w:r w:rsidR="00CB10F1" w:rsidRPr="00097E4D">
        <w:rPr>
          <w:rFonts w:ascii="Arial" w:hAnsi="Arial" w:cs="Arial"/>
        </w:rPr>
        <w:t>Os dados que compõem as bases de informações do exercício atual deverão ser convertidos para a nova estrutura de dados proposta pelo licitante que for vencedor do certame.</w:t>
      </w:r>
    </w:p>
    <w:p w14:paraId="5A3F4978" w14:textId="1537B727" w:rsidR="006037E2" w:rsidRPr="00097E4D" w:rsidRDefault="00CB10F1" w:rsidP="00F755A2">
      <w:pPr>
        <w:pStyle w:val="artigo"/>
        <w:numPr>
          <w:ilvl w:val="2"/>
          <w:numId w:val="15"/>
        </w:numPr>
        <w:tabs>
          <w:tab w:val="left" w:pos="1134"/>
        </w:tabs>
        <w:spacing w:before="120" w:beforeAutospacing="0" w:after="120" w:afterAutospacing="0" w:line="300" w:lineRule="exact"/>
        <w:ind w:left="0" w:firstLine="284"/>
        <w:jc w:val="both"/>
        <w:rPr>
          <w:rFonts w:ascii="Arial" w:hAnsi="Arial" w:cs="Arial"/>
        </w:rPr>
      </w:pPr>
      <w:r w:rsidRPr="00097E4D">
        <w:rPr>
          <w:rFonts w:ascii="Arial" w:hAnsi="Arial" w:cs="Arial"/>
        </w:rPr>
        <w:t xml:space="preserve">A </w:t>
      </w:r>
      <w:r w:rsidR="002333A4" w:rsidRPr="00097E4D">
        <w:rPr>
          <w:rFonts w:ascii="Arial" w:hAnsi="Arial" w:cs="Arial"/>
        </w:rPr>
        <w:t>Câmara Municipal de Charqueada/SP (</w:t>
      </w:r>
      <w:r w:rsidR="00EA6089" w:rsidRPr="00097E4D">
        <w:rPr>
          <w:rFonts w:ascii="Arial" w:hAnsi="Arial" w:cs="Arial"/>
        </w:rPr>
        <w:t>Contratante</w:t>
      </w:r>
      <w:r w:rsidR="002333A4" w:rsidRPr="00097E4D">
        <w:rPr>
          <w:rFonts w:ascii="Arial" w:hAnsi="Arial" w:cs="Arial"/>
        </w:rPr>
        <w:t>)</w:t>
      </w:r>
      <w:r w:rsidR="00EA6089" w:rsidRPr="00097E4D">
        <w:rPr>
          <w:rFonts w:ascii="Arial" w:hAnsi="Arial" w:cs="Arial"/>
        </w:rPr>
        <w:t xml:space="preserve"> </w:t>
      </w:r>
      <w:r w:rsidRPr="00097E4D">
        <w:rPr>
          <w:rFonts w:ascii="Arial" w:hAnsi="Arial" w:cs="Arial"/>
        </w:rPr>
        <w:t xml:space="preserve">não fornecerá as estruturas dos dados a serem convertidos. </w:t>
      </w:r>
      <w:r w:rsidR="00EA6089" w:rsidRPr="00097E4D">
        <w:rPr>
          <w:rFonts w:ascii="Arial" w:hAnsi="Arial" w:cs="Arial"/>
        </w:rPr>
        <w:t xml:space="preserve">A </w:t>
      </w:r>
      <w:r w:rsidR="002333A4" w:rsidRPr="00097E4D">
        <w:rPr>
          <w:rFonts w:ascii="Arial" w:hAnsi="Arial" w:cs="Arial"/>
        </w:rPr>
        <w:t>licitante vencedora do certame (C</w:t>
      </w:r>
      <w:r w:rsidR="00EA6089" w:rsidRPr="00097E4D">
        <w:rPr>
          <w:rFonts w:ascii="Arial" w:hAnsi="Arial" w:cs="Arial"/>
        </w:rPr>
        <w:t>ontratada</w:t>
      </w:r>
      <w:r w:rsidR="002333A4" w:rsidRPr="00097E4D">
        <w:rPr>
          <w:rFonts w:ascii="Arial" w:hAnsi="Arial" w:cs="Arial"/>
        </w:rPr>
        <w:t>)</w:t>
      </w:r>
      <w:r w:rsidR="00EA6089" w:rsidRPr="00097E4D">
        <w:rPr>
          <w:rFonts w:ascii="Arial" w:hAnsi="Arial" w:cs="Arial"/>
        </w:rPr>
        <w:t xml:space="preserve"> </w:t>
      </w:r>
      <w:r w:rsidRPr="00097E4D">
        <w:rPr>
          <w:rFonts w:ascii="Arial" w:hAnsi="Arial" w:cs="Arial"/>
        </w:rPr>
        <w:t>deverá realizar engenharia reversa para obter os dados a partir das bases atuais utilizadas. Esses dados serão disponibilizados imediatamente após a assinatura de contrato</w:t>
      </w:r>
      <w:r w:rsidR="006037E2" w:rsidRPr="00097E4D">
        <w:rPr>
          <w:rFonts w:ascii="Arial" w:hAnsi="Arial" w:cs="Arial"/>
        </w:rPr>
        <w:t>,</w:t>
      </w:r>
      <w:r w:rsidRPr="00097E4D">
        <w:rPr>
          <w:rFonts w:ascii="Arial" w:hAnsi="Arial" w:cs="Arial"/>
        </w:rPr>
        <w:t xml:space="preserve"> ou a critério da </w:t>
      </w:r>
      <w:r w:rsidR="006037E2" w:rsidRPr="00097E4D">
        <w:rPr>
          <w:rFonts w:ascii="Arial" w:hAnsi="Arial" w:cs="Arial"/>
        </w:rPr>
        <w:t>C</w:t>
      </w:r>
      <w:r w:rsidRPr="00097E4D">
        <w:rPr>
          <w:rFonts w:ascii="Arial" w:hAnsi="Arial" w:cs="Arial"/>
        </w:rPr>
        <w:t>ontratante.</w:t>
      </w:r>
    </w:p>
    <w:p w14:paraId="3BB49E40" w14:textId="76C83130" w:rsidR="00305CDC" w:rsidRPr="00097E4D" w:rsidRDefault="00305CDC" w:rsidP="00F755A2">
      <w:pPr>
        <w:pStyle w:val="artigo"/>
        <w:numPr>
          <w:ilvl w:val="2"/>
          <w:numId w:val="15"/>
        </w:numPr>
        <w:tabs>
          <w:tab w:val="left" w:pos="993"/>
        </w:tabs>
        <w:spacing w:before="120" w:beforeAutospacing="0" w:after="120" w:afterAutospacing="0" w:line="300" w:lineRule="exact"/>
        <w:ind w:left="0" w:firstLine="284"/>
        <w:jc w:val="both"/>
        <w:rPr>
          <w:rFonts w:ascii="Arial" w:hAnsi="Arial" w:cs="Arial"/>
        </w:rPr>
      </w:pPr>
      <w:r w:rsidRPr="00097E4D">
        <w:rPr>
          <w:rFonts w:ascii="Arial" w:hAnsi="Arial" w:cs="Arial"/>
        </w:rPr>
        <w:t>O prazo para a conversão do exercício atual deverá ser de</w:t>
      </w:r>
      <w:r w:rsidR="00277DFD" w:rsidRPr="00097E4D">
        <w:rPr>
          <w:rFonts w:ascii="Arial" w:hAnsi="Arial" w:cs="Arial"/>
        </w:rPr>
        <w:t>,</w:t>
      </w:r>
      <w:r w:rsidRPr="00097E4D">
        <w:rPr>
          <w:rFonts w:ascii="Arial" w:hAnsi="Arial" w:cs="Arial"/>
        </w:rPr>
        <w:t xml:space="preserve"> no máximo</w:t>
      </w:r>
      <w:r w:rsidR="00277DFD" w:rsidRPr="00097E4D">
        <w:rPr>
          <w:rFonts w:ascii="Arial" w:hAnsi="Arial" w:cs="Arial"/>
        </w:rPr>
        <w:t xml:space="preserve">, </w:t>
      </w:r>
      <w:r w:rsidR="002468C6" w:rsidRPr="00097E4D">
        <w:rPr>
          <w:rFonts w:ascii="Arial" w:hAnsi="Arial" w:cs="Arial"/>
        </w:rPr>
        <w:t>30</w:t>
      </w:r>
      <w:r w:rsidR="006037E2" w:rsidRPr="00097E4D">
        <w:rPr>
          <w:rFonts w:ascii="Arial" w:hAnsi="Arial" w:cs="Arial"/>
        </w:rPr>
        <w:t xml:space="preserve"> </w:t>
      </w:r>
      <w:r w:rsidR="00277DFD" w:rsidRPr="00097E4D">
        <w:rPr>
          <w:rFonts w:ascii="Arial" w:hAnsi="Arial" w:cs="Arial"/>
        </w:rPr>
        <w:t>(</w:t>
      </w:r>
      <w:r w:rsidR="002468C6" w:rsidRPr="00097E4D">
        <w:rPr>
          <w:rFonts w:ascii="Arial" w:hAnsi="Arial" w:cs="Arial"/>
        </w:rPr>
        <w:t>trinta</w:t>
      </w:r>
      <w:r w:rsidR="00277DFD" w:rsidRPr="00097E4D">
        <w:rPr>
          <w:rFonts w:ascii="Arial" w:hAnsi="Arial" w:cs="Arial"/>
        </w:rPr>
        <w:t>) dias a</w:t>
      </w:r>
      <w:r w:rsidRPr="00097E4D">
        <w:rPr>
          <w:rFonts w:ascii="Arial" w:hAnsi="Arial" w:cs="Arial"/>
        </w:rPr>
        <w:t>pós a assinatura do contrato</w:t>
      </w:r>
      <w:r w:rsidR="00277DFD" w:rsidRPr="00097E4D">
        <w:rPr>
          <w:rFonts w:ascii="Arial" w:hAnsi="Arial" w:cs="Arial"/>
        </w:rPr>
        <w:t>, ou em outro prazo a critério da C</w:t>
      </w:r>
      <w:r w:rsidRPr="00097E4D">
        <w:rPr>
          <w:rFonts w:ascii="Arial" w:hAnsi="Arial" w:cs="Arial"/>
        </w:rPr>
        <w:t xml:space="preserve">ontratante. </w:t>
      </w:r>
    </w:p>
    <w:p w14:paraId="5114E78C" w14:textId="7DD237CC" w:rsidR="006037E2" w:rsidRPr="00097E4D" w:rsidRDefault="006037E2" w:rsidP="00F755A2">
      <w:pPr>
        <w:pStyle w:val="PargrafodaLista"/>
        <w:numPr>
          <w:ilvl w:val="2"/>
          <w:numId w:val="15"/>
        </w:numPr>
        <w:tabs>
          <w:tab w:val="left" w:pos="993"/>
        </w:tabs>
        <w:spacing w:before="120" w:after="120" w:line="300" w:lineRule="exact"/>
        <w:ind w:left="0" w:firstLine="284"/>
        <w:contextualSpacing w:val="0"/>
        <w:jc w:val="both"/>
        <w:rPr>
          <w:rFonts w:ascii="Arial" w:hAnsi="Arial" w:cs="Arial"/>
        </w:rPr>
      </w:pPr>
      <w:r w:rsidRPr="00097E4D">
        <w:rPr>
          <w:rFonts w:ascii="Arial" w:hAnsi="Arial" w:cs="Arial"/>
        </w:rPr>
        <w:t>Os dados de anos anteriores, incluindo os balanços</w:t>
      </w:r>
      <w:r w:rsidR="00234ADD" w:rsidRPr="00097E4D">
        <w:rPr>
          <w:rFonts w:ascii="Arial" w:hAnsi="Arial" w:cs="Arial"/>
        </w:rPr>
        <w:t xml:space="preserve"> contábeis</w:t>
      </w:r>
      <w:r w:rsidRPr="00097E4D">
        <w:rPr>
          <w:rFonts w:ascii="Arial" w:hAnsi="Arial" w:cs="Arial"/>
        </w:rPr>
        <w:t xml:space="preserve">, deverão ser convertidos no </w:t>
      </w:r>
      <w:r w:rsidR="00C3352E" w:rsidRPr="00097E4D">
        <w:rPr>
          <w:rFonts w:ascii="Arial" w:hAnsi="Arial" w:cs="Arial"/>
        </w:rPr>
        <w:t xml:space="preserve">prazo </w:t>
      </w:r>
      <w:r w:rsidR="00F755A2">
        <w:rPr>
          <w:rFonts w:ascii="Arial" w:hAnsi="Arial" w:cs="Arial"/>
        </w:rPr>
        <w:t xml:space="preserve">máximo de </w:t>
      </w:r>
      <w:r w:rsidR="00C3352E" w:rsidRPr="00097E4D">
        <w:rPr>
          <w:rFonts w:ascii="Arial" w:hAnsi="Arial" w:cs="Arial"/>
        </w:rPr>
        <w:t xml:space="preserve">45 (quarenta e cinco) dias, </w:t>
      </w:r>
      <w:r w:rsidRPr="00097E4D">
        <w:rPr>
          <w:rFonts w:ascii="Arial" w:hAnsi="Arial" w:cs="Arial"/>
        </w:rPr>
        <w:t xml:space="preserve">mantendo-se, após a conversão, as mesmas informações constantes no sistema anterior. </w:t>
      </w:r>
    </w:p>
    <w:p w14:paraId="3EB240EE" w14:textId="24681FFC" w:rsidR="00CB10F1" w:rsidRPr="00097E4D" w:rsidRDefault="00CB10F1" w:rsidP="00C3352E">
      <w:pPr>
        <w:pStyle w:val="assunto"/>
        <w:numPr>
          <w:ilvl w:val="1"/>
          <w:numId w:val="19"/>
        </w:numPr>
        <w:shd w:val="clear" w:color="auto" w:fill="FFFFFF"/>
        <w:tabs>
          <w:tab w:val="left" w:pos="567"/>
          <w:tab w:val="left" w:pos="3544"/>
        </w:tabs>
        <w:spacing w:before="120" w:beforeAutospacing="0" w:after="120" w:afterAutospacing="0" w:line="300" w:lineRule="exact"/>
        <w:jc w:val="both"/>
        <w:rPr>
          <w:rFonts w:ascii="Arial" w:hAnsi="Arial" w:cs="Arial"/>
        </w:rPr>
      </w:pPr>
      <w:r w:rsidRPr="00097E4D">
        <w:rPr>
          <w:rStyle w:val="Forte"/>
          <w:rFonts w:ascii="Arial" w:hAnsi="Arial" w:cs="Arial"/>
        </w:rPr>
        <w:t>Implantação de Programas</w:t>
      </w:r>
    </w:p>
    <w:p w14:paraId="5771AD12" w14:textId="18AE1BF9" w:rsidR="00CB10F1" w:rsidRPr="00097E4D" w:rsidRDefault="00CB10F1" w:rsidP="00EA6089">
      <w:pPr>
        <w:pStyle w:val="assunto"/>
        <w:spacing w:before="120" w:beforeAutospacing="0" w:after="120" w:afterAutospacing="0" w:line="300" w:lineRule="exact"/>
        <w:jc w:val="both"/>
        <w:rPr>
          <w:rFonts w:ascii="Arial" w:hAnsi="Arial" w:cs="Arial"/>
          <w:bCs/>
        </w:rPr>
      </w:pPr>
      <w:r w:rsidRPr="00097E4D">
        <w:rPr>
          <w:rFonts w:ascii="Arial" w:hAnsi="Arial" w:cs="Arial"/>
          <w:bCs/>
        </w:rPr>
        <w:t xml:space="preserve">A implantação dos programas deverá ser </w:t>
      </w:r>
      <w:r w:rsidR="006037E2" w:rsidRPr="00097E4D">
        <w:rPr>
          <w:rFonts w:ascii="Arial" w:hAnsi="Arial" w:cs="Arial"/>
          <w:bCs/>
        </w:rPr>
        <w:t xml:space="preserve">realizada em, no máximo, </w:t>
      </w:r>
      <w:r w:rsidR="00472731" w:rsidRPr="00097E4D">
        <w:rPr>
          <w:rFonts w:ascii="Arial" w:hAnsi="Arial" w:cs="Arial"/>
          <w:bCs/>
        </w:rPr>
        <w:t xml:space="preserve">30 </w:t>
      </w:r>
      <w:r w:rsidR="006037E2" w:rsidRPr="00097E4D">
        <w:rPr>
          <w:rFonts w:ascii="Arial" w:hAnsi="Arial" w:cs="Arial"/>
          <w:bCs/>
        </w:rPr>
        <w:t>dias, já com as bases co</w:t>
      </w:r>
      <w:r w:rsidRPr="00097E4D">
        <w:rPr>
          <w:rFonts w:ascii="Arial" w:hAnsi="Arial" w:cs="Arial"/>
          <w:bCs/>
        </w:rPr>
        <w:t>ntendo os dados convertidos e os sistemas de processamento adaptados à legislação d</w:t>
      </w:r>
      <w:r w:rsidR="00305CDC" w:rsidRPr="00097E4D">
        <w:rPr>
          <w:rFonts w:ascii="Arial" w:hAnsi="Arial" w:cs="Arial"/>
          <w:bCs/>
        </w:rPr>
        <w:t>a Câmara</w:t>
      </w:r>
      <w:r w:rsidRPr="00097E4D">
        <w:rPr>
          <w:rFonts w:ascii="Arial" w:hAnsi="Arial" w:cs="Arial"/>
          <w:bCs/>
        </w:rPr>
        <w:t>.</w:t>
      </w:r>
    </w:p>
    <w:p w14:paraId="3F0977BC" w14:textId="19E24994" w:rsidR="00CB10F1" w:rsidRPr="00097E4D" w:rsidRDefault="00CB10F1" w:rsidP="00C3352E">
      <w:pPr>
        <w:pStyle w:val="assunto"/>
        <w:numPr>
          <w:ilvl w:val="1"/>
          <w:numId w:val="19"/>
        </w:numPr>
        <w:tabs>
          <w:tab w:val="left" w:pos="567"/>
        </w:tabs>
        <w:spacing w:before="120" w:beforeAutospacing="0" w:after="120" w:afterAutospacing="0" w:line="300" w:lineRule="exact"/>
        <w:ind w:left="0" w:firstLine="0"/>
        <w:jc w:val="both"/>
        <w:rPr>
          <w:rFonts w:ascii="Arial" w:hAnsi="Arial" w:cs="Arial"/>
        </w:rPr>
      </w:pPr>
      <w:r w:rsidRPr="00097E4D">
        <w:rPr>
          <w:rStyle w:val="Forte"/>
          <w:rFonts w:ascii="Arial" w:hAnsi="Arial" w:cs="Arial"/>
        </w:rPr>
        <w:lastRenderedPageBreak/>
        <w:t>Treinamento de pessoal</w:t>
      </w:r>
    </w:p>
    <w:p w14:paraId="69434C39" w14:textId="4341DB50" w:rsidR="00CB10F1" w:rsidRPr="00097E4D" w:rsidRDefault="00CB10F1" w:rsidP="00EA6089">
      <w:pPr>
        <w:pStyle w:val="artigo"/>
        <w:spacing w:before="120" w:beforeAutospacing="0" w:after="120" w:afterAutospacing="0" w:line="300" w:lineRule="exact"/>
        <w:jc w:val="both"/>
        <w:rPr>
          <w:rFonts w:ascii="Arial" w:hAnsi="Arial" w:cs="Arial"/>
        </w:rPr>
      </w:pPr>
      <w:r w:rsidRPr="00097E4D">
        <w:rPr>
          <w:rFonts w:ascii="Arial" w:hAnsi="Arial" w:cs="Arial"/>
        </w:rPr>
        <w:t>Simultaneamente à implantação dos programas deverá ser feito o treinamento do pessoal</w:t>
      </w:r>
      <w:r w:rsidR="006037E2" w:rsidRPr="00097E4D">
        <w:rPr>
          <w:rFonts w:ascii="Arial" w:hAnsi="Arial" w:cs="Arial"/>
        </w:rPr>
        <w:t xml:space="preserve"> da Câmara </w:t>
      </w:r>
      <w:r w:rsidR="00833E76">
        <w:rPr>
          <w:rFonts w:ascii="Arial" w:hAnsi="Arial" w:cs="Arial"/>
        </w:rPr>
        <w:t>por,</w:t>
      </w:r>
      <w:r w:rsidR="006037E2" w:rsidRPr="00097E4D">
        <w:rPr>
          <w:rFonts w:ascii="Arial" w:hAnsi="Arial" w:cs="Arial"/>
        </w:rPr>
        <w:t xml:space="preserve"> no mínimo</w:t>
      </w:r>
      <w:r w:rsidR="00833E76">
        <w:rPr>
          <w:rFonts w:ascii="Arial" w:hAnsi="Arial" w:cs="Arial"/>
        </w:rPr>
        <w:t>,</w:t>
      </w:r>
      <w:r w:rsidR="006037E2" w:rsidRPr="00097E4D">
        <w:rPr>
          <w:rFonts w:ascii="Arial" w:hAnsi="Arial" w:cs="Arial"/>
        </w:rPr>
        <w:t xml:space="preserve"> 02 (dois) servidores,</w:t>
      </w:r>
      <w:r w:rsidR="00C964A4" w:rsidRPr="00097E4D">
        <w:rPr>
          <w:rFonts w:ascii="Arial" w:hAnsi="Arial" w:cs="Arial"/>
        </w:rPr>
        <w:t xml:space="preserve"> com vistas a </w:t>
      </w:r>
      <w:r w:rsidRPr="00097E4D">
        <w:rPr>
          <w:rFonts w:ascii="Arial" w:hAnsi="Arial" w:cs="Arial"/>
        </w:rPr>
        <w:t>demonstra</w:t>
      </w:r>
      <w:r w:rsidR="00C964A4" w:rsidRPr="00097E4D">
        <w:rPr>
          <w:rFonts w:ascii="Arial" w:hAnsi="Arial" w:cs="Arial"/>
        </w:rPr>
        <w:t>r</w:t>
      </w:r>
      <w:r w:rsidRPr="00097E4D">
        <w:rPr>
          <w:rFonts w:ascii="Arial" w:hAnsi="Arial" w:cs="Arial"/>
        </w:rPr>
        <w:t xml:space="preserve"> a funcionalidade do programa, seus recursos e limitações.</w:t>
      </w:r>
    </w:p>
    <w:p w14:paraId="691EFD3B" w14:textId="77777777" w:rsidR="006037C3" w:rsidRPr="00097E4D" w:rsidRDefault="006037C3" w:rsidP="00EA6089">
      <w:pPr>
        <w:pStyle w:val="artigo"/>
        <w:spacing w:before="120" w:beforeAutospacing="0" w:after="120" w:afterAutospacing="0" w:line="300" w:lineRule="exact"/>
        <w:jc w:val="both"/>
        <w:rPr>
          <w:rFonts w:ascii="Arial" w:hAnsi="Arial" w:cs="Arial"/>
          <w:b/>
          <w:bCs/>
        </w:rPr>
      </w:pPr>
    </w:p>
    <w:p w14:paraId="64E5B03A" w14:textId="21362191" w:rsidR="006037C3" w:rsidRPr="00097E4D" w:rsidRDefault="00C964A4" w:rsidP="00EA6089">
      <w:pPr>
        <w:pStyle w:val="artigo"/>
        <w:spacing w:before="120" w:beforeAutospacing="0" w:after="120" w:afterAutospacing="0" w:line="300" w:lineRule="exact"/>
        <w:jc w:val="both"/>
        <w:rPr>
          <w:rFonts w:ascii="Arial" w:hAnsi="Arial" w:cs="Arial"/>
        </w:rPr>
      </w:pPr>
      <w:r w:rsidRPr="00097E4D">
        <w:rPr>
          <w:rFonts w:ascii="Arial" w:hAnsi="Arial" w:cs="Arial"/>
          <w:b/>
          <w:bCs/>
        </w:rPr>
        <w:t>Parte 2 - REQUISITOS MÍNIMOS</w:t>
      </w:r>
    </w:p>
    <w:p w14:paraId="5AA67B35" w14:textId="729447D6" w:rsidR="006037C3" w:rsidRPr="00097E4D" w:rsidRDefault="006037C3" w:rsidP="00EA6089">
      <w:pPr>
        <w:pStyle w:val="artigo"/>
        <w:spacing w:before="120" w:beforeAutospacing="0" w:after="120" w:afterAutospacing="0" w:line="300" w:lineRule="exact"/>
        <w:jc w:val="both"/>
        <w:rPr>
          <w:rFonts w:ascii="Arial" w:hAnsi="Arial" w:cs="Arial"/>
        </w:rPr>
      </w:pPr>
      <w:r w:rsidRPr="00097E4D">
        <w:rPr>
          <w:rFonts w:ascii="Arial" w:hAnsi="Arial" w:cs="Arial"/>
        </w:rPr>
        <w:t>Os programas deverão apresentar, no mínimo</w:t>
      </w:r>
      <w:r w:rsidR="00C964A4" w:rsidRPr="00097E4D">
        <w:rPr>
          <w:rFonts w:ascii="Arial" w:hAnsi="Arial" w:cs="Arial"/>
        </w:rPr>
        <w:t>,</w:t>
      </w:r>
      <w:r w:rsidRPr="00097E4D">
        <w:rPr>
          <w:rFonts w:ascii="Arial" w:hAnsi="Arial" w:cs="Arial"/>
        </w:rPr>
        <w:t xml:space="preserve"> as seguintes condições:</w:t>
      </w:r>
    </w:p>
    <w:p w14:paraId="1754E960" w14:textId="77777777" w:rsidR="00C964A4" w:rsidRPr="00097E4D" w:rsidRDefault="00C964A4" w:rsidP="00EA6089">
      <w:pPr>
        <w:pStyle w:val="Ttulo2"/>
        <w:tabs>
          <w:tab w:val="left" w:pos="931"/>
        </w:tabs>
        <w:adjustRightInd/>
        <w:spacing w:before="120" w:after="120" w:line="300" w:lineRule="exact"/>
        <w:rPr>
          <w:rFonts w:ascii="Arial" w:hAnsi="Arial" w:cs="Arial"/>
          <w:sz w:val="24"/>
          <w:szCs w:val="24"/>
          <w:lang w:val="pt-BR"/>
        </w:rPr>
      </w:pPr>
      <w:r w:rsidRPr="00097E4D">
        <w:rPr>
          <w:rFonts w:ascii="Arial" w:hAnsi="Arial" w:cs="Arial"/>
          <w:b/>
          <w:sz w:val="24"/>
          <w:szCs w:val="24"/>
          <w:lang w:val="pt-BR"/>
        </w:rPr>
        <w:t>2.1.</w:t>
      </w:r>
      <w:r w:rsidRPr="00097E4D">
        <w:rPr>
          <w:rFonts w:ascii="Arial" w:hAnsi="Arial" w:cs="Arial"/>
          <w:sz w:val="24"/>
          <w:szCs w:val="24"/>
          <w:lang w:val="pt-BR"/>
        </w:rPr>
        <w:t xml:space="preserve"> Serem </w:t>
      </w:r>
      <w:r w:rsidR="006037C3" w:rsidRPr="00097E4D">
        <w:rPr>
          <w:rFonts w:ascii="Arial" w:hAnsi="Arial" w:cs="Arial"/>
          <w:sz w:val="24"/>
          <w:szCs w:val="24"/>
        </w:rPr>
        <w:t>executados em ambiente multiusuário, em arquitetura cliente-servidor;</w:t>
      </w:r>
    </w:p>
    <w:p w14:paraId="3FD18DCD" w14:textId="2F8C6C71" w:rsidR="006037C3" w:rsidRPr="00097E4D" w:rsidRDefault="00C964A4" w:rsidP="00EA6089">
      <w:pPr>
        <w:pStyle w:val="Ttulo2"/>
        <w:tabs>
          <w:tab w:val="left" w:pos="931"/>
        </w:tabs>
        <w:adjustRightInd/>
        <w:spacing w:before="120" w:after="120" w:line="300" w:lineRule="exact"/>
        <w:rPr>
          <w:rFonts w:ascii="Arial" w:hAnsi="Arial" w:cs="Arial"/>
          <w:sz w:val="24"/>
          <w:szCs w:val="24"/>
        </w:rPr>
      </w:pPr>
      <w:r w:rsidRPr="00097E4D">
        <w:rPr>
          <w:rFonts w:ascii="Arial" w:hAnsi="Arial" w:cs="Arial"/>
          <w:b/>
          <w:sz w:val="24"/>
          <w:szCs w:val="24"/>
          <w:lang w:val="pt-BR"/>
        </w:rPr>
        <w:t>2.2.</w:t>
      </w:r>
      <w:r w:rsidRPr="00097E4D">
        <w:rPr>
          <w:rFonts w:ascii="Arial" w:hAnsi="Arial" w:cs="Arial"/>
          <w:sz w:val="24"/>
          <w:szCs w:val="24"/>
          <w:lang w:val="pt-BR"/>
        </w:rPr>
        <w:t xml:space="preserve"> </w:t>
      </w:r>
      <w:r w:rsidR="006037C3" w:rsidRPr="00097E4D">
        <w:rPr>
          <w:rFonts w:ascii="Arial" w:hAnsi="Arial" w:cs="Arial"/>
          <w:sz w:val="24"/>
          <w:szCs w:val="24"/>
          <w:lang w:val="pt-BR"/>
        </w:rPr>
        <w:t xml:space="preserve">Os sistemas de Contabilidade, Compras, Patrimônio, licitações e almoxarifado devem estar desenvolvidos em linguagem que permita o funcionamento </w:t>
      </w:r>
      <w:r w:rsidRPr="00097E4D">
        <w:rPr>
          <w:rFonts w:ascii="Arial" w:hAnsi="Arial" w:cs="Arial"/>
          <w:i/>
          <w:sz w:val="24"/>
          <w:szCs w:val="24"/>
          <w:lang w:val="pt-BR"/>
        </w:rPr>
        <w:t>D</w:t>
      </w:r>
      <w:r w:rsidR="006037C3" w:rsidRPr="00097E4D">
        <w:rPr>
          <w:rFonts w:ascii="Arial" w:hAnsi="Arial" w:cs="Arial"/>
          <w:i/>
          <w:sz w:val="24"/>
          <w:szCs w:val="24"/>
          <w:lang w:val="pt-BR"/>
        </w:rPr>
        <w:t xml:space="preserve">esktop </w:t>
      </w:r>
      <w:r w:rsidR="006037C3" w:rsidRPr="00097E4D">
        <w:rPr>
          <w:rFonts w:ascii="Arial" w:hAnsi="Arial" w:cs="Arial"/>
          <w:sz w:val="24"/>
          <w:szCs w:val="24"/>
          <w:lang w:val="pt-BR"/>
        </w:rPr>
        <w:t xml:space="preserve">e </w:t>
      </w:r>
      <w:r w:rsidR="006037C3" w:rsidRPr="00097E4D">
        <w:rPr>
          <w:rFonts w:ascii="Arial" w:hAnsi="Arial" w:cs="Arial"/>
          <w:i/>
          <w:spacing w:val="-7"/>
          <w:sz w:val="24"/>
          <w:szCs w:val="24"/>
          <w:lang w:val="pt-BR"/>
        </w:rPr>
        <w:t>Web</w:t>
      </w:r>
      <w:r w:rsidRPr="00097E4D">
        <w:rPr>
          <w:rFonts w:ascii="Arial" w:hAnsi="Arial" w:cs="Arial"/>
          <w:i/>
          <w:spacing w:val="-7"/>
          <w:sz w:val="24"/>
          <w:szCs w:val="24"/>
          <w:lang w:val="pt-BR"/>
        </w:rPr>
        <w:t xml:space="preserve">, </w:t>
      </w:r>
      <w:r w:rsidR="006037C3" w:rsidRPr="00AD50CF">
        <w:rPr>
          <w:rFonts w:ascii="Arial" w:hAnsi="Arial" w:cs="Arial"/>
          <w:iCs/>
          <w:spacing w:val="-5"/>
          <w:sz w:val="24"/>
          <w:szCs w:val="24"/>
          <w:lang w:val="pt-BR"/>
        </w:rPr>
        <w:t>com</w:t>
      </w:r>
      <w:r w:rsidR="006037C3" w:rsidRPr="00097E4D">
        <w:rPr>
          <w:rFonts w:ascii="Arial" w:hAnsi="Arial" w:cs="Arial"/>
          <w:i/>
          <w:spacing w:val="-5"/>
          <w:sz w:val="24"/>
          <w:szCs w:val="24"/>
          <w:lang w:val="pt-BR"/>
        </w:rPr>
        <w:t xml:space="preserve"> </w:t>
      </w:r>
      <w:r w:rsidR="006037C3" w:rsidRPr="00097E4D">
        <w:rPr>
          <w:rFonts w:ascii="Arial" w:hAnsi="Arial" w:cs="Arial"/>
          <w:i/>
          <w:spacing w:val="-6"/>
          <w:sz w:val="24"/>
          <w:szCs w:val="24"/>
          <w:lang w:val="pt-BR"/>
        </w:rPr>
        <w:t xml:space="preserve">acesso </w:t>
      </w:r>
      <w:r w:rsidR="006037C3" w:rsidRPr="00097E4D">
        <w:rPr>
          <w:rFonts w:ascii="Arial" w:hAnsi="Arial" w:cs="Arial"/>
          <w:i/>
          <w:spacing w:val="-5"/>
          <w:sz w:val="24"/>
          <w:szCs w:val="24"/>
          <w:lang w:val="pt-BR"/>
        </w:rPr>
        <w:t xml:space="preserve">via </w:t>
      </w:r>
      <w:r w:rsidR="006037C3" w:rsidRPr="00097E4D">
        <w:rPr>
          <w:rFonts w:ascii="Arial" w:hAnsi="Arial" w:cs="Arial"/>
          <w:i/>
          <w:spacing w:val="-6"/>
          <w:sz w:val="24"/>
          <w:szCs w:val="24"/>
          <w:lang w:val="pt-BR"/>
        </w:rPr>
        <w:t>browser</w:t>
      </w:r>
      <w:r w:rsidR="006037C3" w:rsidRPr="00097E4D">
        <w:rPr>
          <w:rFonts w:ascii="Arial" w:hAnsi="Arial" w:cs="Arial"/>
          <w:spacing w:val="-6"/>
          <w:sz w:val="24"/>
          <w:szCs w:val="24"/>
          <w:lang w:val="pt-BR"/>
        </w:rPr>
        <w:t xml:space="preserve">, </w:t>
      </w:r>
      <w:r w:rsidR="006037C3" w:rsidRPr="00097E4D">
        <w:rPr>
          <w:rFonts w:ascii="Arial" w:hAnsi="Arial" w:cs="Arial"/>
          <w:spacing w:val="-7"/>
          <w:sz w:val="24"/>
          <w:szCs w:val="24"/>
          <w:lang w:val="pt-BR"/>
        </w:rPr>
        <w:t xml:space="preserve">utilizando a mesma base de dados simultaneamente, </w:t>
      </w:r>
      <w:r w:rsidR="006037C3" w:rsidRPr="00097E4D">
        <w:rPr>
          <w:rFonts w:ascii="Arial" w:hAnsi="Arial" w:cs="Arial"/>
          <w:spacing w:val="-5"/>
          <w:sz w:val="24"/>
          <w:szCs w:val="24"/>
          <w:lang w:val="pt-BR"/>
        </w:rPr>
        <w:t xml:space="preserve">não </w:t>
      </w:r>
      <w:r w:rsidR="006037C3" w:rsidRPr="00097E4D">
        <w:rPr>
          <w:rFonts w:ascii="Arial" w:hAnsi="Arial" w:cs="Arial"/>
          <w:spacing w:val="-7"/>
          <w:sz w:val="24"/>
          <w:szCs w:val="24"/>
          <w:lang w:val="pt-BR"/>
        </w:rPr>
        <w:t xml:space="preserve">sendo </w:t>
      </w:r>
      <w:r w:rsidR="006037C3" w:rsidRPr="00097E4D">
        <w:rPr>
          <w:rFonts w:ascii="Arial" w:hAnsi="Arial" w:cs="Arial"/>
          <w:spacing w:val="-6"/>
          <w:sz w:val="24"/>
          <w:szCs w:val="24"/>
          <w:lang w:val="pt-BR"/>
        </w:rPr>
        <w:t xml:space="preserve">aceito serviços de </w:t>
      </w:r>
      <w:r w:rsidR="006037C3" w:rsidRPr="00097E4D">
        <w:rPr>
          <w:rFonts w:ascii="Arial" w:hAnsi="Arial" w:cs="Arial"/>
          <w:spacing w:val="-7"/>
          <w:sz w:val="24"/>
          <w:szCs w:val="24"/>
          <w:lang w:val="pt-BR"/>
        </w:rPr>
        <w:t xml:space="preserve">terminal </w:t>
      </w:r>
      <w:r w:rsidRPr="00097E4D">
        <w:rPr>
          <w:rFonts w:ascii="Arial" w:hAnsi="Arial" w:cs="Arial"/>
          <w:i/>
          <w:spacing w:val="-7"/>
          <w:sz w:val="24"/>
          <w:szCs w:val="24"/>
          <w:lang w:val="pt-BR"/>
        </w:rPr>
        <w:t>S</w:t>
      </w:r>
      <w:r w:rsidR="006037C3" w:rsidRPr="00097E4D">
        <w:rPr>
          <w:rFonts w:ascii="Arial" w:hAnsi="Arial" w:cs="Arial"/>
          <w:i/>
          <w:spacing w:val="-7"/>
          <w:sz w:val="24"/>
          <w:szCs w:val="24"/>
          <w:lang w:val="pt-BR"/>
        </w:rPr>
        <w:t xml:space="preserve">erver </w:t>
      </w:r>
      <w:r w:rsidR="006037C3" w:rsidRPr="00097E4D">
        <w:rPr>
          <w:rFonts w:ascii="Arial" w:hAnsi="Arial" w:cs="Arial"/>
          <w:i/>
          <w:spacing w:val="-5"/>
          <w:sz w:val="24"/>
          <w:szCs w:val="24"/>
          <w:lang w:val="pt-BR"/>
        </w:rPr>
        <w:t xml:space="preserve">(TS) </w:t>
      </w:r>
      <w:r w:rsidR="006037C3" w:rsidRPr="00097E4D">
        <w:rPr>
          <w:rFonts w:ascii="Arial" w:hAnsi="Arial" w:cs="Arial"/>
          <w:spacing w:val="-5"/>
          <w:sz w:val="24"/>
          <w:szCs w:val="24"/>
          <w:lang w:val="pt-BR"/>
        </w:rPr>
        <w:t>e</w:t>
      </w:r>
      <w:r w:rsidRPr="00097E4D">
        <w:rPr>
          <w:rFonts w:ascii="Arial" w:hAnsi="Arial" w:cs="Arial"/>
          <w:spacing w:val="-5"/>
          <w:sz w:val="24"/>
          <w:szCs w:val="24"/>
          <w:lang w:val="pt-BR"/>
        </w:rPr>
        <w:t>/</w:t>
      </w:r>
      <w:r w:rsidR="006037C3" w:rsidRPr="00097E4D">
        <w:rPr>
          <w:rFonts w:ascii="Arial" w:hAnsi="Arial" w:cs="Arial"/>
          <w:spacing w:val="-5"/>
          <w:sz w:val="24"/>
          <w:szCs w:val="24"/>
          <w:lang w:val="pt-BR"/>
        </w:rPr>
        <w:t xml:space="preserve">ou </w:t>
      </w:r>
      <w:r w:rsidRPr="00097E4D">
        <w:rPr>
          <w:rFonts w:ascii="Arial" w:hAnsi="Arial" w:cs="Arial"/>
          <w:i/>
          <w:spacing w:val="-5"/>
          <w:sz w:val="24"/>
          <w:szCs w:val="24"/>
          <w:lang w:val="pt-BR"/>
        </w:rPr>
        <w:t>V</w:t>
      </w:r>
      <w:r w:rsidR="006037C3" w:rsidRPr="00097E4D">
        <w:rPr>
          <w:rFonts w:ascii="Arial" w:hAnsi="Arial" w:cs="Arial"/>
          <w:i/>
          <w:spacing w:val="-5"/>
          <w:sz w:val="24"/>
          <w:szCs w:val="24"/>
          <w:lang w:val="pt-BR"/>
        </w:rPr>
        <w:t>irtualização</w:t>
      </w:r>
      <w:r w:rsidR="006037C3" w:rsidRPr="00097E4D">
        <w:rPr>
          <w:rFonts w:ascii="Arial" w:hAnsi="Arial" w:cs="Arial"/>
          <w:spacing w:val="-6"/>
          <w:sz w:val="24"/>
          <w:szCs w:val="24"/>
          <w:lang w:val="pt-BR"/>
        </w:rPr>
        <w:t xml:space="preserve">. </w:t>
      </w:r>
    </w:p>
    <w:p w14:paraId="6539BA60" w14:textId="5638B7AC" w:rsidR="006037C3" w:rsidRPr="00097E4D" w:rsidRDefault="00C964A4" w:rsidP="00EA6089">
      <w:pPr>
        <w:pStyle w:val="artigo"/>
        <w:spacing w:before="120" w:beforeAutospacing="0" w:after="120" w:afterAutospacing="0" w:line="300" w:lineRule="exact"/>
        <w:jc w:val="both"/>
        <w:rPr>
          <w:rFonts w:ascii="Arial" w:hAnsi="Arial" w:cs="Arial"/>
        </w:rPr>
      </w:pPr>
      <w:r w:rsidRPr="00097E4D">
        <w:rPr>
          <w:rFonts w:ascii="Arial" w:hAnsi="Arial" w:cs="Arial"/>
          <w:b/>
        </w:rPr>
        <w:t>2.3.</w:t>
      </w:r>
      <w:r w:rsidRPr="00097E4D">
        <w:rPr>
          <w:rFonts w:ascii="Arial" w:hAnsi="Arial" w:cs="Arial"/>
        </w:rPr>
        <w:t xml:space="preserve"> </w:t>
      </w:r>
      <w:r w:rsidR="006037C3" w:rsidRPr="00097E4D">
        <w:rPr>
          <w:rFonts w:ascii="Arial" w:hAnsi="Arial" w:cs="Arial"/>
        </w:rPr>
        <w:t xml:space="preserve">Possuir interface gráfica com menus </w:t>
      </w:r>
      <w:proofErr w:type="spellStart"/>
      <w:r w:rsidRPr="00097E4D">
        <w:rPr>
          <w:rFonts w:ascii="Arial" w:hAnsi="Arial" w:cs="Arial"/>
          <w:i/>
        </w:rPr>
        <w:t>P</w:t>
      </w:r>
      <w:r w:rsidR="006037C3" w:rsidRPr="00097E4D">
        <w:rPr>
          <w:rFonts w:ascii="Arial" w:hAnsi="Arial" w:cs="Arial"/>
          <w:i/>
        </w:rPr>
        <w:t>ulldown</w:t>
      </w:r>
      <w:proofErr w:type="spellEnd"/>
      <w:r w:rsidR="00447F33" w:rsidRPr="00097E4D">
        <w:rPr>
          <w:rFonts w:ascii="Arial" w:hAnsi="Arial" w:cs="Arial"/>
          <w:i/>
        </w:rPr>
        <w:t>.</w:t>
      </w:r>
    </w:p>
    <w:p w14:paraId="72AFEAF6" w14:textId="52190792" w:rsidR="006037C3" w:rsidRPr="00097E4D" w:rsidRDefault="00C964A4" w:rsidP="00EA6089">
      <w:pPr>
        <w:pStyle w:val="artigo"/>
        <w:spacing w:before="120" w:beforeAutospacing="0" w:after="120" w:afterAutospacing="0" w:line="300" w:lineRule="exact"/>
        <w:jc w:val="both"/>
        <w:rPr>
          <w:rFonts w:ascii="Arial" w:hAnsi="Arial" w:cs="Arial"/>
        </w:rPr>
      </w:pPr>
      <w:r w:rsidRPr="00097E4D">
        <w:rPr>
          <w:rFonts w:ascii="Arial" w:hAnsi="Arial" w:cs="Arial"/>
          <w:b/>
        </w:rPr>
        <w:t>2.4.</w:t>
      </w:r>
      <w:r w:rsidRPr="00097E4D">
        <w:rPr>
          <w:rFonts w:ascii="Arial" w:hAnsi="Arial" w:cs="Arial"/>
        </w:rPr>
        <w:t xml:space="preserve"> </w:t>
      </w:r>
      <w:r w:rsidR="006037C3" w:rsidRPr="00097E4D">
        <w:rPr>
          <w:rFonts w:ascii="Arial" w:hAnsi="Arial" w:cs="Arial"/>
        </w:rPr>
        <w:t xml:space="preserve">Possuir opção que permita o gerenciamento do sistema </w:t>
      </w:r>
      <w:r w:rsidRPr="00097E4D">
        <w:rPr>
          <w:rFonts w:ascii="Arial" w:hAnsi="Arial" w:cs="Arial"/>
        </w:rPr>
        <w:t xml:space="preserve">com </w:t>
      </w:r>
      <w:r w:rsidR="006037C3" w:rsidRPr="00097E4D">
        <w:rPr>
          <w:rFonts w:ascii="Arial" w:hAnsi="Arial" w:cs="Arial"/>
        </w:rPr>
        <w:t>o servidor de aplicações</w:t>
      </w:r>
      <w:r w:rsidR="00AD50CF">
        <w:rPr>
          <w:rFonts w:ascii="Arial" w:hAnsi="Arial" w:cs="Arial"/>
        </w:rPr>
        <w:t>,</w:t>
      </w:r>
      <w:r w:rsidR="006037C3" w:rsidRPr="00097E4D">
        <w:rPr>
          <w:rFonts w:ascii="Arial" w:hAnsi="Arial" w:cs="Arial"/>
        </w:rPr>
        <w:t xml:space="preserve"> contendo, no mínimo: </w:t>
      </w:r>
    </w:p>
    <w:p w14:paraId="61D5C365" w14:textId="71C63D7A" w:rsidR="006037C3" w:rsidRPr="00097E4D" w:rsidRDefault="00AD50CF" w:rsidP="00AD50CF">
      <w:pPr>
        <w:pStyle w:val="artigo"/>
        <w:numPr>
          <w:ilvl w:val="0"/>
          <w:numId w:val="14"/>
        </w:numPr>
        <w:tabs>
          <w:tab w:val="left" w:pos="284"/>
          <w:tab w:val="left" w:pos="567"/>
        </w:tabs>
        <w:spacing w:before="120" w:beforeAutospacing="0" w:after="120" w:afterAutospacing="0" w:line="300" w:lineRule="exact"/>
        <w:ind w:left="0" w:firstLine="284"/>
        <w:jc w:val="both"/>
        <w:rPr>
          <w:rFonts w:ascii="Arial" w:hAnsi="Arial" w:cs="Arial"/>
        </w:rPr>
      </w:pPr>
      <w:r>
        <w:rPr>
          <w:rFonts w:ascii="Arial" w:hAnsi="Arial" w:cs="Arial"/>
        </w:rPr>
        <w:t xml:space="preserve"> </w:t>
      </w:r>
      <w:r w:rsidR="006037C3" w:rsidRPr="00097E4D">
        <w:rPr>
          <w:rFonts w:ascii="Arial" w:hAnsi="Arial" w:cs="Arial"/>
        </w:rPr>
        <w:t>Registro completo d</w:t>
      </w:r>
      <w:r w:rsidR="00C964A4" w:rsidRPr="00097E4D">
        <w:rPr>
          <w:rFonts w:ascii="Arial" w:hAnsi="Arial" w:cs="Arial"/>
        </w:rPr>
        <w:t xml:space="preserve">o acesso de </w:t>
      </w:r>
      <w:r w:rsidR="006037C3" w:rsidRPr="00097E4D">
        <w:rPr>
          <w:rFonts w:ascii="Arial" w:hAnsi="Arial" w:cs="Arial"/>
        </w:rPr>
        <w:t>cada usuário</w:t>
      </w:r>
      <w:r w:rsidR="00C964A4" w:rsidRPr="00097E4D">
        <w:rPr>
          <w:rFonts w:ascii="Arial" w:hAnsi="Arial" w:cs="Arial"/>
        </w:rPr>
        <w:t>,</w:t>
      </w:r>
      <w:r w:rsidR="006037C3" w:rsidRPr="00097E4D">
        <w:rPr>
          <w:rFonts w:ascii="Arial" w:hAnsi="Arial" w:cs="Arial"/>
        </w:rPr>
        <w:t xml:space="preserve"> identificando suas ações;</w:t>
      </w:r>
    </w:p>
    <w:p w14:paraId="60B5E669" w14:textId="15BAFB05" w:rsidR="006037C3" w:rsidRPr="00097E4D" w:rsidRDefault="006037C3" w:rsidP="00AD50CF">
      <w:pPr>
        <w:pStyle w:val="artigo"/>
        <w:numPr>
          <w:ilvl w:val="0"/>
          <w:numId w:val="14"/>
        </w:numPr>
        <w:tabs>
          <w:tab w:val="left" w:pos="284"/>
          <w:tab w:val="left" w:pos="709"/>
        </w:tabs>
        <w:spacing w:before="120" w:beforeAutospacing="0" w:after="120" w:afterAutospacing="0" w:line="300" w:lineRule="exact"/>
        <w:ind w:left="0" w:firstLine="284"/>
        <w:jc w:val="both"/>
        <w:rPr>
          <w:rFonts w:ascii="Arial" w:hAnsi="Arial" w:cs="Arial"/>
        </w:rPr>
      </w:pPr>
      <w:r w:rsidRPr="00097E4D">
        <w:rPr>
          <w:rFonts w:ascii="Arial" w:hAnsi="Arial" w:cs="Arial"/>
        </w:rPr>
        <w:t>Controle de direitos ou permissões dos usuários ao nível de comando disponível na interface</w:t>
      </w:r>
      <w:r w:rsidR="00C964A4" w:rsidRPr="00097E4D">
        <w:rPr>
          <w:rFonts w:ascii="Arial" w:hAnsi="Arial" w:cs="Arial"/>
        </w:rPr>
        <w:t>;</w:t>
      </w:r>
      <w:r w:rsidRPr="00097E4D">
        <w:rPr>
          <w:rFonts w:ascii="Arial" w:hAnsi="Arial" w:cs="Arial"/>
        </w:rPr>
        <w:t xml:space="preserve"> e </w:t>
      </w:r>
    </w:p>
    <w:p w14:paraId="3D55397D" w14:textId="77777777" w:rsidR="006037C3" w:rsidRPr="00097E4D" w:rsidRDefault="006037C3" w:rsidP="00AD50CF">
      <w:pPr>
        <w:pStyle w:val="artigo"/>
        <w:numPr>
          <w:ilvl w:val="0"/>
          <w:numId w:val="14"/>
        </w:numPr>
        <w:tabs>
          <w:tab w:val="left" w:pos="284"/>
        </w:tabs>
        <w:spacing w:before="120" w:beforeAutospacing="0" w:after="120" w:afterAutospacing="0" w:line="300" w:lineRule="exact"/>
        <w:ind w:left="0" w:firstLine="284"/>
        <w:jc w:val="both"/>
        <w:rPr>
          <w:rFonts w:ascii="Arial" w:hAnsi="Arial" w:cs="Arial"/>
        </w:rPr>
      </w:pPr>
      <w:r w:rsidRPr="00097E4D">
        <w:rPr>
          <w:rFonts w:ascii="Arial" w:hAnsi="Arial" w:cs="Arial"/>
        </w:rPr>
        <w:t>Possibilidade de habilitar e desabilitar qualquer permissão de usuário.</w:t>
      </w:r>
    </w:p>
    <w:p w14:paraId="098B471B" w14:textId="1DD09BE5" w:rsidR="006037C3" w:rsidRPr="00097E4D" w:rsidRDefault="00C964A4" w:rsidP="00AD50CF">
      <w:pPr>
        <w:pStyle w:val="artigo"/>
        <w:tabs>
          <w:tab w:val="left" w:pos="426"/>
        </w:tabs>
        <w:spacing w:before="120" w:beforeAutospacing="0" w:after="120" w:afterAutospacing="0" w:line="300" w:lineRule="exact"/>
        <w:jc w:val="both"/>
        <w:rPr>
          <w:rFonts w:ascii="Arial" w:hAnsi="Arial" w:cs="Arial"/>
        </w:rPr>
      </w:pPr>
      <w:r w:rsidRPr="00097E4D">
        <w:rPr>
          <w:rFonts w:ascii="Arial" w:hAnsi="Arial" w:cs="Arial"/>
          <w:b/>
        </w:rPr>
        <w:t>2.5.</w:t>
      </w:r>
      <w:r w:rsidRPr="00097E4D">
        <w:rPr>
          <w:rFonts w:ascii="Arial" w:hAnsi="Arial" w:cs="Arial"/>
        </w:rPr>
        <w:t xml:space="preserve"> </w:t>
      </w:r>
      <w:r w:rsidR="006037C3" w:rsidRPr="00097E4D">
        <w:rPr>
          <w:rFonts w:ascii="Arial" w:hAnsi="Arial" w:cs="Arial"/>
        </w:rPr>
        <w:t>Possuir</w:t>
      </w:r>
      <w:r w:rsidRPr="00097E4D">
        <w:rPr>
          <w:rFonts w:ascii="Arial" w:hAnsi="Arial" w:cs="Arial"/>
        </w:rPr>
        <w:t xml:space="preserve">, no servidor de aplicações, </w:t>
      </w:r>
      <w:r w:rsidR="006037C3" w:rsidRPr="00097E4D">
        <w:rPr>
          <w:rFonts w:ascii="Arial" w:hAnsi="Arial" w:cs="Arial"/>
        </w:rPr>
        <w:t>ferramenta que permita atualizar automaticamente os programas e tabelas legais</w:t>
      </w:r>
      <w:r w:rsidRPr="00097E4D">
        <w:rPr>
          <w:rFonts w:ascii="Arial" w:hAnsi="Arial" w:cs="Arial"/>
        </w:rPr>
        <w:t xml:space="preserve"> </w:t>
      </w:r>
      <w:r w:rsidR="006037C3" w:rsidRPr="00097E4D">
        <w:rPr>
          <w:rFonts w:ascii="Arial" w:hAnsi="Arial" w:cs="Arial"/>
        </w:rPr>
        <w:t>a partir do site do fornecedor;</w:t>
      </w:r>
    </w:p>
    <w:p w14:paraId="3F33905B" w14:textId="0427BFBD" w:rsidR="006037C3" w:rsidRPr="00097E4D" w:rsidRDefault="00C964A4" w:rsidP="00EA6089">
      <w:pPr>
        <w:pStyle w:val="artigo"/>
        <w:spacing w:before="120" w:beforeAutospacing="0" w:after="120" w:afterAutospacing="0" w:line="300" w:lineRule="exact"/>
        <w:jc w:val="both"/>
        <w:rPr>
          <w:rFonts w:ascii="Arial" w:hAnsi="Arial" w:cs="Arial"/>
        </w:rPr>
      </w:pPr>
      <w:r w:rsidRPr="00097E4D">
        <w:rPr>
          <w:rFonts w:ascii="Arial" w:hAnsi="Arial" w:cs="Arial"/>
          <w:b/>
        </w:rPr>
        <w:t>2.6.</w:t>
      </w:r>
      <w:r w:rsidR="006037C3" w:rsidRPr="00097E4D">
        <w:rPr>
          <w:rFonts w:ascii="Arial" w:hAnsi="Arial" w:cs="Arial"/>
        </w:rPr>
        <w:t xml:space="preserve"> Possuir tela de consultas ou pesquisas através de comandos </w:t>
      </w:r>
      <w:r w:rsidR="006037C3" w:rsidRPr="00097E4D">
        <w:rPr>
          <w:rFonts w:ascii="Arial" w:hAnsi="Arial" w:cs="Arial"/>
          <w:i/>
        </w:rPr>
        <w:t>SQL</w:t>
      </w:r>
      <w:r w:rsidR="006037C3" w:rsidRPr="00097E4D">
        <w:rPr>
          <w:rFonts w:ascii="Arial" w:hAnsi="Arial" w:cs="Arial"/>
        </w:rPr>
        <w:t xml:space="preserve"> interativas;</w:t>
      </w:r>
    </w:p>
    <w:p w14:paraId="3835B9B7" w14:textId="23A4F771" w:rsidR="006037C3" w:rsidRPr="00097E4D" w:rsidRDefault="00D32171" w:rsidP="00EA6089">
      <w:pPr>
        <w:pStyle w:val="artigo"/>
        <w:spacing w:before="120" w:beforeAutospacing="0" w:after="120" w:afterAutospacing="0" w:line="300" w:lineRule="exact"/>
        <w:jc w:val="both"/>
        <w:rPr>
          <w:rFonts w:ascii="Arial" w:hAnsi="Arial" w:cs="Arial"/>
        </w:rPr>
      </w:pPr>
      <w:r w:rsidRPr="00097E4D">
        <w:rPr>
          <w:rFonts w:ascii="Arial" w:hAnsi="Arial" w:cs="Arial"/>
          <w:b/>
        </w:rPr>
        <w:t>2.7.</w:t>
      </w:r>
      <w:r w:rsidRPr="00097E4D">
        <w:rPr>
          <w:rFonts w:ascii="Arial" w:hAnsi="Arial" w:cs="Arial"/>
        </w:rPr>
        <w:t xml:space="preserve"> </w:t>
      </w:r>
      <w:r w:rsidR="006037C3" w:rsidRPr="00097E4D">
        <w:rPr>
          <w:rFonts w:ascii="Arial" w:hAnsi="Arial" w:cs="Arial"/>
        </w:rPr>
        <w:t xml:space="preserve">Conter nos relatórios a possibilidade de personalização de </w:t>
      </w:r>
      <w:r w:rsidR="006037C3" w:rsidRPr="00097E4D">
        <w:rPr>
          <w:rFonts w:ascii="Arial" w:hAnsi="Arial" w:cs="Arial"/>
          <w:i/>
        </w:rPr>
        <w:t>layout</w:t>
      </w:r>
      <w:r w:rsidR="006037C3" w:rsidRPr="00097E4D">
        <w:rPr>
          <w:rFonts w:ascii="Arial" w:hAnsi="Arial" w:cs="Arial"/>
        </w:rPr>
        <w:t xml:space="preserve"> e impressão de logotipos;</w:t>
      </w:r>
    </w:p>
    <w:p w14:paraId="00228657" w14:textId="6CDF34BA" w:rsidR="006037C3" w:rsidRPr="00097E4D" w:rsidRDefault="00D32171" w:rsidP="00EA6089">
      <w:pPr>
        <w:pStyle w:val="artigo"/>
        <w:spacing w:before="120" w:beforeAutospacing="0" w:after="120" w:afterAutospacing="0" w:line="300" w:lineRule="exact"/>
        <w:jc w:val="both"/>
        <w:rPr>
          <w:rFonts w:ascii="Arial" w:hAnsi="Arial" w:cs="Arial"/>
        </w:rPr>
      </w:pPr>
      <w:r w:rsidRPr="00097E4D">
        <w:rPr>
          <w:rFonts w:ascii="Arial" w:hAnsi="Arial" w:cs="Arial"/>
          <w:b/>
        </w:rPr>
        <w:t>2.8.</w:t>
      </w:r>
      <w:r w:rsidRPr="00097E4D">
        <w:rPr>
          <w:rFonts w:ascii="Arial" w:hAnsi="Arial" w:cs="Arial"/>
        </w:rPr>
        <w:t xml:space="preserve"> </w:t>
      </w:r>
      <w:r w:rsidR="006037C3" w:rsidRPr="00097E4D">
        <w:rPr>
          <w:rFonts w:ascii="Arial" w:hAnsi="Arial" w:cs="Arial"/>
        </w:rPr>
        <w:t xml:space="preserve">Possibilitar a geração dos relatórios em </w:t>
      </w:r>
      <w:r w:rsidRPr="00097E4D">
        <w:rPr>
          <w:rFonts w:ascii="Arial" w:hAnsi="Arial" w:cs="Arial"/>
        </w:rPr>
        <w:t xml:space="preserve">tela e em </w:t>
      </w:r>
      <w:r w:rsidR="006037C3" w:rsidRPr="00097E4D">
        <w:rPr>
          <w:rFonts w:ascii="Arial" w:hAnsi="Arial" w:cs="Arial"/>
        </w:rPr>
        <w:t>impressoras laser, matricial e jato de tinta, arquivo para transporte ou publicação;</w:t>
      </w:r>
    </w:p>
    <w:p w14:paraId="47885773" w14:textId="7D7B0394" w:rsidR="006037C3" w:rsidRPr="00097E4D" w:rsidRDefault="00D32171" w:rsidP="00EA6089">
      <w:pPr>
        <w:pStyle w:val="artigo"/>
        <w:spacing w:before="120" w:beforeAutospacing="0" w:after="120" w:afterAutospacing="0" w:line="300" w:lineRule="exact"/>
        <w:jc w:val="both"/>
        <w:rPr>
          <w:rFonts w:ascii="Arial" w:hAnsi="Arial" w:cs="Arial"/>
        </w:rPr>
      </w:pPr>
      <w:r w:rsidRPr="00097E4D">
        <w:rPr>
          <w:rFonts w:ascii="Arial" w:hAnsi="Arial" w:cs="Arial"/>
          <w:b/>
        </w:rPr>
        <w:t>2.9.</w:t>
      </w:r>
      <w:r w:rsidRPr="00097E4D">
        <w:rPr>
          <w:rFonts w:ascii="Arial" w:hAnsi="Arial" w:cs="Arial"/>
        </w:rPr>
        <w:t xml:space="preserve"> </w:t>
      </w:r>
      <w:r w:rsidR="006037C3" w:rsidRPr="00097E4D">
        <w:rPr>
          <w:rFonts w:ascii="Arial" w:hAnsi="Arial" w:cs="Arial"/>
        </w:rPr>
        <w:t>Possuir histórico (</w:t>
      </w:r>
      <w:r w:rsidR="006037C3" w:rsidRPr="00097E4D">
        <w:rPr>
          <w:rFonts w:ascii="Arial" w:hAnsi="Arial" w:cs="Arial"/>
          <w:i/>
        </w:rPr>
        <w:t>log</w:t>
      </w:r>
      <w:r w:rsidR="006037C3" w:rsidRPr="00097E4D">
        <w:rPr>
          <w:rFonts w:ascii="Arial" w:hAnsi="Arial" w:cs="Arial"/>
        </w:rPr>
        <w:t>.) de todas as operações efetuadas por usuário (inclusões, alterações e exclusões)</w:t>
      </w:r>
      <w:r w:rsidRPr="00097E4D">
        <w:rPr>
          <w:rFonts w:ascii="Arial" w:hAnsi="Arial" w:cs="Arial"/>
        </w:rPr>
        <w:t>,</w:t>
      </w:r>
      <w:r w:rsidR="006037C3" w:rsidRPr="00097E4D">
        <w:rPr>
          <w:rFonts w:ascii="Arial" w:hAnsi="Arial" w:cs="Arial"/>
        </w:rPr>
        <w:t xml:space="preserve"> permitindo sua consulta e </w:t>
      </w:r>
      <w:r w:rsidRPr="00097E4D">
        <w:rPr>
          <w:rFonts w:ascii="Arial" w:hAnsi="Arial" w:cs="Arial"/>
        </w:rPr>
        <w:t xml:space="preserve">a </w:t>
      </w:r>
      <w:r w:rsidR="006037C3" w:rsidRPr="00097E4D">
        <w:rPr>
          <w:rFonts w:ascii="Arial" w:hAnsi="Arial" w:cs="Arial"/>
        </w:rPr>
        <w:t>impressão para auditoria;</w:t>
      </w:r>
    </w:p>
    <w:p w14:paraId="548FB82F" w14:textId="5C0E7BA5" w:rsidR="006037C3" w:rsidRPr="00097E4D" w:rsidRDefault="00D32171" w:rsidP="00EA6089">
      <w:pPr>
        <w:pStyle w:val="artigo"/>
        <w:spacing w:before="120" w:beforeAutospacing="0" w:after="120" w:afterAutospacing="0" w:line="300" w:lineRule="exact"/>
        <w:jc w:val="both"/>
        <w:rPr>
          <w:rFonts w:ascii="Arial" w:hAnsi="Arial" w:cs="Arial"/>
        </w:rPr>
      </w:pPr>
      <w:r w:rsidRPr="00097E4D">
        <w:rPr>
          <w:rFonts w:ascii="Arial" w:hAnsi="Arial" w:cs="Arial"/>
          <w:b/>
        </w:rPr>
        <w:t>2.10.</w:t>
      </w:r>
      <w:r w:rsidRPr="00097E4D">
        <w:rPr>
          <w:rFonts w:ascii="Arial" w:hAnsi="Arial" w:cs="Arial"/>
        </w:rPr>
        <w:t xml:space="preserve"> </w:t>
      </w:r>
      <w:r w:rsidR="006037C3" w:rsidRPr="00097E4D">
        <w:rPr>
          <w:rFonts w:ascii="Arial" w:hAnsi="Arial" w:cs="Arial"/>
        </w:rPr>
        <w:t xml:space="preserve">Permitir </w:t>
      </w:r>
      <w:r w:rsidRPr="00097E4D">
        <w:rPr>
          <w:rFonts w:ascii="Arial" w:hAnsi="Arial" w:cs="Arial"/>
        </w:rPr>
        <w:t xml:space="preserve">acesso de </w:t>
      </w:r>
      <w:r w:rsidR="006037C3" w:rsidRPr="00097E4D">
        <w:rPr>
          <w:rFonts w:ascii="Arial" w:hAnsi="Arial" w:cs="Arial"/>
        </w:rPr>
        <w:t>quantidade ilimitada de usuários</w:t>
      </w:r>
      <w:r w:rsidRPr="00097E4D">
        <w:rPr>
          <w:rFonts w:ascii="Arial" w:hAnsi="Arial" w:cs="Arial"/>
        </w:rPr>
        <w:t xml:space="preserve">, de forma simultânea, mantendo-se a </w:t>
      </w:r>
      <w:r w:rsidR="006037C3" w:rsidRPr="00097E4D">
        <w:rPr>
          <w:rFonts w:ascii="Arial" w:hAnsi="Arial" w:cs="Arial"/>
        </w:rPr>
        <w:t>integridade dos dados.</w:t>
      </w:r>
    </w:p>
    <w:p w14:paraId="2899D065" w14:textId="079301CF" w:rsidR="006037C3" w:rsidRPr="00097E4D" w:rsidRDefault="00D32171" w:rsidP="00EA6089">
      <w:pPr>
        <w:pStyle w:val="artigo1"/>
        <w:shd w:val="clear" w:color="auto" w:fill="FFFFFF"/>
        <w:spacing w:before="120" w:beforeAutospacing="0" w:after="120" w:afterAutospacing="0" w:line="300" w:lineRule="exact"/>
        <w:jc w:val="both"/>
        <w:rPr>
          <w:rFonts w:ascii="Arial" w:hAnsi="Arial" w:cs="Arial"/>
        </w:rPr>
      </w:pPr>
      <w:r w:rsidRPr="00097E4D">
        <w:rPr>
          <w:rFonts w:ascii="Arial" w:hAnsi="Arial" w:cs="Arial"/>
          <w:b/>
        </w:rPr>
        <w:t>2.11.</w:t>
      </w:r>
      <w:r w:rsidRPr="00097E4D">
        <w:rPr>
          <w:rFonts w:ascii="Arial" w:hAnsi="Arial" w:cs="Arial"/>
        </w:rPr>
        <w:t xml:space="preserve"> </w:t>
      </w:r>
      <w:r w:rsidR="006037C3" w:rsidRPr="00097E4D">
        <w:rPr>
          <w:rFonts w:ascii="Arial" w:hAnsi="Arial" w:cs="Arial"/>
        </w:rPr>
        <w:t>Os sistemas deverão manter uma integração entre os módulos</w:t>
      </w:r>
      <w:r w:rsidR="008F3752">
        <w:rPr>
          <w:rFonts w:ascii="Arial" w:hAnsi="Arial" w:cs="Arial"/>
        </w:rPr>
        <w:t xml:space="preserve"> (listados</w:t>
      </w:r>
      <w:r w:rsidR="00993370">
        <w:rPr>
          <w:rFonts w:ascii="Arial" w:hAnsi="Arial" w:cs="Arial"/>
        </w:rPr>
        <w:t xml:space="preserve"> nos itens descritivos na tabela abaixo)</w:t>
      </w:r>
    </w:p>
    <w:p w14:paraId="60D81489" w14:textId="458028C6" w:rsidR="00D32171" w:rsidRPr="00097E4D" w:rsidRDefault="00D32171" w:rsidP="00EA6089">
      <w:pPr>
        <w:pStyle w:val="Ttulo2"/>
        <w:tabs>
          <w:tab w:val="left" w:pos="931"/>
        </w:tabs>
        <w:adjustRightInd/>
        <w:spacing w:before="120" w:after="120" w:line="300" w:lineRule="exact"/>
        <w:rPr>
          <w:rFonts w:ascii="Arial" w:eastAsia="Calibri" w:hAnsi="Arial" w:cs="Arial"/>
          <w:color w:val="00000A"/>
          <w:sz w:val="24"/>
          <w:szCs w:val="24"/>
          <w:lang w:val="pt-BR"/>
        </w:rPr>
      </w:pPr>
      <w:r w:rsidRPr="00097E4D">
        <w:rPr>
          <w:rFonts w:ascii="Arial" w:hAnsi="Arial" w:cs="Arial"/>
          <w:b/>
          <w:sz w:val="24"/>
          <w:szCs w:val="24"/>
          <w:lang w:val="pt-BR"/>
        </w:rPr>
        <w:t>2.12.</w:t>
      </w:r>
      <w:r w:rsidRPr="00097E4D">
        <w:rPr>
          <w:rFonts w:ascii="Arial" w:hAnsi="Arial" w:cs="Arial"/>
          <w:sz w:val="24"/>
          <w:szCs w:val="24"/>
          <w:lang w:val="pt-BR"/>
        </w:rPr>
        <w:t xml:space="preserve"> </w:t>
      </w:r>
      <w:r w:rsidR="006037C3" w:rsidRPr="00097E4D">
        <w:rPr>
          <w:rFonts w:ascii="Arial" w:hAnsi="Arial" w:cs="Arial"/>
          <w:spacing w:val="-7"/>
          <w:sz w:val="24"/>
          <w:szCs w:val="24"/>
          <w:lang w:val="pt-BR"/>
        </w:rPr>
        <w:t>Ao c</w:t>
      </w:r>
      <w:r w:rsidR="006037C3" w:rsidRPr="00097E4D">
        <w:rPr>
          <w:rFonts w:ascii="Arial" w:eastAsia="Calibri" w:hAnsi="Arial" w:cs="Arial"/>
          <w:color w:val="00000A"/>
          <w:sz w:val="24"/>
          <w:szCs w:val="24"/>
          <w:lang w:val="pt-BR"/>
        </w:rPr>
        <w:t>adastrar fornecedores</w:t>
      </w:r>
      <w:r w:rsidRPr="00097E4D">
        <w:rPr>
          <w:rFonts w:ascii="Arial" w:eastAsia="Calibri" w:hAnsi="Arial" w:cs="Arial"/>
          <w:color w:val="00000A"/>
          <w:sz w:val="24"/>
          <w:szCs w:val="24"/>
          <w:lang w:val="pt-BR"/>
        </w:rPr>
        <w:t>,</w:t>
      </w:r>
      <w:r w:rsidR="006037C3" w:rsidRPr="00097E4D">
        <w:rPr>
          <w:rFonts w:ascii="Arial" w:eastAsia="Calibri" w:hAnsi="Arial" w:cs="Arial"/>
          <w:color w:val="00000A"/>
          <w:sz w:val="24"/>
          <w:szCs w:val="24"/>
          <w:lang w:val="pt-BR"/>
        </w:rPr>
        <w:t xml:space="preserve"> os sistemas de Compras/Licitações e Contabilidade deverão possibilitar a busca dos dados diretamente do sítio da Receita Federal, usando apenas a inserção do CNPJ do fornecedor</w:t>
      </w:r>
      <w:r w:rsidRPr="00097E4D">
        <w:rPr>
          <w:rFonts w:ascii="Arial" w:eastAsia="Calibri" w:hAnsi="Arial" w:cs="Arial"/>
          <w:color w:val="00000A"/>
          <w:sz w:val="24"/>
          <w:szCs w:val="24"/>
          <w:lang w:val="pt-BR"/>
        </w:rPr>
        <w:t>. T</w:t>
      </w:r>
      <w:r w:rsidR="006037C3" w:rsidRPr="00097E4D">
        <w:rPr>
          <w:rFonts w:ascii="Arial" w:eastAsia="Calibri" w:hAnsi="Arial" w:cs="Arial"/>
          <w:color w:val="00000A"/>
          <w:sz w:val="24"/>
          <w:szCs w:val="24"/>
          <w:lang w:val="pt-BR"/>
        </w:rPr>
        <w:t>al recurso deverá atualizar cadastros de fornecedores já existes no sistema</w:t>
      </w:r>
      <w:r w:rsidR="00C24105" w:rsidRPr="00097E4D">
        <w:rPr>
          <w:rFonts w:ascii="Arial" w:eastAsia="Calibri" w:hAnsi="Arial" w:cs="Arial"/>
          <w:color w:val="00000A"/>
          <w:sz w:val="24"/>
          <w:szCs w:val="24"/>
          <w:lang w:val="pt-BR"/>
        </w:rPr>
        <w:t>.</w:t>
      </w:r>
    </w:p>
    <w:p w14:paraId="2FDC8D0E" w14:textId="0AB4496A" w:rsidR="006037C3" w:rsidRPr="00097E4D" w:rsidRDefault="00D32171" w:rsidP="00EA6089">
      <w:pPr>
        <w:pStyle w:val="Ttulo2"/>
        <w:tabs>
          <w:tab w:val="left" w:pos="931"/>
        </w:tabs>
        <w:adjustRightInd/>
        <w:spacing w:before="120" w:after="120" w:line="300" w:lineRule="exact"/>
        <w:rPr>
          <w:rFonts w:ascii="Arial" w:hAnsi="Arial" w:cs="Arial"/>
          <w:sz w:val="24"/>
          <w:szCs w:val="24"/>
          <w:lang w:val="pt-BR"/>
        </w:rPr>
      </w:pPr>
      <w:r w:rsidRPr="00097E4D">
        <w:rPr>
          <w:rFonts w:ascii="Arial" w:eastAsia="Calibri" w:hAnsi="Arial" w:cs="Arial"/>
          <w:b/>
          <w:color w:val="00000A"/>
          <w:sz w:val="24"/>
          <w:szCs w:val="24"/>
          <w:lang w:val="pt-BR"/>
        </w:rPr>
        <w:t>2.13.</w:t>
      </w:r>
      <w:r w:rsidRPr="00097E4D">
        <w:rPr>
          <w:rFonts w:ascii="Arial" w:eastAsia="Calibri" w:hAnsi="Arial" w:cs="Arial"/>
          <w:color w:val="00000A"/>
          <w:sz w:val="24"/>
          <w:szCs w:val="24"/>
          <w:lang w:val="pt-BR"/>
        </w:rPr>
        <w:t xml:space="preserve"> </w:t>
      </w:r>
      <w:r w:rsidR="006037C3" w:rsidRPr="00097E4D">
        <w:rPr>
          <w:rFonts w:ascii="Arial" w:eastAsia="Calibri" w:hAnsi="Arial" w:cs="Arial"/>
          <w:color w:val="00000A"/>
          <w:sz w:val="24"/>
          <w:szCs w:val="24"/>
          <w:lang w:val="pt-BR"/>
        </w:rPr>
        <w:t>Além dos dados do fornecedor</w:t>
      </w:r>
      <w:r w:rsidRPr="00097E4D">
        <w:rPr>
          <w:rFonts w:ascii="Arial" w:eastAsia="Calibri" w:hAnsi="Arial" w:cs="Arial"/>
          <w:color w:val="00000A"/>
          <w:sz w:val="24"/>
          <w:szCs w:val="24"/>
          <w:lang w:val="pt-BR"/>
        </w:rPr>
        <w:t xml:space="preserve"> do serviço</w:t>
      </w:r>
      <w:r w:rsidR="006037C3" w:rsidRPr="00097E4D">
        <w:rPr>
          <w:rFonts w:ascii="Arial" w:eastAsia="Calibri" w:hAnsi="Arial" w:cs="Arial"/>
          <w:color w:val="00000A"/>
          <w:sz w:val="24"/>
          <w:szCs w:val="24"/>
          <w:lang w:val="pt-BR"/>
        </w:rPr>
        <w:t xml:space="preserve">, o sistema deverá gravar as atividades </w:t>
      </w:r>
      <w:r w:rsidR="006037C3" w:rsidRPr="00097E4D">
        <w:rPr>
          <w:rFonts w:ascii="Arial" w:eastAsia="Calibri" w:hAnsi="Arial" w:cs="Arial"/>
          <w:color w:val="00000A"/>
          <w:sz w:val="24"/>
          <w:szCs w:val="24"/>
          <w:lang w:val="pt-BR"/>
        </w:rPr>
        <w:lastRenderedPageBreak/>
        <w:t xml:space="preserve">que a empresa exerce de acordo com o cadastro da Receita Federal. </w:t>
      </w:r>
    </w:p>
    <w:p w14:paraId="3B1C2E2C" w14:textId="05E7E3A6" w:rsidR="006037C3" w:rsidRPr="00097E4D" w:rsidRDefault="00D32171" w:rsidP="00EA6089">
      <w:pPr>
        <w:tabs>
          <w:tab w:val="left" w:pos="709"/>
        </w:tabs>
        <w:spacing w:before="120" w:after="120" w:line="300" w:lineRule="exact"/>
        <w:jc w:val="both"/>
        <w:rPr>
          <w:rFonts w:ascii="Arial" w:hAnsi="Arial" w:cs="Arial"/>
          <w:b/>
        </w:rPr>
      </w:pPr>
      <w:r w:rsidRPr="00097E4D">
        <w:rPr>
          <w:rFonts w:ascii="Arial" w:hAnsi="Arial" w:cs="Arial"/>
          <w:b/>
        </w:rPr>
        <w:t>2.14.</w:t>
      </w:r>
      <w:r w:rsidRPr="00097E4D">
        <w:rPr>
          <w:rFonts w:ascii="Arial" w:hAnsi="Arial" w:cs="Arial"/>
        </w:rPr>
        <w:t xml:space="preserve"> </w:t>
      </w:r>
      <w:r w:rsidR="006037C3" w:rsidRPr="00097E4D">
        <w:rPr>
          <w:rFonts w:ascii="Arial" w:hAnsi="Arial" w:cs="Arial"/>
        </w:rPr>
        <w:t>Todos os sistemas deverão estar integrados entre si, permitindo a troca de informações e evitando a duplicidade de lançamentos de registros pelos diversos setores envolvidos</w:t>
      </w:r>
      <w:r w:rsidR="006037C3" w:rsidRPr="00097E4D">
        <w:rPr>
          <w:rFonts w:ascii="Arial" w:hAnsi="Arial" w:cs="Arial"/>
          <w:b/>
        </w:rPr>
        <w:t>.</w:t>
      </w:r>
    </w:p>
    <w:p w14:paraId="432430E4" w14:textId="5B48F4A6" w:rsidR="006037C3" w:rsidRPr="00097E4D" w:rsidRDefault="00382EF1" w:rsidP="00EA6089">
      <w:pPr>
        <w:spacing w:before="120" w:after="120" w:line="300" w:lineRule="exact"/>
        <w:jc w:val="both"/>
        <w:rPr>
          <w:rFonts w:ascii="Arial" w:hAnsi="Arial" w:cs="Arial"/>
        </w:rPr>
      </w:pPr>
      <w:r w:rsidRPr="00097E4D">
        <w:rPr>
          <w:rFonts w:ascii="Arial" w:hAnsi="Arial" w:cs="Arial"/>
          <w:b/>
        </w:rPr>
        <w:t>2.15.</w:t>
      </w:r>
      <w:r w:rsidRPr="00097E4D">
        <w:rPr>
          <w:rFonts w:ascii="Arial" w:hAnsi="Arial" w:cs="Arial"/>
        </w:rPr>
        <w:t xml:space="preserve"> </w:t>
      </w:r>
      <w:r w:rsidR="006037C3" w:rsidRPr="00097E4D">
        <w:rPr>
          <w:rFonts w:ascii="Arial" w:hAnsi="Arial" w:cs="Arial"/>
        </w:rPr>
        <w:t>A</w:t>
      </w:r>
      <w:r w:rsidR="00C24105" w:rsidRPr="00097E4D">
        <w:rPr>
          <w:rFonts w:ascii="Arial" w:hAnsi="Arial" w:cs="Arial"/>
        </w:rPr>
        <w:t xml:space="preserve"> </w:t>
      </w:r>
      <w:r w:rsidR="00EA6089" w:rsidRPr="00097E4D">
        <w:rPr>
          <w:rFonts w:ascii="Arial" w:hAnsi="Arial" w:cs="Arial"/>
        </w:rPr>
        <w:t>C</w:t>
      </w:r>
      <w:r w:rsidR="006037C3" w:rsidRPr="00097E4D">
        <w:rPr>
          <w:rFonts w:ascii="Arial" w:hAnsi="Arial" w:cs="Arial"/>
        </w:rPr>
        <w:t xml:space="preserve">ontratada deverá fornecer solução para atualização automática dos sistemas através da rede mundial de computadores, mediante mensagem de alerta exibida de forma automática ao ser disparado evento de atualização, informando aos usuários quanto </w:t>
      </w:r>
      <w:r w:rsidR="00C24105" w:rsidRPr="00097E4D">
        <w:rPr>
          <w:rFonts w:ascii="Arial" w:hAnsi="Arial" w:cs="Arial"/>
        </w:rPr>
        <w:t>à</w:t>
      </w:r>
      <w:r w:rsidR="006037C3" w:rsidRPr="00097E4D">
        <w:rPr>
          <w:rFonts w:ascii="Arial" w:hAnsi="Arial" w:cs="Arial"/>
        </w:rPr>
        <w:t xml:space="preserve"> existência de versões mais novas, com exibição de numeração da versão em uso, versão atualizada e data de </w:t>
      </w:r>
      <w:r w:rsidR="00C24105" w:rsidRPr="00097E4D">
        <w:rPr>
          <w:rFonts w:ascii="Arial" w:hAnsi="Arial" w:cs="Arial"/>
        </w:rPr>
        <w:t xml:space="preserve">sua </w:t>
      </w:r>
      <w:r w:rsidR="006037C3" w:rsidRPr="00097E4D">
        <w:rPr>
          <w:rFonts w:ascii="Arial" w:hAnsi="Arial" w:cs="Arial"/>
        </w:rPr>
        <w:t>disponibilização.</w:t>
      </w:r>
    </w:p>
    <w:p w14:paraId="5E746BAD" w14:textId="01DAC619" w:rsidR="006037C3" w:rsidRPr="00097E4D" w:rsidRDefault="00C24105" w:rsidP="00EA6089">
      <w:pPr>
        <w:widowControl w:val="0"/>
        <w:overflowPunct w:val="0"/>
        <w:autoSpaceDE w:val="0"/>
        <w:autoSpaceDN w:val="0"/>
        <w:adjustRightInd w:val="0"/>
        <w:spacing w:before="120" w:after="120" w:line="300" w:lineRule="exact"/>
        <w:jc w:val="both"/>
        <w:rPr>
          <w:rFonts w:ascii="Arial" w:hAnsi="Arial" w:cs="Arial"/>
        </w:rPr>
      </w:pPr>
      <w:r w:rsidRPr="00097E4D">
        <w:rPr>
          <w:rFonts w:ascii="Arial" w:hAnsi="Arial" w:cs="Arial"/>
          <w:b/>
        </w:rPr>
        <w:t>2.16.</w:t>
      </w:r>
      <w:r w:rsidRPr="00097E4D">
        <w:rPr>
          <w:rFonts w:ascii="Arial" w:hAnsi="Arial" w:cs="Arial"/>
        </w:rPr>
        <w:t xml:space="preserve"> </w:t>
      </w:r>
      <w:r w:rsidR="006037C3" w:rsidRPr="00097E4D">
        <w:rPr>
          <w:rFonts w:ascii="Arial" w:hAnsi="Arial" w:cs="Arial"/>
        </w:rPr>
        <w:t>O sistema deve estar de acordo e atender as Normas Brasileiras de Contabilidade aplicadas ao Setor Público – NBCASP, bem como normas e padrões do Tribunal de Contas</w:t>
      </w:r>
      <w:r w:rsidR="00522D00" w:rsidRPr="00097E4D">
        <w:rPr>
          <w:rFonts w:ascii="Arial" w:hAnsi="Arial" w:cs="Arial"/>
        </w:rPr>
        <w:t xml:space="preserve"> do Estado de São Paulo – TCE/SP</w:t>
      </w:r>
      <w:r w:rsidR="006037C3" w:rsidRPr="00097E4D">
        <w:rPr>
          <w:rFonts w:ascii="Arial" w:hAnsi="Arial" w:cs="Arial"/>
        </w:rPr>
        <w:t>.</w:t>
      </w:r>
    </w:p>
    <w:p w14:paraId="3353A550" w14:textId="2DC6877A" w:rsidR="006037C3" w:rsidRPr="00097E4D" w:rsidRDefault="00522D00" w:rsidP="00EA6089">
      <w:pPr>
        <w:widowControl w:val="0"/>
        <w:overflowPunct w:val="0"/>
        <w:autoSpaceDE w:val="0"/>
        <w:autoSpaceDN w:val="0"/>
        <w:adjustRightInd w:val="0"/>
        <w:spacing w:before="120" w:after="120" w:line="300" w:lineRule="exact"/>
        <w:jc w:val="both"/>
        <w:rPr>
          <w:rFonts w:ascii="Arial" w:hAnsi="Arial" w:cs="Arial"/>
        </w:rPr>
      </w:pPr>
      <w:r w:rsidRPr="00097E4D">
        <w:rPr>
          <w:rFonts w:ascii="Arial" w:hAnsi="Arial" w:cs="Arial"/>
          <w:b/>
        </w:rPr>
        <w:t>2.17.</w:t>
      </w:r>
      <w:r w:rsidRPr="00097E4D">
        <w:rPr>
          <w:rFonts w:ascii="Arial" w:hAnsi="Arial" w:cs="Arial"/>
        </w:rPr>
        <w:t xml:space="preserve"> </w:t>
      </w:r>
      <w:r w:rsidR="006037C3" w:rsidRPr="00097E4D">
        <w:rPr>
          <w:rFonts w:ascii="Arial" w:hAnsi="Arial" w:cs="Arial"/>
        </w:rPr>
        <w:t>O sistema deve seguir modelos de relatórios e permitir a criação de novos</w:t>
      </w:r>
      <w:r w:rsidR="003D22F1" w:rsidRPr="00097E4D">
        <w:rPr>
          <w:rFonts w:ascii="Arial" w:hAnsi="Arial" w:cs="Arial"/>
        </w:rPr>
        <w:t xml:space="preserve">, </w:t>
      </w:r>
      <w:r w:rsidR="006037C3" w:rsidRPr="00097E4D">
        <w:rPr>
          <w:rFonts w:ascii="Arial" w:hAnsi="Arial" w:cs="Arial"/>
        </w:rPr>
        <w:t>conforme orientações do TCE</w:t>
      </w:r>
      <w:r w:rsidR="003D22F1" w:rsidRPr="00097E4D">
        <w:rPr>
          <w:rFonts w:ascii="Arial" w:hAnsi="Arial" w:cs="Arial"/>
        </w:rPr>
        <w:t>/</w:t>
      </w:r>
      <w:r w:rsidR="006037C3" w:rsidRPr="00097E4D">
        <w:rPr>
          <w:rFonts w:ascii="Arial" w:hAnsi="Arial" w:cs="Arial"/>
        </w:rPr>
        <w:t>SP</w:t>
      </w:r>
      <w:r w:rsidR="003D22F1" w:rsidRPr="00097E4D">
        <w:rPr>
          <w:rFonts w:ascii="Arial" w:hAnsi="Arial" w:cs="Arial"/>
        </w:rPr>
        <w:t xml:space="preserve"> e, se for o caso, da </w:t>
      </w:r>
      <w:r w:rsidR="006037C3" w:rsidRPr="00097E4D">
        <w:rPr>
          <w:rFonts w:ascii="Arial" w:hAnsi="Arial" w:cs="Arial"/>
        </w:rPr>
        <w:t>Secretaria do Tesouro Nacional</w:t>
      </w:r>
      <w:r w:rsidR="00CA6C9C">
        <w:rPr>
          <w:rFonts w:ascii="Arial" w:hAnsi="Arial" w:cs="Arial"/>
        </w:rPr>
        <w:t xml:space="preserve"> (STN) </w:t>
      </w:r>
      <w:r w:rsidR="006037C3" w:rsidRPr="00097E4D">
        <w:rPr>
          <w:rFonts w:ascii="Arial" w:hAnsi="Arial" w:cs="Arial"/>
        </w:rPr>
        <w:t>do Ministério da Fazenda.</w:t>
      </w:r>
    </w:p>
    <w:p w14:paraId="2AF9C342" w14:textId="2C130346" w:rsidR="006037C3" w:rsidRPr="00097E4D" w:rsidRDefault="003D22F1" w:rsidP="00EA6089">
      <w:pPr>
        <w:spacing w:before="120" w:after="120" w:line="300" w:lineRule="exact"/>
        <w:jc w:val="both"/>
        <w:rPr>
          <w:rFonts w:ascii="Arial" w:eastAsia="Calibri" w:hAnsi="Arial" w:cs="Arial"/>
        </w:rPr>
      </w:pPr>
      <w:r w:rsidRPr="00097E4D">
        <w:rPr>
          <w:rFonts w:ascii="Arial" w:hAnsi="Arial" w:cs="Arial"/>
          <w:b/>
        </w:rPr>
        <w:t>2.18.</w:t>
      </w:r>
      <w:r w:rsidRPr="00097E4D">
        <w:rPr>
          <w:rFonts w:ascii="Arial" w:hAnsi="Arial" w:cs="Arial"/>
        </w:rPr>
        <w:t xml:space="preserve"> </w:t>
      </w:r>
      <w:r w:rsidR="002333A4" w:rsidRPr="00097E4D">
        <w:rPr>
          <w:rFonts w:ascii="Arial" w:hAnsi="Arial" w:cs="Arial"/>
        </w:rPr>
        <w:t>O sistema deve p</w:t>
      </w:r>
      <w:r w:rsidR="006037C3" w:rsidRPr="00097E4D">
        <w:rPr>
          <w:rFonts w:ascii="Arial" w:eastAsia="Calibri" w:hAnsi="Arial" w:cs="Arial"/>
        </w:rPr>
        <w:t>ossuir ferramenta para elaboração de relatórios</w:t>
      </w:r>
      <w:r w:rsidR="002C13C9" w:rsidRPr="00097E4D">
        <w:rPr>
          <w:rFonts w:ascii="Arial" w:eastAsia="Calibri" w:hAnsi="Arial" w:cs="Arial"/>
        </w:rPr>
        <w:t>,</w:t>
      </w:r>
      <w:r w:rsidR="006037C3" w:rsidRPr="00097E4D">
        <w:rPr>
          <w:rFonts w:ascii="Arial" w:eastAsia="Calibri" w:hAnsi="Arial" w:cs="Arial"/>
        </w:rPr>
        <w:t xml:space="preserve"> a ser disponibilizada aos usuários para confecção rápida de relatórios personalizados.</w:t>
      </w:r>
    </w:p>
    <w:p w14:paraId="5B3F6844" w14:textId="0F44B14E" w:rsidR="00EA6089" w:rsidRPr="00097E4D" w:rsidRDefault="002C13C9" w:rsidP="00EA6089">
      <w:pPr>
        <w:widowControl w:val="0"/>
        <w:tabs>
          <w:tab w:val="left" w:pos="931"/>
        </w:tabs>
        <w:autoSpaceDE w:val="0"/>
        <w:autoSpaceDN w:val="0"/>
        <w:spacing w:before="120" w:after="120" w:line="300" w:lineRule="exact"/>
        <w:jc w:val="both"/>
        <w:rPr>
          <w:rFonts w:ascii="Arial" w:hAnsi="Arial" w:cs="Arial"/>
        </w:rPr>
      </w:pPr>
      <w:r w:rsidRPr="00097E4D">
        <w:rPr>
          <w:rFonts w:ascii="Arial" w:hAnsi="Arial" w:cs="Arial"/>
          <w:b/>
        </w:rPr>
        <w:t xml:space="preserve">2.19. </w:t>
      </w:r>
      <w:r w:rsidR="006965EC" w:rsidRPr="00097E4D">
        <w:rPr>
          <w:rFonts w:ascii="Arial" w:hAnsi="Arial" w:cs="Arial"/>
        </w:rPr>
        <w:t xml:space="preserve">O sistema deverá </w:t>
      </w:r>
      <w:r w:rsidR="006037C3" w:rsidRPr="00097E4D">
        <w:rPr>
          <w:rFonts w:ascii="Arial" w:hAnsi="Arial" w:cs="Arial"/>
        </w:rPr>
        <w:t>utilizar/funcionar com banco de dados</w:t>
      </w:r>
      <w:r w:rsidR="004C5C79" w:rsidRPr="00097E4D">
        <w:rPr>
          <w:rFonts w:ascii="Arial" w:hAnsi="Arial" w:cs="Arial"/>
        </w:rPr>
        <w:t>/p</w:t>
      </w:r>
      <w:r w:rsidR="006037C3" w:rsidRPr="00097E4D">
        <w:rPr>
          <w:rFonts w:ascii="Arial" w:hAnsi="Arial" w:cs="Arial"/>
        </w:rPr>
        <w:t xml:space="preserve">lataforma livre sem restrições de limitação de utilização de memória RAM (Exemplos: </w:t>
      </w:r>
      <w:proofErr w:type="spellStart"/>
      <w:r w:rsidR="006037C3" w:rsidRPr="00097E4D">
        <w:rPr>
          <w:rFonts w:ascii="Arial" w:hAnsi="Arial" w:cs="Arial"/>
          <w:i/>
        </w:rPr>
        <w:t>Firebird</w:t>
      </w:r>
      <w:proofErr w:type="spellEnd"/>
      <w:r w:rsidR="006037C3" w:rsidRPr="00097E4D">
        <w:rPr>
          <w:rFonts w:ascii="Arial" w:hAnsi="Arial" w:cs="Arial"/>
        </w:rPr>
        <w:t xml:space="preserve">, </w:t>
      </w:r>
      <w:proofErr w:type="spellStart"/>
      <w:r w:rsidR="006037C3" w:rsidRPr="00097E4D">
        <w:rPr>
          <w:rFonts w:ascii="Arial" w:hAnsi="Arial" w:cs="Arial"/>
          <w:i/>
        </w:rPr>
        <w:t>Postgre</w:t>
      </w:r>
      <w:proofErr w:type="spellEnd"/>
      <w:r w:rsidR="006037C3" w:rsidRPr="00097E4D">
        <w:rPr>
          <w:rFonts w:ascii="Arial" w:hAnsi="Arial" w:cs="Arial"/>
          <w:i/>
        </w:rPr>
        <w:t xml:space="preserve"> </w:t>
      </w:r>
      <w:proofErr w:type="spellStart"/>
      <w:r w:rsidR="006037C3" w:rsidRPr="00097E4D">
        <w:rPr>
          <w:rFonts w:ascii="Arial" w:hAnsi="Arial" w:cs="Arial"/>
          <w:i/>
        </w:rPr>
        <w:t>Sql</w:t>
      </w:r>
      <w:proofErr w:type="spellEnd"/>
      <w:r w:rsidR="006037C3" w:rsidRPr="00097E4D">
        <w:rPr>
          <w:rFonts w:ascii="Arial" w:hAnsi="Arial" w:cs="Arial"/>
        </w:rPr>
        <w:t xml:space="preserve"> e </w:t>
      </w:r>
      <w:proofErr w:type="spellStart"/>
      <w:r w:rsidR="006037C3" w:rsidRPr="00097E4D">
        <w:rPr>
          <w:rFonts w:ascii="Arial" w:hAnsi="Arial" w:cs="Arial"/>
          <w:i/>
        </w:rPr>
        <w:t>Mysql</w:t>
      </w:r>
      <w:proofErr w:type="spellEnd"/>
      <w:r w:rsidR="006037C3" w:rsidRPr="00097E4D">
        <w:rPr>
          <w:rFonts w:ascii="Arial" w:hAnsi="Arial" w:cs="Arial"/>
        </w:rPr>
        <w:t>)</w:t>
      </w:r>
    </w:p>
    <w:p w14:paraId="4AC4829C" w14:textId="137899C5" w:rsidR="006037C3" w:rsidRPr="00097E4D" w:rsidRDefault="00EA6089" w:rsidP="00EA6089">
      <w:pPr>
        <w:widowControl w:val="0"/>
        <w:tabs>
          <w:tab w:val="left" w:pos="931"/>
        </w:tabs>
        <w:autoSpaceDE w:val="0"/>
        <w:autoSpaceDN w:val="0"/>
        <w:spacing w:before="120" w:after="120" w:line="300" w:lineRule="exact"/>
        <w:jc w:val="both"/>
        <w:rPr>
          <w:rFonts w:ascii="Arial" w:hAnsi="Arial" w:cs="Arial"/>
        </w:rPr>
      </w:pPr>
      <w:r w:rsidRPr="00097E4D">
        <w:rPr>
          <w:rFonts w:ascii="Arial" w:hAnsi="Arial" w:cs="Arial"/>
          <w:b/>
        </w:rPr>
        <w:t>2.20.</w:t>
      </w:r>
      <w:r w:rsidRPr="00097E4D">
        <w:rPr>
          <w:rFonts w:ascii="Arial" w:hAnsi="Arial" w:cs="Arial"/>
        </w:rPr>
        <w:t xml:space="preserve"> </w:t>
      </w:r>
      <w:r w:rsidR="006037C3" w:rsidRPr="00097E4D">
        <w:rPr>
          <w:rFonts w:ascii="Arial" w:hAnsi="Arial" w:cs="Arial"/>
        </w:rPr>
        <w:t>Não haverá custo adicional de licenciamento</w:t>
      </w:r>
      <w:r w:rsidRPr="00097E4D">
        <w:rPr>
          <w:rFonts w:ascii="Arial" w:hAnsi="Arial" w:cs="Arial"/>
        </w:rPr>
        <w:t>. C</w:t>
      </w:r>
      <w:r w:rsidR="006037C3" w:rsidRPr="00097E4D">
        <w:rPr>
          <w:rFonts w:ascii="Arial" w:hAnsi="Arial" w:cs="Arial"/>
        </w:rPr>
        <w:t>aso o número de usuários, acessos simultâneos e/ou estações de trabalho seja alterado para mais ou para menos, esta variação estará automaticamente licenciada e não irá gerar custo adicional</w:t>
      </w:r>
      <w:r w:rsidR="002333A4" w:rsidRPr="00097E4D">
        <w:rPr>
          <w:rFonts w:ascii="Arial" w:hAnsi="Arial" w:cs="Arial"/>
        </w:rPr>
        <w:t xml:space="preserve"> à Contratante,</w:t>
      </w:r>
      <w:r w:rsidR="006037C3" w:rsidRPr="00097E4D">
        <w:rPr>
          <w:rFonts w:ascii="Arial" w:hAnsi="Arial" w:cs="Arial"/>
        </w:rPr>
        <w:t xml:space="preserve"> devendo a </w:t>
      </w:r>
      <w:r w:rsidR="002333A4" w:rsidRPr="00097E4D">
        <w:rPr>
          <w:rFonts w:ascii="Arial" w:hAnsi="Arial" w:cs="Arial"/>
        </w:rPr>
        <w:t xml:space="preserve">Contratada </w:t>
      </w:r>
      <w:r w:rsidR="006037C3" w:rsidRPr="00097E4D">
        <w:rPr>
          <w:rFonts w:ascii="Arial" w:hAnsi="Arial" w:cs="Arial"/>
        </w:rPr>
        <w:t>declarar</w:t>
      </w:r>
      <w:r w:rsidR="002333A4" w:rsidRPr="00097E4D">
        <w:rPr>
          <w:rFonts w:ascii="Arial" w:hAnsi="Arial" w:cs="Arial"/>
        </w:rPr>
        <w:t xml:space="preserve"> tal condição </w:t>
      </w:r>
      <w:r w:rsidR="006037C3" w:rsidRPr="00097E4D">
        <w:rPr>
          <w:rFonts w:ascii="Arial" w:hAnsi="Arial" w:cs="Arial"/>
        </w:rPr>
        <w:t>expressamente</w:t>
      </w:r>
      <w:r w:rsidR="00CA6C9C">
        <w:rPr>
          <w:rFonts w:ascii="Arial" w:hAnsi="Arial" w:cs="Arial"/>
        </w:rPr>
        <w:t xml:space="preserve">, </w:t>
      </w:r>
      <w:r w:rsidR="006037C3" w:rsidRPr="00097E4D">
        <w:rPr>
          <w:rFonts w:ascii="Arial" w:hAnsi="Arial" w:cs="Arial"/>
        </w:rPr>
        <w:t>sob pena de desclassificação.</w:t>
      </w:r>
    </w:p>
    <w:p w14:paraId="6FD36705" w14:textId="7C1A6FC2" w:rsidR="006037C3" w:rsidRPr="00097E4D" w:rsidRDefault="005A4908" w:rsidP="00EA6089">
      <w:pPr>
        <w:widowControl w:val="0"/>
        <w:tabs>
          <w:tab w:val="left" w:pos="931"/>
        </w:tabs>
        <w:autoSpaceDE w:val="0"/>
        <w:autoSpaceDN w:val="0"/>
        <w:spacing w:before="120" w:after="120" w:line="300" w:lineRule="exact"/>
        <w:jc w:val="both"/>
        <w:rPr>
          <w:rFonts w:ascii="Arial" w:hAnsi="Arial" w:cs="Arial"/>
        </w:rPr>
      </w:pPr>
      <w:r w:rsidRPr="00097E4D">
        <w:rPr>
          <w:rFonts w:ascii="Arial" w:hAnsi="Arial" w:cs="Arial"/>
          <w:b/>
        </w:rPr>
        <w:t xml:space="preserve">2.21. </w:t>
      </w:r>
      <w:r w:rsidR="006037C3" w:rsidRPr="00097E4D">
        <w:rPr>
          <w:rFonts w:ascii="Arial" w:hAnsi="Arial" w:cs="Arial"/>
        </w:rPr>
        <w:t xml:space="preserve">O banco de dados deverá ser de livre distribuição. Caso a </w:t>
      </w:r>
      <w:r w:rsidR="00756BD2" w:rsidRPr="00097E4D">
        <w:rPr>
          <w:rFonts w:ascii="Arial" w:hAnsi="Arial" w:cs="Arial"/>
        </w:rPr>
        <w:t xml:space="preserve">Contratada </w:t>
      </w:r>
      <w:r w:rsidR="006037C3" w:rsidRPr="00097E4D">
        <w:rPr>
          <w:rFonts w:ascii="Arial" w:hAnsi="Arial" w:cs="Arial"/>
        </w:rPr>
        <w:t>utilize outro banco de dados, s</w:t>
      </w:r>
      <w:r w:rsidR="00756BD2" w:rsidRPr="00097E4D">
        <w:rPr>
          <w:rFonts w:ascii="Arial" w:hAnsi="Arial" w:cs="Arial"/>
        </w:rPr>
        <w:t>ua utilização s</w:t>
      </w:r>
      <w:r w:rsidR="006037C3" w:rsidRPr="00097E4D">
        <w:rPr>
          <w:rFonts w:ascii="Arial" w:hAnsi="Arial" w:cs="Arial"/>
        </w:rPr>
        <w:t xml:space="preserve">erá de </w:t>
      </w:r>
      <w:r w:rsidR="00756BD2" w:rsidRPr="00097E4D">
        <w:rPr>
          <w:rFonts w:ascii="Arial" w:hAnsi="Arial" w:cs="Arial"/>
        </w:rPr>
        <w:t xml:space="preserve">sua inteira </w:t>
      </w:r>
      <w:r w:rsidR="006037C3" w:rsidRPr="00097E4D">
        <w:rPr>
          <w:rFonts w:ascii="Arial" w:hAnsi="Arial" w:cs="Arial"/>
        </w:rPr>
        <w:t>responsabilidade</w:t>
      </w:r>
      <w:r w:rsidR="00756BD2" w:rsidRPr="00097E4D">
        <w:rPr>
          <w:rFonts w:ascii="Arial" w:hAnsi="Arial" w:cs="Arial"/>
        </w:rPr>
        <w:t xml:space="preserve">, </w:t>
      </w:r>
      <w:r w:rsidR="006037C3" w:rsidRPr="00097E4D">
        <w:rPr>
          <w:rFonts w:ascii="Arial" w:hAnsi="Arial" w:cs="Arial"/>
        </w:rPr>
        <w:t xml:space="preserve">não gerando qualquer custo adicional </w:t>
      </w:r>
      <w:r w:rsidR="00756BD2" w:rsidRPr="00097E4D">
        <w:rPr>
          <w:rFonts w:ascii="Arial" w:hAnsi="Arial" w:cs="Arial"/>
        </w:rPr>
        <w:t xml:space="preserve">à Contratante, sendo ele </w:t>
      </w:r>
      <w:r w:rsidR="006037C3" w:rsidRPr="00097E4D">
        <w:rPr>
          <w:rFonts w:ascii="Arial" w:hAnsi="Arial" w:cs="Arial"/>
        </w:rPr>
        <w:t>instalado em quantos computadores forem necessários</w:t>
      </w:r>
      <w:r w:rsidR="00756BD2" w:rsidRPr="00097E4D">
        <w:rPr>
          <w:rFonts w:ascii="Arial" w:hAnsi="Arial" w:cs="Arial"/>
        </w:rPr>
        <w:t xml:space="preserve"> e </w:t>
      </w:r>
      <w:r w:rsidR="006037C3" w:rsidRPr="00097E4D">
        <w:rPr>
          <w:rFonts w:ascii="Arial" w:hAnsi="Arial" w:cs="Arial"/>
        </w:rPr>
        <w:t>ser compatível com os sistemas Operacionais Windows e servidor Windows ou Linux.</w:t>
      </w:r>
    </w:p>
    <w:p w14:paraId="1C242E8B" w14:textId="125F1262" w:rsidR="006037C3" w:rsidRPr="00097E4D" w:rsidRDefault="00756BD2" w:rsidP="00EA6089">
      <w:pPr>
        <w:widowControl w:val="0"/>
        <w:tabs>
          <w:tab w:val="left" w:pos="931"/>
        </w:tabs>
        <w:autoSpaceDE w:val="0"/>
        <w:autoSpaceDN w:val="0"/>
        <w:spacing w:before="120" w:after="120" w:line="300" w:lineRule="exact"/>
        <w:jc w:val="both"/>
        <w:rPr>
          <w:rFonts w:ascii="Arial" w:hAnsi="Arial" w:cs="Arial"/>
        </w:rPr>
      </w:pPr>
      <w:r w:rsidRPr="00097E4D">
        <w:rPr>
          <w:rFonts w:ascii="Arial" w:hAnsi="Arial" w:cs="Arial"/>
          <w:b/>
        </w:rPr>
        <w:t>2.22.</w:t>
      </w:r>
      <w:r w:rsidRPr="00097E4D">
        <w:rPr>
          <w:rFonts w:ascii="Arial" w:hAnsi="Arial" w:cs="Arial"/>
        </w:rPr>
        <w:t xml:space="preserve"> D</w:t>
      </w:r>
      <w:r w:rsidR="006037C3" w:rsidRPr="00097E4D">
        <w:rPr>
          <w:rFonts w:ascii="Arial" w:hAnsi="Arial" w:cs="Arial"/>
        </w:rPr>
        <w:t xml:space="preserve">everá ser permitida a visualização dos relatórios em tela de todos os subsistemas (módulos) antes de imprimi-los, bem como </w:t>
      </w:r>
      <w:r w:rsidRPr="00097E4D">
        <w:rPr>
          <w:rFonts w:ascii="Arial" w:hAnsi="Arial" w:cs="Arial"/>
        </w:rPr>
        <w:t>su</w:t>
      </w:r>
      <w:r w:rsidR="006037C3" w:rsidRPr="00097E4D">
        <w:rPr>
          <w:rFonts w:ascii="Arial" w:hAnsi="Arial" w:cs="Arial"/>
        </w:rPr>
        <w:t>a gravação em arquivo no formato PDF (</w:t>
      </w:r>
      <w:proofErr w:type="spellStart"/>
      <w:r w:rsidR="006037C3" w:rsidRPr="00097E4D">
        <w:rPr>
          <w:rFonts w:ascii="Arial" w:hAnsi="Arial" w:cs="Arial"/>
          <w:i/>
        </w:rPr>
        <w:t>Portable</w:t>
      </w:r>
      <w:proofErr w:type="spellEnd"/>
      <w:r w:rsidR="006037C3" w:rsidRPr="00097E4D">
        <w:rPr>
          <w:rFonts w:ascii="Arial" w:hAnsi="Arial" w:cs="Arial"/>
          <w:i/>
        </w:rPr>
        <w:t xml:space="preserve"> </w:t>
      </w:r>
      <w:proofErr w:type="spellStart"/>
      <w:r w:rsidR="006037C3" w:rsidRPr="00097E4D">
        <w:rPr>
          <w:rFonts w:ascii="Arial" w:hAnsi="Arial" w:cs="Arial"/>
          <w:i/>
        </w:rPr>
        <w:t>Document</w:t>
      </w:r>
      <w:proofErr w:type="spellEnd"/>
      <w:r w:rsidR="006037C3" w:rsidRPr="00097E4D">
        <w:rPr>
          <w:rFonts w:ascii="Arial" w:hAnsi="Arial" w:cs="Arial"/>
          <w:i/>
        </w:rPr>
        <w:t xml:space="preserve"> Format</w:t>
      </w:r>
      <w:r w:rsidR="006037C3" w:rsidRPr="00097E4D">
        <w:rPr>
          <w:rFonts w:ascii="Arial" w:hAnsi="Arial" w:cs="Arial"/>
        </w:rPr>
        <w:t xml:space="preserve">), </w:t>
      </w:r>
      <w:r w:rsidR="006037C3" w:rsidRPr="00097E4D">
        <w:rPr>
          <w:rFonts w:ascii="Arial" w:hAnsi="Arial" w:cs="Arial"/>
          <w:i/>
        </w:rPr>
        <w:t>XLS</w:t>
      </w:r>
      <w:r w:rsidRPr="00097E4D">
        <w:rPr>
          <w:rFonts w:ascii="Arial" w:hAnsi="Arial" w:cs="Arial"/>
          <w:i/>
        </w:rPr>
        <w:t xml:space="preserve"> </w:t>
      </w:r>
      <w:r w:rsidRPr="00097E4D">
        <w:rPr>
          <w:rFonts w:ascii="Arial" w:hAnsi="Arial" w:cs="Arial"/>
        </w:rPr>
        <w:t>ou</w:t>
      </w:r>
      <w:r w:rsidR="006037C3" w:rsidRPr="00097E4D">
        <w:rPr>
          <w:rFonts w:ascii="Arial" w:hAnsi="Arial" w:cs="Arial"/>
        </w:rPr>
        <w:t xml:space="preserve"> </w:t>
      </w:r>
      <w:r w:rsidR="006037C3" w:rsidRPr="00097E4D">
        <w:rPr>
          <w:rFonts w:ascii="Arial" w:hAnsi="Arial" w:cs="Arial"/>
          <w:i/>
        </w:rPr>
        <w:t>HTML</w:t>
      </w:r>
      <w:r w:rsidR="006037C3" w:rsidRPr="00097E4D">
        <w:rPr>
          <w:rFonts w:ascii="Arial" w:hAnsi="Arial" w:cs="Arial"/>
        </w:rPr>
        <w:t>.</w:t>
      </w:r>
    </w:p>
    <w:p w14:paraId="331A4A90" w14:textId="323B25D6" w:rsidR="006037C3" w:rsidRPr="00097E4D" w:rsidRDefault="00756BD2" w:rsidP="00EA6089">
      <w:pPr>
        <w:widowControl w:val="0"/>
        <w:tabs>
          <w:tab w:val="left" w:pos="931"/>
          <w:tab w:val="left" w:pos="7655"/>
        </w:tabs>
        <w:autoSpaceDE w:val="0"/>
        <w:autoSpaceDN w:val="0"/>
        <w:spacing w:before="120" w:after="120" w:line="300" w:lineRule="exact"/>
        <w:jc w:val="both"/>
        <w:rPr>
          <w:rFonts w:ascii="Arial" w:hAnsi="Arial" w:cs="Arial"/>
        </w:rPr>
      </w:pPr>
      <w:r w:rsidRPr="00097E4D">
        <w:rPr>
          <w:rFonts w:ascii="Arial" w:hAnsi="Arial" w:cs="Arial"/>
          <w:b/>
          <w:color w:val="000000"/>
        </w:rPr>
        <w:t>2.23.</w:t>
      </w:r>
      <w:r w:rsidRPr="00097E4D">
        <w:rPr>
          <w:rFonts w:ascii="Arial" w:hAnsi="Arial" w:cs="Arial"/>
          <w:color w:val="000000"/>
        </w:rPr>
        <w:t xml:space="preserve"> </w:t>
      </w:r>
      <w:r w:rsidR="006037C3" w:rsidRPr="00097E4D">
        <w:rPr>
          <w:rFonts w:ascii="Arial" w:hAnsi="Arial" w:cs="Arial"/>
          <w:color w:val="000000"/>
        </w:rPr>
        <w:t>O sistema de contabilidade deverá permitir a assinatura digital de relatórios gerados, tais como Boletim de Caixa, Balancetes, Despesas com Pessoal, Resumo d</w:t>
      </w:r>
      <w:r w:rsidRPr="00097E4D">
        <w:rPr>
          <w:rFonts w:ascii="Arial" w:hAnsi="Arial" w:cs="Arial"/>
          <w:color w:val="000000"/>
        </w:rPr>
        <w:t>e</w:t>
      </w:r>
      <w:r w:rsidR="006037C3" w:rsidRPr="00097E4D">
        <w:rPr>
          <w:rFonts w:ascii="Arial" w:hAnsi="Arial" w:cs="Arial"/>
          <w:color w:val="000000"/>
        </w:rPr>
        <w:t xml:space="preserve"> pagamentos da folha, </w:t>
      </w:r>
      <w:r w:rsidRPr="00097E4D">
        <w:rPr>
          <w:rFonts w:ascii="Arial" w:hAnsi="Arial" w:cs="Arial"/>
          <w:color w:val="000000"/>
        </w:rPr>
        <w:t>R</w:t>
      </w:r>
      <w:r w:rsidR="006037C3" w:rsidRPr="00097E4D">
        <w:rPr>
          <w:rFonts w:ascii="Arial" w:hAnsi="Arial" w:cs="Arial"/>
          <w:color w:val="000000"/>
        </w:rPr>
        <w:t>etenções de empenhos</w:t>
      </w:r>
      <w:r w:rsidRPr="00097E4D">
        <w:rPr>
          <w:rFonts w:ascii="Arial" w:hAnsi="Arial" w:cs="Arial"/>
          <w:color w:val="000000"/>
        </w:rPr>
        <w:t>,</w:t>
      </w:r>
      <w:r w:rsidR="006037C3" w:rsidRPr="00097E4D">
        <w:rPr>
          <w:rFonts w:ascii="Arial" w:hAnsi="Arial" w:cs="Arial"/>
          <w:color w:val="000000"/>
        </w:rPr>
        <w:t xml:space="preserve"> entre outros relatórios contábeis</w:t>
      </w:r>
      <w:r w:rsidRPr="00097E4D">
        <w:rPr>
          <w:rFonts w:ascii="Arial" w:hAnsi="Arial" w:cs="Arial"/>
          <w:color w:val="000000"/>
        </w:rPr>
        <w:t xml:space="preserve">, bem como a </w:t>
      </w:r>
      <w:r w:rsidR="006037C3" w:rsidRPr="00097E4D">
        <w:rPr>
          <w:rFonts w:ascii="Arial" w:hAnsi="Arial" w:cs="Arial"/>
          <w:color w:val="000000"/>
        </w:rPr>
        <w:t>informação do certificado (e-</w:t>
      </w:r>
      <w:r w:rsidR="00F25BEB" w:rsidRPr="00097E4D">
        <w:rPr>
          <w:rFonts w:ascii="Arial" w:hAnsi="Arial" w:cs="Arial"/>
          <w:color w:val="000000"/>
        </w:rPr>
        <w:t>CNPJ</w:t>
      </w:r>
      <w:r w:rsidR="006037C3" w:rsidRPr="00097E4D">
        <w:rPr>
          <w:rFonts w:ascii="Arial" w:hAnsi="Arial" w:cs="Arial"/>
          <w:color w:val="000000"/>
        </w:rPr>
        <w:t xml:space="preserve">) que efetuou a </w:t>
      </w:r>
      <w:r w:rsidRPr="00097E4D">
        <w:rPr>
          <w:rFonts w:ascii="Arial" w:hAnsi="Arial" w:cs="Arial"/>
          <w:color w:val="000000"/>
        </w:rPr>
        <w:t xml:space="preserve">respectiva </w:t>
      </w:r>
      <w:r w:rsidR="006037C3" w:rsidRPr="00097E4D">
        <w:rPr>
          <w:rFonts w:ascii="Arial" w:hAnsi="Arial" w:cs="Arial"/>
          <w:color w:val="000000"/>
        </w:rPr>
        <w:t>autenticação</w:t>
      </w:r>
      <w:r w:rsidRPr="00097E4D">
        <w:rPr>
          <w:rFonts w:ascii="Arial" w:hAnsi="Arial" w:cs="Arial"/>
          <w:color w:val="000000"/>
        </w:rPr>
        <w:t>.</w:t>
      </w:r>
    </w:p>
    <w:p w14:paraId="12AB3568" w14:textId="054380C7" w:rsidR="006037C3" w:rsidRPr="00097E4D" w:rsidRDefault="006037C3" w:rsidP="00EA6089">
      <w:pPr>
        <w:widowControl w:val="0"/>
        <w:tabs>
          <w:tab w:val="left" w:pos="931"/>
          <w:tab w:val="left" w:pos="9072"/>
        </w:tabs>
        <w:autoSpaceDE w:val="0"/>
        <w:autoSpaceDN w:val="0"/>
        <w:spacing w:before="120" w:after="120" w:line="300" w:lineRule="exact"/>
        <w:jc w:val="both"/>
        <w:rPr>
          <w:rFonts w:ascii="Arial" w:hAnsi="Arial" w:cs="Arial"/>
        </w:rPr>
      </w:pPr>
      <w:r w:rsidRPr="00097E4D">
        <w:rPr>
          <w:rFonts w:ascii="Arial" w:hAnsi="Arial" w:cs="Arial"/>
          <w:b/>
        </w:rPr>
        <w:t>2</w:t>
      </w:r>
      <w:r w:rsidR="00756BD2" w:rsidRPr="00097E4D">
        <w:rPr>
          <w:rFonts w:ascii="Arial" w:hAnsi="Arial" w:cs="Arial"/>
          <w:b/>
        </w:rPr>
        <w:t>.24.</w:t>
      </w:r>
      <w:r w:rsidR="00756BD2" w:rsidRPr="00097E4D">
        <w:rPr>
          <w:rFonts w:ascii="Arial" w:hAnsi="Arial" w:cs="Arial"/>
        </w:rPr>
        <w:t xml:space="preserve"> O s</w:t>
      </w:r>
      <w:r w:rsidRPr="00097E4D">
        <w:rPr>
          <w:rFonts w:ascii="Arial" w:hAnsi="Arial" w:cs="Arial"/>
        </w:rPr>
        <w:t>istema contábil deverá permitir que os empenhos</w:t>
      </w:r>
      <w:r w:rsidR="00756BD2" w:rsidRPr="00097E4D">
        <w:rPr>
          <w:rFonts w:ascii="Arial" w:hAnsi="Arial" w:cs="Arial"/>
        </w:rPr>
        <w:t>,</w:t>
      </w:r>
      <w:r w:rsidRPr="00097E4D">
        <w:rPr>
          <w:rFonts w:ascii="Arial" w:hAnsi="Arial" w:cs="Arial"/>
        </w:rPr>
        <w:t xml:space="preserve"> em todas as suas fases (</w:t>
      </w:r>
      <w:r w:rsidR="00756BD2" w:rsidRPr="00097E4D">
        <w:rPr>
          <w:rFonts w:ascii="Arial" w:hAnsi="Arial" w:cs="Arial"/>
        </w:rPr>
        <w:t>e</w:t>
      </w:r>
      <w:r w:rsidRPr="00097E4D">
        <w:rPr>
          <w:rFonts w:ascii="Arial" w:hAnsi="Arial" w:cs="Arial"/>
        </w:rPr>
        <w:t>mpenhos, liquidações e pagamentos)</w:t>
      </w:r>
      <w:r w:rsidR="00756BD2" w:rsidRPr="00097E4D">
        <w:rPr>
          <w:rFonts w:ascii="Arial" w:hAnsi="Arial" w:cs="Arial"/>
        </w:rPr>
        <w:t>,</w:t>
      </w:r>
      <w:r w:rsidRPr="00097E4D">
        <w:rPr>
          <w:rFonts w:ascii="Arial" w:hAnsi="Arial" w:cs="Arial"/>
        </w:rPr>
        <w:t xml:space="preserve"> possam ser assinados digitalmente (ICP Brasil) sendo que:</w:t>
      </w:r>
    </w:p>
    <w:p w14:paraId="4D2C8802" w14:textId="1422D976" w:rsidR="006037C3" w:rsidRPr="00097E4D" w:rsidRDefault="006037C3" w:rsidP="00CA6C9C">
      <w:pPr>
        <w:widowControl w:val="0"/>
        <w:tabs>
          <w:tab w:val="left" w:pos="931"/>
          <w:tab w:val="left" w:pos="9072"/>
        </w:tabs>
        <w:autoSpaceDE w:val="0"/>
        <w:autoSpaceDN w:val="0"/>
        <w:spacing w:before="120" w:after="120" w:line="300" w:lineRule="exact"/>
        <w:ind w:firstLine="284"/>
        <w:jc w:val="both"/>
        <w:rPr>
          <w:rFonts w:ascii="Arial" w:hAnsi="Arial" w:cs="Arial"/>
        </w:rPr>
      </w:pPr>
      <w:r w:rsidRPr="00097E4D">
        <w:rPr>
          <w:rFonts w:ascii="Arial" w:hAnsi="Arial" w:cs="Arial"/>
          <w:b/>
        </w:rPr>
        <w:lastRenderedPageBreak/>
        <w:t>a)</w:t>
      </w:r>
      <w:r w:rsidR="00F25BEB" w:rsidRPr="00097E4D">
        <w:rPr>
          <w:rFonts w:ascii="Arial" w:hAnsi="Arial" w:cs="Arial"/>
        </w:rPr>
        <w:t xml:space="preserve"> </w:t>
      </w:r>
      <w:r w:rsidRPr="00097E4D">
        <w:rPr>
          <w:rFonts w:ascii="Arial" w:hAnsi="Arial" w:cs="Arial"/>
        </w:rPr>
        <w:t>Dever</w:t>
      </w:r>
      <w:r w:rsidR="00F25BEB" w:rsidRPr="00097E4D">
        <w:rPr>
          <w:rFonts w:ascii="Arial" w:hAnsi="Arial" w:cs="Arial"/>
        </w:rPr>
        <w:t>á</w:t>
      </w:r>
      <w:r w:rsidRPr="00097E4D">
        <w:rPr>
          <w:rFonts w:ascii="Arial" w:hAnsi="Arial" w:cs="Arial"/>
        </w:rPr>
        <w:t xml:space="preserve"> permitir </w:t>
      </w:r>
      <w:r w:rsidR="00756BD2" w:rsidRPr="00097E4D">
        <w:rPr>
          <w:rFonts w:ascii="Arial" w:hAnsi="Arial" w:cs="Arial"/>
        </w:rPr>
        <w:t>a configuração de q</w:t>
      </w:r>
      <w:r w:rsidRPr="00097E4D">
        <w:rPr>
          <w:rFonts w:ascii="Arial" w:hAnsi="Arial" w:cs="Arial"/>
        </w:rPr>
        <w:t xml:space="preserve">uais despesas podem ser assinadas digitalmente; </w:t>
      </w:r>
    </w:p>
    <w:p w14:paraId="406A9B87" w14:textId="1BC569D2" w:rsidR="006037C3" w:rsidRPr="00097E4D" w:rsidRDefault="006037C3" w:rsidP="00CA6C9C">
      <w:pPr>
        <w:widowControl w:val="0"/>
        <w:tabs>
          <w:tab w:val="left" w:pos="931"/>
          <w:tab w:val="left" w:pos="9072"/>
        </w:tabs>
        <w:autoSpaceDE w:val="0"/>
        <w:autoSpaceDN w:val="0"/>
        <w:spacing w:before="120" w:after="120" w:line="300" w:lineRule="exact"/>
        <w:ind w:firstLine="284"/>
        <w:jc w:val="both"/>
        <w:rPr>
          <w:rFonts w:ascii="Arial" w:hAnsi="Arial" w:cs="Arial"/>
        </w:rPr>
      </w:pPr>
      <w:r w:rsidRPr="00097E4D">
        <w:rPr>
          <w:rFonts w:ascii="Arial" w:hAnsi="Arial" w:cs="Arial"/>
          <w:b/>
        </w:rPr>
        <w:t>b)</w:t>
      </w:r>
      <w:r w:rsidR="00F25BEB" w:rsidRPr="00097E4D">
        <w:rPr>
          <w:rFonts w:ascii="Arial" w:hAnsi="Arial" w:cs="Arial"/>
        </w:rPr>
        <w:t xml:space="preserve"> </w:t>
      </w:r>
      <w:r w:rsidRPr="00097E4D">
        <w:rPr>
          <w:rFonts w:ascii="Arial" w:hAnsi="Arial" w:cs="Arial"/>
        </w:rPr>
        <w:t>Deverá permitir o controle de quais unidades o usuário poderá ter acesso aos empenhos</w:t>
      </w:r>
      <w:r w:rsidR="002B6E95" w:rsidRPr="00097E4D">
        <w:rPr>
          <w:rFonts w:ascii="Arial" w:hAnsi="Arial" w:cs="Arial"/>
        </w:rPr>
        <w:t xml:space="preserve">, com vistas a </w:t>
      </w:r>
      <w:r w:rsidRPr="00097E4D">
        <w:rPr>
          <w:rFonts w:ascii="Arial" w:hAnsi="Arial" w:cs="Arial"/>
        </w:rPr>
        <w:t>assin</w:t>
      </w:r>
      <w:r w:rsidR="00F25BEB" w:rsidRPr="00097E4D">
        <w:rPr>
          <w:rFonts w:ascii="Arial" w:hAnsi="Arial" w:cs="Arial"/>
        </w:rPr>
        <w:t>á</w:t>
      </w:r>
      <w:r w:rsidRPr="00097E4D">
        <w:rPr>
          <w:rFonts w:ascii="Arial" w:hAnsi="Arial" w:cs="Arial"/>
        </w:rPr>
        <w:t xml:space="preserve">-los digitalmente; </w:t>
      </w:r>
    </w:p>
    <w:p w14:paraId="54DD6BF9" w14:textId="7059B073" w:rsidR="006037C3" w:rsidRPr="00097E4D" w:rsidRDefault="006037C3" w:rsidP="00CA6C9C">
      <w:pPr>
        <w:widowControl w:val="0"/>
        <w:tabs>
          <w:tab w:val="left" w:pos="931"/>
          <w:tab w:val="left" w:pos="9072"/>
        </w:tabs>
        <w:autoSpaceDE w:val="0"/>
        <w:autoSpaceDN w:val="0"/>
        <w:spacing w:before="120" w:after="120" w:line="300" w:lineRule="exact"/>
        <w:ind w:firstLine="284"/>
        <w:jc w:val="both"/>
        <w:rPr>
          <w:rFonts w:ascii="Arial" w:hAnsi="Arial" w:cs="Arial"/>
        </w:rPr>
      </w:pPr>
      <w:r w:rsidRPr="00097E4D">
        <w:rPr>
          <w:rFonts w:ascii="Arial" w:hAnsi="Arial" w:cs="Arial"/>
          <w:b/>
        </w:rPr>
        <w:t>c)</w:t>
      </w:r>
      <w:r w:rsidR="00F25BEB" w:rsidRPr="00097E4D">
        <w:rPr>
          <w:rFonts w:ascii="Arial" w:hAnsi="Arial" w:cs="Arial"/>
        </w:rPr>
        <w:t xml:space="preserve"> </w:t>
      </w:r>
      <w:r w:rsidRPr="00097E4D">
        <w:rPr>
          <w:rFonts w:ascii="Arial" w:hAnsi="Arial" w:cs="Arial"/>
        </w:rPr>
        <w:t xml:space="preserve">Deverá existir a possibilidade de o usuário assinar e cancelar a assinatura digital através de permissões; </w:t>
      </w:r>
    </w:p>
    <w:p w14:paraId="4D8418CE" w14:textId="6D7DBDD5" w:rsidR="006037C3" w:rsidRPr="00097E4D" w:rsidRDefault="006037C3" w:rsidP="00CA6C9C">
      <w:pPr>
        <w:widowControl w:val="0"/>
        <w:tabs>
          <w:tab w:val="left" w:pos="931"/>
          <w:tab w:val="left" w:pos="9072"/>
        </w:tabs>
        <w:autoSpaceDE w:val="0"/>
        <w:autoSpaceDN w:val="0"/>
        <w:spacing w:before="120" w:after="120" w:line="300" w:lineRule="exact"/>
        <w:ind w:firstLine="284"/>
        <w:jc w:val="both"/>
        <w:rPr>
          <w:rFonts w:ascii="Arial" w:hAnsi="Arial" w:cs="Arial"/>
        </w:rPr>
      </w:pPr>
      <w:r w:rsidRPr="00097E4D">
        <w:rPr>
          <w:rFonts w:ascii="Arial" w:hAnsi="Arial" w:cs="Arial"/>
          <w:b/>
        </w:rPr>
        <w:t>d)</w:t>
      </w:r>
      <w:r w:rsidR="00F25BEB" w:rsidRPr="00097E4D">
        <w:rPr>
          <w:rFonts w:ascii="Arial" w:hAnsi="Arial" w:cs="Arial"/>
        </w:rPr>
        <w:t xml:space="preserve"> </w:t>
      </w:r>
      <w:r w:rsidRPr="00097E4D">
        <w:rPr>
          <w:rFonts w:ascii="Arial" w:hAnsi="Arial" w:cs="Arial"/>
        </w:rPr>
        <w:t xml:space="preserve">Deverá possuir rotina com a opção de selecionar os empenhos para assinar digitalmente; </w:t>
      </w:r>
      <w:r w:rsidR="00CA6C9C">
        <w:rPr>
          <w:rFonts w:ascii="Arial" w:hAnsi="Arial" w:cs="Arial"/>
        </w:rPr>
        <w:t>e</w:t>
      </w:r>
    </w:p>
    <w:p w14:paraId="5FB87F82" w14:textId="6DE09D9A" w:rsidR="006037C3" w:rsidRPr="00097E4D" w:rsidRDefault="006037C3" w:rsidP="00CA6C9C">
      <w:pPr>
        <w:widowControl w:val="0"/>
        <w:tabs>
          <w:tab w:val="left" w:pos="931"/>
          <w:tab w:val="left" w:pos="9072"/>
        </w:tabs>
        <w:autoSpaceDE w:val="0"/>
        <w:autoSpaceDN w:val="0"/>
        <w:spacing w:before="120" w:after="120" w:line="300" w:lineRule="exact"/>
        <w:ind w:firstLine="284"/>
        <w:jc w:val="both"/>
        <w:rPr>
          <w:rFonts w:ascii="Arial" w:hAnsi="Arial" w:cs="Arial"/>
        </w:rPr>
      </w:pPr>
      <w:r w:rsidRPr="00CA6C9C">
        <w:rPr>
          <w:rFonts w:ascii="Arial" w:hAnsi="Arial" w:cs="Arial"/>
          <w:b/>
          <w:bCs/>
        </w:rPr>
        <w:t>e)</w:t>
      </w:r>
      <w:r w:rsidR="00F25BEB" w:rsidRPr="00097E4D">
        <w:rPr>
          <w:rFonts w:ascii="Arial" w:hAnsi="Arial" w:cs="Arial"/>
        </w:rPr>
        <w:t xml:space="preserve"> </w:t>
      </w:r>
      <w:r w:rsidRPr="00097E4D">
        <w:rPr>
          <w:rFonts w:ascii="Arial" w:hAnsi="Arial" w:cs="Arial"/>
        </w:rPr>
        <w:t>Deverá possuir rotina para impressão de vários empenhos assinados digitalmente de uma só vez, deixando</w:t>
      </w:r>
      <w:r w:rsidR="002B6E95" w:rsidRPr="00097E4D">
        <w:rPr>
          <w:rFonts w:ascii="Arial" w:hAnsi="Arial" w:cs="Arial"/>
        </w:rPr>
        <w:t xml:space="preserve">-os </w:t>
      </w:r>
      <w:r w:rsidRPr="00097E4D">
        <w:rPr>
          <w:rFonts w:ascii="Arial" w:hAnsi="Arial" w:cs="Arial"/>
        </w:rPr>
        <w:t>salv</w:t>
      </w:r>
      <w:r w:rsidR="002B6E95" w:rsidRPr="00097E4D">
        <w:rPr>
          <w:rFonts w:ascii="Arial" w:hAnsi="Arial" w:cs="Arial"/>
        </w:rPr>
        <w:t>o</w:t>
      </w:r>
      <w:r w:rsidRPr="00097E4D">
        <w:rPr>
          <w:rFonts w:ascii="Arial" w:hAnsi="Arial" w:cs="Arial"/>
        </w:rPr>
        <w:t>s para futuras impressõe</w:t>
      </w:r>
      <w:r w:rsidR="00057EDC">
        <w:rPr>
          <w:rFonts w:ascii="Arial" w:hAnsi="Arial" w:cs="Arial"/>
        </w:rPr>
        <w:t>s.</w:t>
      </w:r>
    </w:p>
    <w:p w14:paraId="440094EA" w14:textId="2BEE646A" w:rsidR="006037C3" w:rsidRPr="00097E4D" w:rsidRDefault="002B6E95" w:rsidP="00EA6089">
      <w:pPr>
        <w:widowControl w:val="0"/>
        <w:tabs>
          <w:tab w:val="left" w:pos="931"/>
          <w:tab w:val="left" w:pos="9072"/>
        </w:tabs>
        <w:autoSpaceDE w:val="0"/>
        <w:autoSpaceDN w:val="0"/>
        <w:spacing w:before="120" w:after="120" w:line="300" w:lineRule="exact"/>
        <w:jc w:val="both"/>
        <w:rPr>
          <w:rFonts w:ascii="Arial" w:hAnsi="Arial" w:cs="Arial"/>
        </w:rPr>
      </w:pPr>
      <w:r w:rsidRPr="00097E4D">
        <w:rPr>
          <w:rFonts w:ascii="Arial" w:eastAsia="Calibri" w:hAnsi="Arial" w:cs="Arial"/>
          <w:b/>
          <w:color w:val="00000A"/>
        </w:rPr>
        <w:t>2.25.</w:t>
      </w:r>
      <w:r w:rsidRPr="00097E4D">
        <w:rPr>
          <w:rFonts w:ascii="Arial" w:eastAsia="Calibri" w:hAnsi="Arial" w:cs="Arial"/>
          <w:color w:val="00000A"/>
        </w:rPr>
        <w:t xml:space="preserve"> </w:t>
      </w:r>
      <w:r w:rsidR="006037C3" w:rsidRPr="00097E4D">
        <w:rPr>
          <w:rFonts w:ascii="Arial" w:eastAsia="Calibri" w:hAnsi="Arial" w:cs="Arial"/>
          <w:color w:val="00000A"/>
        </w:rPr>
        <w:t xml:space="preserve">O Sistema de Compras deverá possuir rotina que possibilite que as pesquisas de preço sejam preenchidas pelo próprio fornecedor, em suas dependências </w:t>
      </w:r>
      <w:r w:rsidRPr="00097E4D">
        <w:rPr>
          <w:rFonts w:ascii="Arial" w:eastAsia="Calibri" w:hAnsi="Arial" w:cs="Arial"/>
          <w:color w:val="00000A"/>
        </w:rPr>
        <w:t xml:space="preserve">e </w:t>
      </w:r>
      <w:r w:rsidR="006037C3" w:rsidRPr="00097E4D">
        <w:rPr>
          <w:rFonts w:ascii="Arial" w:eastAsia="Calibri" w:hAnsi="Arial" w:cs="Arial"/>
          <w:color w:val="00000A"/>
        </w:rPr>
        <w:t xml:space="preserve">via </w:t>
      </w:r>
      <w:r w:rsidR="006037C3" w:rsidRPr="002531BD">
        <w:rPr>
          <w:rFonts w:ascii="Arial" w:eastAsia="Calibri" w:hAnsi="Arial" w:cs="Arial"/>
          <w:i/>
          <w:iCs/>
          <w:color w:val="00000A"/>
        </w:rPr>
        <w:t>W</w:t>
      </w:r>
      <w:r w:rsidRPr="002531BD">
        <w:rPr>
          <w:rFonts w:ascii="Arial" w:eastAsia="Calibri" w:hAnsi="Arial" w:cs="Arial"/>
          <w:i/>
          <w:iCs/>
          <w:color w:val="00000A"/>
        </w:rPr>
        <w:t>eb</w:t>
      </w:r>
      <w:r w:rsidRPr="00097E4D">
        <w:rPr>
          <w:rFonts w:ascii="Arial" w:eastAsia="Calibri" w:hAnsi="Arial" w:cs="Arial"/>
          <w:color w:val="00000A"/>
        </w:rPr>
        <w:t xml:space="preserve">, por meio de </w:t>
      </w:r>
      <w:r w:rsidR="006037C3" w:rsidRPr="00097E4D">
        <w:rPr>
          <w:rFonts w:ascii="Arial" w:eastAsia="Calibri" w:hAnsi="Arial" w:cs="Arial"/>
          <w:color w:val="00000A"/>
        </w:rPr>
        <w:t xml:space="preserve">código individual enviado pelo sistema, sendo que as informações geradas pelo fornecedor deverão ser inseridas no sistema automaticamente. </w:t>
      </w:r>
      <w:r w:rsidRPr="00097E4D">
        <w:rPr>
          <w:rFonts w:ascii="Arial" w:eastAsia="Calibri" w:hAnsi="Arial" w:cs="Arial"/>
          <w:color w:val="00000A"/>
        </w:rPr>
        <w:t xml:space="preserve">Neste caso, o </w:t>
      </w:r>
      <w:r w:rsidR="006037C3" w:rsidRPr="00097E4D">
        <w:rPr>
          <w:rFonts w:ascii="Arial" w:eastAsia="Calibri" w:hAnsi="Arial" w:cs="Arial"/>
          <w:color w:val="00000A"/>
        </w:rPr>
        <w:t xml:space="preserve">Sistema deverá diferenciar as cotações efetuadas via </w:t>
      </w:r>
      <w:r w:rsidR="006037C3" w:rsidRPr="00097E4D">
        <w:rPr>
          <w:rFonts w:ascii="Arial" w:eastAsia="Calibri" w:hAnsi="Arial" w:cs="Arial"/>
          <w:i/>
          <w:color w:val="00000A"/>
        </w:rPr>
        <w:t>W</w:t>
      </w:r>
      <w:r w:rsidRPr="00097E4D">
        <w:rPr>
          <w:rFonts w:ascii="Arial" w:eastAsia="Calibri" w:hAnsi="Arial" w:cs="Arial"/>
          <w:i/>
          <w:color w:val="00000A"/>
        </w:rPr>
        <w:t xml:space="preserve">eb </w:t>
      </w:r>
      <w:r w:rsidRPr="00097E4D">
        <w:rPr>
          <w:rFonts w:ascii="Arial" w:eastAsia="Calibri" w:hAnsi="Arial" w:cs="Arial"/>
          <w:color w:val="00000A"/>
        </w:rPr>
        <w:t>daquelas</w:t>
      </w:r>
      <w:r w:rsidR="006037C3" w:rsidRPr="00097E4D">
        <w:rPr>
          <w:rFonts w:ascii="Arial" w:eastAsia="Calibri" w:hAnsi="Arial" w:cs="Arial"/>
          <w:color w:val="00000A"/>
        </w:rPr>
        <w:t xml:space="preserve"> lançadas manualmente</w:t>
      </w:r>
      <w:r w:rsidRPr="00097E4D">
        <w:rPr>
          <w:rFonts w:ascii="Arial" w:eastAsia="Calibri" w:hAnsi="Arial" w:cs="Arial"/>
          <w:color w:val="00000A"/>
        </w:rPr>
        <w:t xml:space="preserve">, visando </w:t>
      </w:r>
      <w:r w:rsidR="006037C3" w:rsidRPr="00097E4D">
        <w:rPr>
          <w:rFonts w:ascii="Arial" w:eastAsia="Calibri" w:hAnsi="Arial" w:cs="Arial"/>
          <w:color w:val="00000A"/>
        </w:rPr>
        <w:t xml:space="preserve">melhor controle dos usuários. </w:t>
      </w:r>
    </w:p>
    <w:p w14:paraId="655DA40E" w14:textId="797B7FF7" w:rsidR="006037C3" w:rsidRPr="00097E4D" w:rsidRDefault="006037C3" w:rsidP="00EA6089">
      <w:pPr>
        <w:widowControl w:val="0"/>
        <w:tabs>
          <w:tab w:val="left" w:pos="931"/>
        </w:tabs>
        <w:autoSpaceDE w:val="0"/>
        <w:autoSpaceDN w:val="0"/>
        <w:spacing w:before="120" w:after="120" w:line="300" w:lineRule="exact"/>
        <w:jc w:val="both"/>
        <w:rPr>
          <w:rFonts w:ascii="Arial" w:hAnsi="Arial" w:cs="Arial"/>
        </w:rPr>
      </w:pPr>
      <w:r w:rsidRPr="00097E4D">
        <w:rPr>
          <w:rFonts w:ascii="Arial" w:eastAsia="Calibri" w:hAnsi="Arial" w:cs="Arial"/>
          <w:b/>
          <w:color w:val="00000A"/>
        </w:rPr>
        <w:t>2</w:t>
      </w:r>
      <w:r w:rsidR="002B6E95" w:rsidRPr="00097E4D">
        <w:rPr>
          <w:rFonts w:ascii="Arial" w:eastAsia="Calibri" w:hAnsi="Arial" w:cs="Arial"/>
          <w:b/>
          <w:color w:val="00000A"/>
        </w:rPr>
        <w:t>.26.</w:t>
      </w:r>
      <w:r w:rsidR="002B6E95" w:rsidRPr="00097E4D">
        <w:rPr>
          <w:rFonts w:ascii="Arial" w:eastAsia="Calibri" w:hAnsi="Arial" w:cs="Arial"/>
          <w:color w:val="00000A"/>
        </w:rPr>
        <w:t xml:space="preserve"> </w:t>
      </w:r>
      <w:r w:rsidRPr="00097E4D">
        <w:rPr>
          <w:rFonts w:ascii="Arial" w:eastAsia="Calibri" w:hAnsi="Arial" w:cs="Arial"/>
          <w:color w:val="00000A"/>
        </w:rPr>
        <w:t xml:space="preserve">O Portal do Servidor </w:t>
      </w:r>
      <w:r w:rsidRPr="00097E4D">
        <w:rPr>
          <w:rFonts w:ascii="Arial" w:eastAsia="Calibri" w:hAnsi="Arial" w:cs="Arial"/>
          <w:i/>
          <w:color w:val="00000A"/>
        </w:rPr>
        <w:t>W</w:t>
      </w:r>
      <w:r w:rsidR="005C0155" w:rsidRPr="00097E4D">
        <w:rPr>
          <w:rFonts w:ascii="Arial" w:eastAsia="Calibri" w:hAnsi="Arial" w:cs="Arial"/>
          <w:i/>
          <w:color w:val="00000A"/>
        </w:rPr>
        <w:t>eb</w:t>
      </w:r>
      <w:r w:rsidR="005C0155" w:rsidRPr="00097E4D">
        <w:rPr>
          <w:rFonts w:ascii="Arial" w:eastAsia="Calibri" w:hAnsi="Arial" w:cs="Arial"/>
          <w:color w:val="00000A"/>
        </w:rPr>
        <w:t xml:space="preserve"> </w:t>
      </w:r>
      <w:r w:rsidRPr="00097E4D">
        <w:rPr>
          <w:rFonts w:ascii="Arial" w:eastAsia="Calibri" w:hAnsi="Arial" w:cs="Arial"/>
          <w:color w:val="00000A"/>
        </w:rPr>
        <w:t xml:space="preserve">deverá utilizar o mesmo banco de dados do Sistema de Folha de Pagamento, com rotinas para aprovação ou rejeição das solicitações efetuadas via Portal do Servidor </w:t>
      </w:r>
      <w:r w:rsidRPr="00097E4D">
        <w:rPr>
          <w:rFonts w:ascii="Arial" w:eastAsia="Calibri" w:hAnsi="Arial" w:cs="Arial"/>
          <w:i/>
          <w:color w:val="00000A"/>
        </w:rPr>
        <w:t>Web</w:t>
      </w:r>
      <w:r w:rsidRPr="00097E4D">
        <w:rPr>
          <w:rFonts w:ascii="Arial" w:eastAsia="Calibri" w:hAnsi="Arial" w:cs="Arial"/>
          <w:color w:val="00000A"/>
        </w:rPr>
        <w:t xml:space="preserve"> (descritas nas especificações abaixo), inclusive as demonstrações de contracheque e cadastrais dos funcionários</w:t>
      </w:r>
      <w:r w:rsidR="005C0155" w:rsidRPr="00097E4D">
        <w:rPr>
          <w:rFonts w:ascii="Arial" w:eastAsia="Calibri" w:hAnsi="Arial" w:cs="Arial"/>
          <w:color w:val="00000A"/>
        </w:rPr>
        <w:t>,</w:t>
      </w:r>
      <w:r w:rsidRPr="00097E4D">
        <w:rPr>
          <w:rFonts w:ascii="Arial" w:eastAsia="Calibri" w:hAnsi="Arial" w:cs="Arial"/>
          <w:color w:val="00000A"/>
        </w:rPr>
        <w:t xml:space="preserve"> sem a necessidade de troca de arquivos, com acesso via usuário e senha.</w:t>
      </w:r>
    </w:p>
    <w:p w14:paraId="546B9F20" w14:textId="1C9DDEAE" w:rsidR="006037C3" w:rsidRPr="00097E4D" w:rsidRDefault="005C0155" w:rsidP="00EA6089">
      <w:pPr>
        <w:spacing w:before="120" w:after="120" w:line="300" w:lineRule="exact"/>
        <w:jc w:val="both"/>
        <w:rPr>
          <w:rFonts w:ascii="Arial" w:eastAsia="Calibri" w:hAnsi="Arial" w:cs="Arial"/>
        </w:rPr>
      </w:pPr>
      <w:r w:rsidRPr="00097E4D">
        <w:rPr>
          <w:rFonts w:ascii="Arial" w:eastAsia="Calibri" w:hAnsi="Arial" w:cs="Arial"/>
          <w:b/>
        </w:rPr>
        <w:t>2.27.</w:t>
      </w:r>
      <w:r w:rsidRPr="00097E4D">
        <w:rPr>
          <w:rFonts w:ascii="Arial" w:eastAsia="Calibri" w:hAnsi="Arial" w:cs="Arial"/>
        </w:rPr>
        <w:t xml:space="preserve"> </w:t>
      </w:r>
      <w:r w:rsidR="006037C3" w:rsidRPr="00097E4D">
        <w:rPr>
          <w:rFonts w:ascii="Arial" w:eastAsia="Calibri" w:hAnsi="Arial" w:cs="Arial"/>
        </w:rPr>
        <w:t>Os sistemas propostos deverão utilizar banco de dados relacional que permita o acesso nativo</w:t>
      </w:r>
      <w:r w:rsidR="002F2E04" w:rsidRPr="00097E4D">
        <w:rPr>
          <w:rFonts w:ascii="Arial" w:eastAsia="Calibri" w:hAnsi="Arial" w:cs="Arial"/>
        </w:rPr>
        <w:t xml:space="preserve">; não </w:t>
      </w:r>
      <w:r w:rsidR="006037C3" w:rsidRPr="00097E4D">
        <w:rPr>
          <w:rFonts w:ascii="Arial" w:eastAsia="Calibri" w:hAnsi="Arial" w:cs="Arial"/>
        </w:rPr>
        <w:t xml:space="preserve">poderá ser padrão acesso via </w:t>
      </w:r>
      <w:r w:rsidR="006037C3" w:rsidRPr="00097E4D">
        <w:rPr>
          <w:rFonts w:ascii="Arial" w:eastAsia="Calibri" w:hAnsi="Arial" w:cs="Arial"/>
          <w:i/>
        </w:rPr>
        <w:t>ODBC</w:t>
      </w:r>
      <w:r w:rsidR="006037C3" w:rsidRPr="00097E4D">
        <w:rPr>
          <w:rFonts w:ascii="Arial" w:eastAsia="Calibri" w:hAnsi="Arial" w:cs="Arial"/>
        </w:rPr>
        <w:t>.</w:t>
      </w:r>
      <w:r w:rsidR="002C6EE6" w:rsidRPr="00097E4D">
        <w:rPr>
          <w:rFonts w:ascii="Arial" w:eastAsia="Calibri" w:hAnsi="Arial" w:cs="Arial"/>
        </w:rPr>
        <w:t xml:space="preserve"> </w:t>
      </w:r>
    </w:p>
    <w:p w14:paraId="3FC479FF" w14:textId="23611DFC" w:rsidR="006037C3" w:rsidRPr="00097E4D" w:rsidRDefault="006037C3" w:rsidP="00EA6089">
      <w:pPr>
        <w:spacing w:before="120" w:after="120" w:line="300" w:lineRule="exact"/>
        <w:jc w:val="both"/>
        <w:rPr>
          <w:rFonts w:ascii="Arial" w:eastAsia="Calibri" w:hAnsi="Arial" w:cs="Arial"/>
        </w:rPr>
      </w:pPr>
      <w:r w:rsidRPr="00097E4D">
        <w:rPr>
          <w:rFonts w:ascii="Arial" w:eastAsia="Calibri" w:hAnsi="Arial" w:cs="Arial"/>
          <w:b/>
        </w:rPr>
        <w:t>2</w:t>
      </w:r>
      <w:r w:rsidR="002C6EE6" w:rsidRPr="00097E4D">
        <w:rPr>
          <w:rFonts w:ascii="Arial" w:eastAsia="Calibri" w:hAnsi="Arial" w:cs="Arial"/>
          <w:b/>
        </w:rPr>
        <w:t>.28.</w:t>
      </w:r>
      <w:r w:rsidR="002C6EE6" w:rsidRPr="00097E4D">
        <w:rPr>
          <w:rFonts w:ascii="Arial" w:eastAsia="Calibri" w:hAnsi="Arial" w:cs="Arial"/>
        </w:rPr>
        <w:t xml:space="preserve"> </w:t>
      </w:r>
      <w:r w:rsidRPr="00097E4D">
        <w:rPr>
          <w:rFonts w:ascii="Arial" w:eastAsia="Calibri" w:hAnsi="Arial" w:cs="Arial"/>
        </w:rPr>
        <w:t xml:space="preserve">Os </w:t>
      </w:r>
      <w:r w:rsidR="002C6EE6" w:rsidRPr="00097E4D">
        <w:rPr>
          <w:rFonts w:ascii="Arial" w:eastAsia="Calibri" w:hAnsi="Arial" w:cs="Arial"/>
        </w:rPr>
        <w:t>S</w:t>
      </w:r>
      <w:r w:rsidRPr="00097E4D">
        <w:rPr>
          <w:rFonts w:ascii="Arial" w:eastAsia="Calibri" w:hAnsi="Arial" w:cs="Arial"/>
        </w:rPr>
        <w:t xml:space="preserve">istemas </w:t>
      </w:r>
      <w:r w:rsidR="002C6EE6" w:rsidRPr="00097E4D">
        <w:rPr>
          <w:rFonts w:ascii="Arial" w:eastAsia="Calibri" w:hAnsi="Arial" w:cs="Arial"/>
        </w:rPr>
        <w:t xml:space="preserve">de </w:t>
      </w:r>
      <w:r w:rsidRPr="00097E4D">
        <w:rPr>
          <w:rFonts w:ascii="Arial" w:eastAsia="Calibri" w:hAnsi="Arial" w:cs="Arial"/>
        </w:rPr>
        <w:t>Contabilidade Pública e AUDESP, Planejamento e Orçamento e Tesouraria, por se tratar</w:t>
      </w:r>
      <w:r w:rsidR="002C6EE6" w:rsidRPr="00097E4D">
        <w:rPr>
          <w:rFonts w:ascii="Arial" w:eastAsia="Calibri" w:hAnsi="Arial" w:cs="Arial"/>
        </w:rPr>
        <w:t>em</w:t>
      </w:r>
      <w:r w:rsidRPr="00097E4D">
        <w:rPr>
          <w:rFonts w:ascii="Arial" w:eastAsia="Calibri" w:hAnsi="Arial" w:cs="Arial"/>
        </w:rPr>
        <w:t xml:space="preserve"> de sistemas dependentes e interdependentes, deverão ser acessados através do mesmo ícone, não sendo permitido o acesso através de ícones distintos e diferentes.</w:t>
      </w:r>
    </w:p>
    <w:p w14:paraId="5D8748C6" w14:textId="77777777" w:rsidR="006037C3" w:rsidRPr="004274BA" w:rsidRDefault="006037C3" w:rsidP="00EA6089">
      <w:pPr>
        <w:spacing w:before="120" w:after="120" w:line="300" w:lineRule="exact"/>
        <w:jc w:val="both"/>
        <w:rPr>
          <w:rFonts w:ascii="Arial" w:hAnsi="Arial" w:cs="Arial"/>
          <w:b/>
        </w:rPr>
      </w:pPr>
    </w:p>
    <w:p w14:paraId="4DFDFCFE" w14:textId="2A4A874F" w:rsidR="00810893" w:rsidRPr="004274BA" w:rsidRDefault="00810893" w:rsidP="00810893">
      <w:pPr>
        <w:pStyle w:val="PargrafodaLista"/>
        <w:ind w:left="714"/>
        <w:rPr>
          <w:rFonts w:ascii="Arial" w:hAnsi="Arial" w:cs="Arial"/>
          <w:b/>
        </w:rPr>
      </w:pP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6"/>
        <w:gridCol w:w="9044"/>
      </w:tblGrid>
      <w:tr w:rsidR="00810893" w:rsidRPr="004274BA" w14:paraId="078C6952" w14:textId="77777777" w:rsidTr="004C0E94">
        <w:trPr>
          <w:trHeight w:val="300"/>
          <w:jc w:val="center"/>
        </w:trPr>
        <w:tc>
          <w:tcPr>
            <w:tcW w:w="620" w:type="dxa"/>
            <w:shd w:val="clear" w:color="auto" w:fill="auto"/>
            <w:vAlign w:val="center"/>
            <w:hideMark/>
          </w:tcPr>
          <w:p w14:paraId="23DF7B22" w14:textId="77777777" w:rsidR="00810893" w:rsidRPr="004274BA" w:rsidRDefault="00810893" w:rsidP="004C0E94">
            <w:pPr>
              <w:jc w:val="center"/>
              <w:rPr>
                <w:rFonts w:ascii="Arial" w:hAnsi="Arial" w:cs="Arial"/>
                <w:b/>
                <w:bCs/>
                <w:color w:val="000000"/>
              </w:rPr>
            </w:pPr>
            <w:proofErr w:type="spellStart"/>
            <w:r w:rsidRPr="00057EDC">
              <w:rPr>
                <w:rFonts w:ascii="Arial" w:hAnsi="Arial" w:cs="Arial"/>
                <w:b/>
                <w:bCs/>
                <w:color w:val="000000"/>
                <w:sz w:val="28"/>
                <w:szCs w:val="28"/>
              </w:rPr>
              <w:t>Ítem</w:t>
            </w:r>
            <w:proofErr w:type="spellEnd"/>
          </w:p>
        </w:tc>
        <w:tc>
          <w:tcPr>
            <w:tcW w:w="9140" w:type="dxa"/>
            <w:shd w:val="clear" w:color="auto" w:fill="auto"/>
            <w:vAlign w:val="center"/>
            <w:hideMark/>
          </w:tcPr>
          <w:p w14:paraId="7353F34E" w14:textId="76A9FE0E" w:rsidR="00810893" w:rsidRDefault="00810893" w:rsidP="004C0E94">
            <w:pPr>
              <w:jc w:val="center"/>
              <w:rPr>
                <w:rFonts w:ascii="Arial" w:hAnsi="Arial" w:cs="Arial"/>
                <w:b/>
                <w:bCs/>
                <w:color w:val="000000"/>
                <w:sz w:val="28"/>
                <w:szCs w:val="28"/>
              </w:rPr>
            </w:pPr>
            <w:r w:rsidRPr="00057EDC">
              <w:rPr>
                <w:rFonts w:ascii="Arial" w:hAnsi="Arial" w:cs="Arial"/>
                <w:b/>
                <w:bCs/>
                <w:color w:val="000000"/>
                <w:sz w:val="28"/>
                <w:szCs w:val="28"/>
              </w:rPr>
              <w:t>Descritivo</w:t>
            </w:r>
          </w:p>
          <w:p w14:paraId="72844FB3" w14:textId="77777777" w:rsidR="00057EDC" w:rsidRPr="00057EDC" w:rsidRDefault="00057EDC" w:rsidP="004C0E94">
            <w:pPr>
              <w:jc w:val="center"/>
              <w:rPr>
                <w:rFonts w:ascii="Arial" w:hAnsi="Arial" w:cs="Arial"/>
                <w:b/>
                <w:bCs/>
                <w:color w:val="000000"/>
                <w:sz w:val="28"/>
                <w:szCs w:val="28"/>
              </w:rPr>
            </w:pPr>
          </w:p>
          <w:p w14:paraId="4F839F8B" w14:textId="139C6ED1" w:rsidR="00057EDC" w:rsidRPr="004274BA" w:rsidRDefault="00057EDC" w:rsidP="004C0E94">
            <w:pPr>
              <w:jc w:val="center"/>
              <w:rPr>
                <w:rFonts w:ascii="Arial" w:hAnsi="Arial" w:cs="Arial"/>
                <w:b/>
                <w:bCs/>
                <w:color w:val="000000"/>
              </w:rPr>
            </w:pPr>
          </w:p>
        </w:tc>
      </w:tr>
      <w:tr w:rsidR="00810893" w:rsidRPr="00F755A2" w14:paraId="45731C95" w14:textId="77777777" w:rsidTr="004C0E94">
        <w:trPr>
          <w:trHeight w:val="280"/>
          <w:jc w:val="center"/>
        </w:trPr>
        <w:tc>
          <w:tcPr>
            <w:tcW w:w="620" w:type="dxa"/>
            <w:shd w:val="clear" w:color="auto" w:fill="auto"/>
            <w:noWrap/>
            <w:vAlign w:val="center"/>
            <w:hideMark/>
          </w:tcPr>
          <w:p w14:paraId="30B12FC1"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w:t>
            </w:r>
          </w:p>
        </w:tc>
        <w:tc>
          <w:tcPr>
            <w:tcW w:w="9140" w:type="dxa"/>
            <w:shd w:val="clear" w:color="FFFFFF" w:fill="FFFFFF"/>
            <w:vAlign w:val="center"/>
            <w:hideMark/>
          </w:tcPr>
          <w:p w14:paraId="1881C519" w14:textId="203A79BA" w:rsidR="00810893" w:rsidRPr="00F755A2" w:rsidRDefault="00810893" w:rsidP="002357AA">
            <w:pPr>
              <w:jc w:val="both"/>
              <w:rPr>
                <w:rFonts w:ascii="Arial" w:hAnsi="Arial" w:cs="Arial"/>
                <w:sz w:val="22"/>
                <w:szCs w:val="22"/>
              </w:rPr>
            </w:pPr>
            <w:r w:rsidRPr="00F755A2">
              <w:rPr>
                <w:rFonts w:ascii="Arial" w:hAnsi="Arial" w:cs="Arial"/>
                <w:sz w:val="22"/>
                <w:szCs w:val="22"/>
              </w:rPr>
              <w:t>Deve ser possível a criação e configuração das regas contábeis para os fatos contábeis de acordo com a necessidade da entidade, permitindo que todo o processo da execução orçamentária da receita, execução orçamentária da despesa, execução dos restos a paga</w:t>
            </w:r>
            <w:r w:rsidR="00F62D48">
              <w:rPr>
                <w:rFonts w:ascii="Arial" w:hAnsi="Arial" w:cs="Arial"/>
                <w:sz w:val="22"/>
                <w:szCs w:val="22"/>
              </w:rPr>
              <w:t>r e</w:t>
            </w:r>
            <w:r w:rsidRPr="00F755A2">
              <w:rPr>
                <w:rFonts w:ascii="Arial" w:hAnsi="Arial" w:cs="Arial"/>
                <w:sz w:val="22"/>
                <w:szCs w:val="22"/>
              </w:rPr>
              <w:t xml:space="preserve"> alterações orçamentárias sejam personalizados, de modo que apenas os usuários com permissão tenham acesso para este processo de manutenção.</w:t>
            </w:r>
          </w:p>
        </w:tc>
      </w:tr>
      <w:tr w:rsidR="00810893" w:rsidRPr="00F755A2" w14:paraId="7CA1A930" w14:textId="77777777" w:rsidTr="004C0E94">
        <w:trPr>
          <w:trHeight w:val="280"/>
          <w:jc w:val="center"/>
        </w:trPr>
        <w:tc>
          <w:tcPr>
            <w:tcW w:w="620" w:type="dxa"/>
            <w:shd w:val="clear" w:color="auto" w:fill="auto"/>
            <w:noWrap/>
            <w:vAlign w:val="center"/>
            <w:hideMark/>
          </w:tcPr>
          <w:p w14:paraId="6C1C6B6D"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w:t>
            </w:r>
          </w:p>
        </w:tc>
        <w:tc>
          <w:tcPr>
            <w:tcW w:w="9140" w:type="dxa"/>
            <w:shd w:val="clear" w:color="FFFFFF" w:fill="FFFFFF"/>
            <w:vAlign w:val="center"/>
            <w:hideMark/>
          </w:tcPr>
          <w:p w14:paraId="195212A3"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Possuir um mecanismo de conferência das regras de contabilização cadastradas, de modo que estas regras sejam validadas sem a necessidade de executar o determinado fato contábil, demonstrando assim a integridade dos cadastros e alertando sobre a duplicidade de contabilização com o mesmo objetivo contábil.</w:t>
            </w:r>
          </w:p>
        </w:tc>
      </w:tr>
      <w:tr w:rsidR="00810893" w:rsidRPr="00F755A2" w14:paraId="4CA254BE" w14:textId="77777777" w:rsidTr="004C0E94">
        <w:trPr>
          <w:trHeight w:val="280"/>
          <w:jc w:val="center"/>
        </w:trPr>
        <w:tc>
          <w:tcPr>
            <w:tcW w:w="620" w:type="dxa"/>
            <w:shd w:val="clear" w:color="auto" w:fill="auto"/>
            <w:noWrap/>
            <w:vAlign w:val="center"/>
            <w:hideMark/>
          </w:tcPr>
          <w:p w14:paraId="60E49C8F"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3</w:t>
            </w:r>
          </w:p>
        </w:tc>
        <w:tc>
          <w:tcPr>
            <w:tcW w:w="9140" w:type="dxa"/>
            <w:shd w:val="clear" w:color="FFFFFF" w:fill="FFFFFF"/>
            <w:vAlign w:val="center"/>
            <w:hideMark/>
          </w:tcPr>
          <w:p w14:paraId="3D56F92F"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Permitir que a entidade diferencie dentro de cada fato contábil as regras de contabilização através de grupos de regras, organizando as mesmas de acordo com a necessidade e particularidade da entidade.</w:t>
            </w:r>
          </w:p>
        </w:tc>
      </w:tr>
      <w:tr w:rsidR="00810893" w:rsidRPr="00F755A2" w14:paraId="5BE42F2E" w14:textId="77777777" w:rsidTr="004C0E94">
        <w:trPr>
          <w:trHeight w:val="280"/>
          <w:jc w:val="center"/>
        </w:trPr>
        <w:tc>
          <w:tcPr>
            <w:tcW w:w="620" w:type="dxa"/>
            <w:shd w:val="clear" w:color="auto" w:fill="auto"/>
            <w:noWrap/>
            <w:vAlign w:val="center"/>
            <w:hideMark/>
          </w:tcPr>
          <w:p w14:paraId="0A99E09B"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4</w:t>
            </w:r>
          </w:p>
        </w:tc>
        <w:tc>
          <w:tcPr>
            <w:tcW w:w="9140" w:type="dxa"/>
            <w:shd w:val="clear" w:color="FFFFFF" w:fill="FFFFFF"/>
            <w:vAlign w:val="center"/>
            <w:hideMark/>
          </w:tcPr>
          <w:p w14:paraId="4C4A5D25"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mecanismo que permita que a entidade relacione os cadastros de naturezas de receita utilizados na gestão do município com as naturezas de receita definidas pelo SICONFI - Sistema de Informações Contábeis e Fiscais do Setor Público Brasileiro para a MSC - Matriz de Saldos Contábeis. Este mecanismo deve ter um processo de atualização automática dos relacionamentos sugeridos pelo sistema. Também deverá prover mecanismo onde a entidade possa personalizar os relacionamentos de natureza de receita utilizados na gestão com os do SICONFI - Sistema de Informações Contábeis e Fiscais do Setor Público Brasileiro. Além disso, é necessário que estes relacionamentos sejam tipificados de modo a demonstrar quais são os que foram sugeridos pelo sistema e os que foram alterados ou incluídos pela própria entidade.</w:t>
            </w:r>
          </w:p>
        </w:tc>
      </w:tr>
      <w:tr w:rsidR="00810893" w:rsidRPr="00F755A2" w14:paraId="12B62571" w14:textId="77777777" w:rsidTr="004C0E94">
        <w:trPr>
          <w:trHeight w:val="280"/>
          <w:jc w:val="center"/>
        </w:trPr>
        <w:tc>
          <w:tcPr>
            <w:tcW w:w="620" w:type="dxa"/>
            <w:shd w:val="clear" w:color="auto" w:fill="auto"/>
            <w:noWrap/>
            <w:vAlign w:val="center"/>
            <w:hideMark/>
          </w:tcPr>
          <w:p w14:paraId="5BF2D046"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5</w:t>
            </w:r>
          </w:p>
        </w:tc>
        <w:tc>
          <w:tcPr>
            <w:tcW w:w="9140" w:type="dxa"/>
            <w:shd w:val="clear" w:color="FFFFFF" w:fill="FFFFFF"/>
            <w:vAlign w:val="center"/>
            <w:hideMark/>
          </w:tcPr>
          <w:p w14:paraId="0D2D0219"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mecanismo que permita que a entidade relacione os cadastros de naturezas de despesa utilizados na gestão do município com as naturezas de despesa definidas pelo SICONFI - Sistema de Informações Contábeis e Fiscais do Setor Público Brasileiro para a MSC - Matriz de Saldos Contábeis. Este mecanismo deve ter um processo de atualização automática dos relacionamentos sugeridos pelo sistema. Também deverá prover mecanismo onde a entidade possa personalizar os relacionamentos de natureza de despesa utilizados na gestão com os do SICONFI - Sistema de Informações Contábeis e Fiscais do Setor Público Brasileiro. Além disso, é necessário que estes relacionamentos sejam tipificados de modo a demonstrar quais são os que foram sugeridos pelo sistema e os que foram alterados ou incluídos pela própria entidade.</w:t>
            </w:r>
          </w:p>
        </w:tc>
      </w:tr>
      <w:tr w:rsidR="00810893" w:rsidRPr="00F755A2" w14:paraId="3B170F48" w14:textId="77777777" w:rsidTr="004C0E94">
        <w:trPr>
          <w:trHeight w:val="280"/>
          <w:jc w:val="center"/>
        </w:trPr>
        <w:tc>
          <w:tcPr>
            <w:tcW w:w="620" w:type="dxa"/>
            <w:shd w:val="clear" w:color="auto" w:fill="auto"/>
            <w:noWrap/>
            <w:vAlign w:val="center"/>
            <w:hideMark/>
          </w:tcPr>
          <w:p w14:paraId="70C727E8"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6</w:t>
            </w:r>
          </w:p>
        </w:tc>
        <w:tc>
          <w:tcPr>
            <w:tcW w:w="9140" w:type="dxa"/>
            <w:shd w:val="clear" w:color="FFFFFF" w:fill="FFFFFF"/>
            <w:vAlign w:val="center"/>
            <w:hideMark/>
          </w:tcPr>
          <w:p w14:paraId="2352D08A"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mecanismo que permita que a entidade relacione os cadastros do plano de contas utilizados na gestão do município com o plano de contas definido pelo SICONFI - Sistema de Informações Contábeis e Fiscais do Setor Público Brasileiro para a MSC - Matriz de Saldos Contábeis. Este mecanismo deve ter um processo de atualização automática dos relacionamentos sugeridos pelo sistema. Também deverá prover mecanismo onde a entidade possa personalizar os relacionamentos do plano de contas utilizados na gestão com os do SICONFI - Sistema de Informações Contábeis e Fiscais do Setor Público Brasileiro. Além disso, é necessário que estes relacionamentos sejam tipificados de modo a demonstrar quais são os que foram sugeridos pelo sistema e os que foram alterados ou incluídos pela própria entidade.</w:t>
            </w:r>
          </w:p>
        </w:tc>
      </w:tr>
      <w:tr w:rsidR="00810893" w:rsidRPr="00F755A2" w14:paraId="7801E404" w14:textId="77777777" w:rsidTr="004C0E94">
        <w:trPr>
          <w:trHeight w:val="280"/>
          <w:jc w:val="center"/>
        </w:trPr>
        <w:tc>
          <w:tcPr>
            <w:tcW w:w="620" w:type="dxa"/>
            <w:shd w:val="clear" w:color="auto" w:fill="auto"/>
            <w:noWrap/>
            <w:vAlign w:val="center"/>
            <w:hideMark/>
          </w:tcPr>
          <w:p w14:paraId="7EB20C21"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7</w:t>
            </w:r>
          </w:p>
        </w:tc>
        <w:tc>
          <w:tcPr>
            <w:tcW w:w="9140" w:type="dxa"/>
            <w:shd w:val="clear" w:color="FFFFFF" w:fill="FFFFFF"/>
            <w:vAlign w:val="center"/>
            <w:hideMark/>
          </w:tcPr>
          <w:p w14:paraId="0F883910"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de mecanismo que permita que a entidade relacione os cadastros de fonte de recursos e código de aplicação/detalhamento da fonte (quando existir) utilizados na gestão do município com as fontes de recursos definidas pelo SICONFI - Sistema de Informações Contábeis e Fiscais do Setor Público Brasileiro para a MSC - Matriz de Saldos Contábeis. </w:t>
            </w:r>
            <w:proofErr w:type="spellStart"/>
            <w:r w:rsidRPr="00F755A2">
              <w:rPr>
                <w:rFonts w:ascii="Arial" w:hAnsi="Arial" w:cs="Arial"/>
                <w:sz w:val="22"/>
                <w:szCs w:val="22"/>
              </w:rPr>
              <w:t>Permtir</w:t>
            </w:r>
            <w:proofErr w:type="spellEnd"/>
            <w:r w:rsidRPr="00F755A2">
              <w:rPr>
                <w:rFonts w:ascii="Arial" w:hAnsi="Arial" w:cs="Arial"/>
                <w:sz w:val="22"/>
                <w:szCs w:val="22"/>
              </w:rPr>
              <w:t xml:space="preserve"> que seja possível realizar a cópia dos relacionamentos das fontes de recursos utilizados na gestão do município com as fontes de recursos definidas pelo SICONFI da vigência anterior.</w:t>
            </w:r>
          </w:p>
        </w:tc>
      </w:tr>
      <w:tr w:rsidR="00810893" w:rsidRPr="00F755A2" w14:paraId="52D0EDEC" w14:textId="77777777" w:rsidTr="004C0E94">
        <w:trPr>
          <w:trHeight w:val="280"/>
          <w:jc w:val="center"/>
        </w:trPr>
        <w:tc>
          <w:tcPr>
            <w:tcW w:w="620" w:type="dxa"/>
            <w:shd w:val="clear" w:color="auto" w:fill="auto"/>
            <w:noWrap/>
            <w:vAlign w:val="center"/>
            <w:hideMark/>
          </w:tcPr>
          <w:p w14:paraId="7B95590C"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8</w:t>
            </w:r>
          </w:p>
        </w:tc>
        <w:tc>
          <w:tcPr>
            <w:tcW w:w="9140" w:type="dxa"/>
            <w:shd w:val="clear" w:color="FFFFFF" w:fill="FFFFFF"/>
            <w:vAlign w:val="center"/>
            <w:hideMark/>
          </w:tcPr>
          <w:p w14:paraId="2B861B45"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Permitir que a entidade responsável pelo envio da MSC - Matriz de Saldos Contábeis possa importar informações de entidades do mesmo município utilizando o padrão estrutural de informações estabelecido pelo SICONFI - Sistema de Informações Contábeis e Fiscais do Setor Público Brasileiro, através dos formatos </w:t>
            </w:r>
            <w:r w:rsidRPr="00F62D48">
              <w:rPr>
                <w:rFonts w:ascii="Arial" w:hAnsi="Arial" w:cs="Arial"/>
                <w:i/>
                <w:iCs/>
                <w:sz w:val="22"/>
                <w:szCs w:val="22"/>
              </w:rPr>
              <w:t xml:space="preserve">XBRL - </w:t>
            </w:r>
            <w:proofErr w:type="spellStart"/>
            <w:r w:rsidRPr="00F62D48">
              <w:rPr>
                <w:rFonts w:ascii="Arial" w:hAnsi="Arial" w:cs="Arial"/>
                <w:i/>
                <w:iCs/>
                <w:sz w:val="22"/>
                <w:szCs w:val="22"/>
              </w:rPr>
              <w:t>Extensible</w:t>
            </w:r>
            <w:proofErr w:type="spellEnd"/>
            <w:r w:rsidRPr="00F62D48">
              <w:rPr>
                <w:rFonts w:ascii="Arial" w:hAnsi="Arial" w:cs="Arial"/>
                <w:i/>
                <w:iCs/>
                <w:sz w:val="22"/>
                <w:szCs w:val="22"/>
              </w:rPr>
              <w:t xml:space="preserve"> Business </w:t>
            </w:r>
            <w:proofErr w:type="spellStart"/>
            <w:r w:rsidRPr="00F62D48">
              <w:rPr>
                <w:rFonts w:ascii="Arial" w:hAnsi="Arial" w:cs="Arial"/>
                <w:i/>
                <w:iCs/>
                <w:sz w:val="22"/>
                <w:szCs w:val="22"/>
              </w:rPr>
              <w:t>Reporting</w:t>
            </w:r>
            <w:proofErr w:type="spellEnd"/>
            <w:r w:rsidRPr="00F62D48">
              <w:rPr>
                <w:rFonts w:ascii="Arial" w:hAnsi="Arial" w:cs="Arial"/>
                <w:i/>
                <w:iCs/>
                <w:sz w:val="22"/>
                <w:szCs w:val="22"/>
              </w:rPr>
              <w:t xml:space="preserve"> </w:t>
            </w:r>
            <w:proofErr w:type="spellStart"/>
            <w:r w:rsidRPr="00F62D48">
              <w:rPr>
                <w:rFonts w:ascii="Arial" w:hAnsi="Arial" w:cs="Arial"/>
                <w:i/>
                <w:iCs/>
                <w:sz w:val="22"/>
                <w:szCs w:val="22"/>
              </w:rPr>
              <w:t>Language</w:t>
            </w:r>
            <w:proofErr w:type="spellEnd"/>
            <w:r w:rsidRPr="00F62D48">
              <w:rPr>
                <w:rFonts w:ascii="Arial" w:hAnsi="Arial" w:cs="Arial"/>
                <w:i/>
                <w:iCs/>
                <w:sz w:val="22"/>
                <w:szCs w:val="22"/>
              </w:rPr>
              <w:t xml:space="preserve"> </w:t>
            </w:r>
            <w:r w:rsidRPr="00F755A2">
              <w:rPr>
                <w:rFonts w:ascii="Arial" w:hAnsi="Arial" w:cs="Arial"/>
                <w:sz w:val="22"/>
                <w:szCs w:val="22"/>
              </w:rPr>
              <w:t xml:space="preserve">e </w:t>
            </w:r>
            <w:r w:rsidRPr="00F62D48">
              <w:rPr>
                <w:rFonts w:ascii="Arial" w:hAnsi="Arial" w:cs="Arial"/>
                <w:i/>
                <w:iCs/>
                <w:sz w:val="22"/>
                <w:szCs w:val="22"/>
              </w:rPr>
              <w:t xml:space="preserve">CSV - </w:t>
            </w:r>
            <w:proofErr w:type="spellStart"/>
            <w:r w:rsidRPr="00F62D48">
              <w:rPr>
                <w:rFonts w:ascii="Arial" w:hAnsi="Arial" w:cs="Arial"/>
                <w:i/>
                <w:iCs/>
                <w:sz w:val="22"/>
                <w:szCs w:val="22"/>
              </w:rPr>
              <w:t>Comma-separated</w:t>
            </w:r>
            <w:proofErr w:type="spellEnd"/>
            <w:r w:rsidRPr="00F62D48">
              <w:rPr>
                <w:rFonts w:ascii="Arial" w:hAnsi="Arial" w:cs="Arial"/>
                <w:i/>
                <w:iCs/>
                <w:sz w:val="22"/>
                <w:szCs w:val="22"/>
              </w:rPr>
              <w:t xml:space="preserve"> </w:t>
            </w:r>
            <w:proofErr w:type="spellStart"/>
            <w:r w:rsidRPr="00F62D48">
              <w:rPr>
                <w:rFonts w:ascii="Arial" w:hAnsi="Arial" w:cs="Arial"/>
                <w:i/>
                <w:iCs/>
                <w:sz w:val="22"/>
                <w:szCs w:val="22"/>
              </w:rPr>
              <w:t>values</w:t>
            </w:r>
            <w:proofErr w:type="spellEnd"/>
            <w:r w:rsidRPr="00F755A2">
              <w:rPr>
                <w:rFonts w:ascii="Arial" w:hAnsi="Arial" w:cs="Arial"/>
                <w:sz w:val="22"/>
                <w:szCs w:val="22"/>
              </w:rPr>
              <w:t>. Este processo de importação objetiva exclusivamente a consolidação e agrupamento de informações para a prestação de contas da Matriz de Saldos Contábeis ao SICONFI - Sistema de Informações Contábeis e Fiscais do Setor Público Brasileiro.</w:t>
            </w:r>
          </w:p>
        </w:tc>
      </w:tr>
      <w:tr w:rsidR="00810893" w:rsidRPr="00F755A2" w14:paraId="70DC4A77" w14:textId="77777777" w:rsidTr="004C0E94">
        <w:trPr>
          <w:trHeight w:val="280"/>
          <w:jc w:val="center"/>
        </w:trPr>
        <w:tc>
          <w:tcPr>
            <w:tcW w:w="620" w:type="dxa"/>
            <w:shd w:val="clear" w:color="auto" w:fill="auto"/>
            <w:noWrap/>
            <w:vAlign w:val="center"/>
            <w:hideMark/>
          </w:tcPr>
          <w:p w14:paraId="344457FE"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9</w:t>
            </w:r>
          </w:p>
        </w:tc>
        <w:tc>
          <w:tcPr>
            <w:tcW w:w="9140" w:type="dxa"/>
            <w:shd w:val="clear" w:color="FFFFFF" w:fill="FFFFFF"/>
            <w:vAlign w:val="center"/>
            <w:hideMark/>
          </w:tcPr>
          <w:p w14:paraId="3CF07C45"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Permitir que a entidade responsável pelo envio da MSC - Matriz de Saldos Contábeis tenha um controle e histórico dos arquivos que foram importados com informações relacionadas a MSC - Matriz de Saldos Contábeis de outras entidades. O histórico deve conter no mínimo as seguintes informações: Período de Importação, Data de Importação, Usuário Responsável e Entidade.</w:t>
            </w:r>
          </w:p>
        </w:tc>
      </w:tr>
      <w:tr w:rsidR="00810893" w:rsidRPr="00F755A2" w14:paraId="023F40B5" w14:textId="77777777" w:rsidTr="004C0E94">
        <w:trPr>
          <w:trHeight w:val="280"/>
          <w:jc w:val="center"/>
        </w:trPr>
        <w:tc>
          <w:tcPr>
            <w:tcW w:w="620" w:type="dxa"/>
            <w:shd w:val="clear" w:color="auto" w:fill="auto"/>
            <w:noWrap/>
            <w:vAlign w:val="center"/>
            <w:hideMark/>
          </w:tcPr>
          <w:p w14:paraId="4E21AA8B"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10</w:t>
            </w:r>
          </w:p>
        </w:tc>
        <w:tc>
          <w:tcPr>
            <w:tcW w:w="9140" w:type="dxa"/>
            <w:shd w:val="clear" w:color="FFFFFF" w:fill="FFFFFF"/>
            <w:vAlign w:val="center"/>
            <w:hideMark/>
          </w:tcPr>
          <w:p w14:paraId="7C988550"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Impedir que a importação de arquivos de outras entidades no formato </w:t>
            </w:r>
            <w:r w:rsidRPr="00E4716B">
              <w:rPr>
                <w:rFonts w:ascii="Arial" w:hAnsi="Arial" w:cs="Arial"/>
                <w:i/>
                <w:iCs/>
                <w:sz w:val="22"/>
                <w:szCs w:val="22"/>
              </w:rPr>
              <w:t xml:space="preserve">XBRL - </w:t>
            </w:r>
            <w:proofErr w:type="spellStart"/>
            <w:r w:rsidRPr="00E4716B">
              <w:rPr>
                <w:rFonts w:ascii="Arial" w:hAnsi="Arial" w:cs="Arial"/>
                <w:i/>
                <w:iCs/>
                <w:sz w:val="22"/>
                <w:szCs w:val="22"/>
              </w:rPr>
              <w:t>Extensible</w:t>
            </w:r>
            <w:proofErr w:type="spellEnd"/>
            <w:r w:rsidRPr="00E4716B">
              <w:rPr>
                <w:rFonts w:ascii="Arial" w:hAnsi="Arial" w:cs="Arial"/>
                <w:i/>
                <w:iCs/>
                <w:sz w:val="22"/>
                <w:szCs w:val="22"/>
              </w:rPr>
              <w:t xml:space="preserve"> Business </w:t>
            </w:r>
            <w:proofErr w:type="spellStart"/>
            <w:r w:rsidRPr="00E4716B">
              <w:rPr>
                <w:rFonts w:ascii="Arial" w:hAnsi="Arial" w:cs="Arial"/>
                <w:i/>
                <w:iCs/>
                <w:sz w:val="22"/>
                <w:szCs w:val="22"/>
              </w:rPr>
              <w:t>Reporting</w:t>
            </w:r>
            <w:proofErr w:type="spellEnd"/>
            <w:r w:rsidRPr="00E4716B">
              <w:rPr>
                <w:rFonts w:ascii="Arial" w:hAnsi="Arial" w:cs="Arial"/>
                <w:i/>
                <w:iCs/>
                <w:sz w:val="22"/>
                <w:szCs w:val="22"/>
              </w:rPr>
              <w:t xml:space="preserve"> </w:t>
            </w:r>
            <w:proofErr w:type="spellStart"/>
            <w:r w:rsidRPr="00E4716B">
              <w:rPr>
                <w:rFonts w:ascii="Arial" w:hAnsi="Arial" w:cs="Arial"/>
                <w:i/>
                <w:iCs/>
                <w:sz w:val="22"/>
                <w:szCs w:val="22"/>
              </w:rPr>
              <w:t>Language</w:t>
            </w:r>
            <w:proofErr w:type="spellEnd"/>
            <w:r w:rsidRPr="00E4716B">
              <w:rPr>
                <w:rFonts w:ascii="Arial" w:hAnsi="Arial" w:cs="Arial"/>
                <w:i/>
                <w:iCs/>
                <w:sz w:val="22"/>
                <w:szCs w:val="22"/>
              </w:rPr>
              <w:t xml:space="preserve"> </w:t>
            </w:r>
            <w:r w:rsidRPr="00F755A2">
              <w:rPr>
                <w:rFonts w:ascii="Arial" w:hAnsi="Arial" w:cs="Arial"/>
                <w:sz w:val="22"/>
                <w:szCs w:val="22"/>
              </w:rPr>
              <w:t xml:space="preserve">e </w:t>
            </w:r>
            <w:r w:rsidRPr="00E4716B">
              <w:rPr>
                <w:rFonts w:ascii="Arial" w:hAnsi="Arial" w:cs="Arial"/>
                <w:i/>
                <w:iCs/>
                <w:sz w:val="22"/>
                <w:szCs w:val="22"/>
              </w:rPr>
              <w:t xml:space="preserve">CSV - </w:t>
            </w:r>
            <w:proofErr w:type="spellStart"/>
            <w:r w:rsidRPr="00E4716B">
              <w:rPr>
                <w:rFonts w:ascii="Arial" w:hAnsi="Arial" w:cs="Arial"/>
                <w:i/>
                <w:iCs/>
                <w:sz w:val="22"/>
                <w:szCs w:val="22"/>
              </w:rPr>
              <w:t>Comma-separated</w:t>
            </w:r>
            <w:proofErr w:type="spellEnd"/>
            <w:r w:rsidRPr="00E4716B">
              <w:rPr>
                <w:rFonts w:ascii="Arial" w:hAnsi="Arial" w:cs="Arial"/>
                <w:i/>
                <w:iCs/>
                <w:sz w:val="22"/>
                <w:szCs w:val="22"/>
              </w:rPr>
              <w:t xml:space="preserve"> </w:t>
            </w:r>
            <w:proofErr w:type="spellStart"/>
            <w:r w:rsidRPr="00E4716B">
              <w:rPr>
                <w:rFonts w:ascii="Arial" w:hAnsi="Arial" w:cs="Arial"/>
                <w:i/>
                <w:iCs/>
                <w:sz w:val="22"/>
                <w:szCs w:val="22"/>
              </w:rPr>
              <w:t>values</w:t>
            </w:r>
            <w:proofErr w:type="spellEnd"/>
            <w:r w:rsidRPr="00F755A2">
              <w:rPr>
                <w:rFonts w:ascii="Arial" w:hAnsi="Arial" w:cs="Arial"/>
                <w:sz w:val="22"/>
                <w:szCs w:val="22"/>
              </w:rPr>
              <w:t xml:space="preserve"> sejam armazenados fora do padrão estrutural definido pelo SICONFI - Sistema de Informações Contábeis e Fiscais do Setor Público Brasileiro para a geração da MSC - Matriz de Saldos Contábeis. Para este processo é necessário que seja demonstrado um relatório com as inconsistências encontradas no arquivo a ser importado.</w:t>
            </w:r>
          </w:p>
        </w:tc>
      </w:tr>
      <w:tr w:rsidR="00810893" w:rsidRPr="00F755A2" w14:paraId="10331904" w14:textId="77777777" w:rsidTr="004C0E94">
        <w:trPr>
          <w:trHeight w:val="280"/>
          <w:jc w:val="center"/>
        </w:trPr>
        <w:tc>
          <w:tcPr>
            <w:tcW w:w="620" w:type="dxa"/>
            <w:shd w:val="clear" w:color="auto" w:fill="auto"/>
            <w:noWrap/>
            <w:vAlign w:val="center"/>
            <w:hideMark/>
          </w:tcPr>
          <w:p w14:paraId="4FA20FEF"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11</w:t>
            </w:r>
          </w:p>
        </w:tc>
        <w:tc>
          <w:tcPr>
            <w:tcW w:w="9140" w:type="dxa"/>
            <w:shd w:val="clear" w:color="FFFFFF" w:fill="FFFFFF"/>
            <w:vAlign w:val="center"/>
            <w:hideMark/>
          </w:tcPr>
          <w:p w14:paraId="174A15CD"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uma consulta que demonstre as movimentações que foram realizadas referentes a Matriz de Saldos Contábeis, demonstrando também as informações que foram importadas de outras entidades, trazendo visões consolidadas e agrupadas destes registros. Estas informações devem ser apresentadas no formato em que são exigidas na Matriz de Saldos Contábeis. Também deverá dispor de filtros para conferências das informações, tais como: Entidade, Período, Valor, Nível Contábil da MSC e as Informações Complementares da Matriz de Saldos Contábeis. Permitir que os filtros utilizados na consulta possam ser salvos por usuário, sem a necessidade do usuário refazer os filtros a cada nova consulta.</w:t>
            </w:r>
          </w:p>
        </w:tc>
      </w:tr>
      <w:tr w:rsidR="00810893" w:rsidRPr="00F755A2" w14:paraId="2C91C4FE" w14:textId="77777777" w:rsidTr="004C0E94">
        <w:trPr>
          <w:trHeight w:val="280"/>
          <w:jc w:val="center"/>
        </w:trPr>
        <w:tc>
          <w:tcPr>
            <w:tcW w:w="620" w:type="dxa"/>
            <w:shd w:val="clear" w:color="auto" w:fill="auto"/>
            <w:noWrap/>
            <w:vAlign w:val="center"/>
            <w:hideMark/>
          </w:tcPr>
          <w:p w14:paraId="13536321"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12</w:t>
            </w:r>
          </w:p>
        </w:tc>
        <w:tc>
          <w:tcPr>
            <w:tcW w:w="9140" w:type="dxa"/>
            <w:shd w:val="clear" w:color="FFFFFF" w:fill="FFFFFF"/>
            <w:vAlign w:val="center"/>
            <w:hideMark/>
          </w:tcPr>
          <w:p w14:paraId="010EB711" w14:textId="63F98BDF" w:rsidR="00810893" w:rsidRPr="00F755A2" w:rsidRDefault="00810893" w:rsidP="002357AA">
            <w:pPr>
              <w:jc w:val="both"/>
              <w:rPr>
                <w:rFonts w:ascii="Arial" w:hAnsi="Arial" w:cs="Arial"/>
                <w:sz w:val="22"/>
                <w:szCs w:val="22"/>
              </w:rPr>
            </w:pPr>
            <w:r w:rsidRPr="00F755A2">
              <w:rPr>
                <w:rFonts w:ascii="Arial" w:hAnsi="Arial" w:cs="Arial"/>
                <w:sz w:val="22"/>
                <w:szCs w:val="22"/>
              </w:rPr>
              <w:t>Dispor de um relatório que demonstre as movimentações que foram realizadas referentes a Matriz de Saldos Contábeis, demonstrando também as informações que foram importadas de outras entidades, trazendo visões consolidadas e agrupadas destes registros. Estas informações devem ser apresentadas no formato em que são exigidas na Matriz de Saldos Contábeis. Também deverá dispor de filtros para conferências das informações, tais como: Entidade, Período, Valor, Nível Contábil da MSC e as Informações Complementares da Matriz de Saldos Contábeis.</w:t>
            </w:r>
          </w:p>
        </w:tc>
      </w:tr>
      <w:tr w:rsidR="00810893" w:rsidRPr="00F755A2" w14:paraId="0359D11C" w14:textId="77777777" w:rsidTr="004C0E94">
        <w:trPr>
          <w:trHeight w:val="280"/>
          <w:jc w:val="center"/>
        </w:trPr>
        <w:tc>
          <w:tcPr>
            <w:tcW w:w="620" w:type="dxa"/>
            <w:shd w:val="clear" w:color="auto" w:fill="auto"/>
            <w:noWrap/>
            <w:vAlign w:val="center"/>
            <w:hideMark/>
          </w:tcPr>
          <w:p w14:paraId="6F3F187E"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13</w:t>
            </w:r>
          </w:p>
        </w:tc>
        <w:tc>
          <w:tcPr>
            <w:tcW w:w="9140" w:type="dxa"/>
            <w:shd w:val="clear" w:color="FFFFFF" w:fill="FFFFFF"/>
            <w:vAlign w:val="center"/>
            <w:hideMark/>
          </w:tcPr>
          <w:p w14:paraId="629B8568"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mecanismo que permita que a entidade relacione os cadastros de naturezas de receita utilizados na gestão do município com as naturezas de receita definidas pelo Ministério da Saúde para o SIOPS - Sistema de Informações sobre Orçamentos Públicos em Saúde. Este mecanismo deve ter um processo de atualização automática dos relacionamentos sugeridos pelo sistema. Também deverá prover mecanismo onde a entidade possa personalizar os relacionamentos de natureza de receita utilizados na gestão do município. Além disso, é necessário que estes relacionamentos sejam tipificados de modo a demonstrar quais são os que foram sugeridos pelo sistema e os que foram alterados ou incluídos pela própria entidade.</w:t>
            </w:r>
          </w:p>
        </w:tc>
      </w:tr>
      <w:tr w:rsidR="00810893" w:rsidRPr="00F755A2" w14:paraId="120C2351" w14:textId="77777777" w:rsidTr="004C0E94">
        <w:trPr>
          <w:trHeight w:val="280"/>
          <w:jc w:val="center"/>
        </w:trPr>
        <w:tc>
          <w:tcPr>
            <w:tcW w:w="620" w:type="dxa"/>
            <w:shd w:val="clear" w:color="auto" w:fill="auto"/>
            <w:noWrap/>
            <w:vAlign w:val="center"/>
            <w:hideMark/>
          </w:tcPr>
          <w:p w14:paraId="27B7C8FC"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14</w:t>
            </w:r>
          </w:p>
        </w:tc>
        <w:tc>
          <w:tcPr>
            <w:tcW w:w="9140" w:type="dxa"/>
            <w:shd w:val="clear" w:color="FFFFFF" w:fill="FFFFFF"/>
            <w:vAlign w:val="center"/>
            <w:hideMark/>
          </w:tcPr>
          <w:p w14:paraId="50A62CA9"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mecanismo que permita que a entidade relacione os cadastros de naturezas da despesa utilizados na gestão do município com as naturezas da despesa definidas pelo Ministério da Saúde para o SIOPS - Sistema de Informações sobre Orçamentos Públicos em Saúde. Este mecanismo deve ter um processo de atualização automática dos relacionamentos sugeridos pelo sistema. Também deverá prover mecanismo onde a entidade possa personalizar os relacionamentos de natureza da despesa utilizados na gestão do município. Além disso, é necessário que estes relacionamentos sejam tipificados de modo a demonstrar quais são os que foram sugeridos pelo sistema e os que foram alterados ou incluídos pela própria entidade.</w:t>
            </w:r>
          </w:p>
        </w:tc>
      </w:tr>
      <w:tr w:rsidR="00810893" w:rsidRPr="00F755A2" w14:paraId="788829E6" w14:textId="77777777" w:rsidTr="004C0E94">
        <w:trPr>
          <w:trHeight w:val="280"/>
          <w:jc w:val="center"/>
        </w:trPr>
        <w:tc>
          <w:tcPr>
            <w:tcW w:w="620" w:type="dxa"/>
            <w:shd w:val="clear" w:color="auto" w:fill="auto"/>
            <w:noWrap/>
            <w:vAlign w:val="center"/>
            <w:hideMark/>
          </w:tcPr>
          <w:p w14:paraId="76B39EAF"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15</w:t>
            </w:r>
          </w:p>
        </w:tc>
        <w:tc>
          <w:tcPr>
            <w:tcW w:w="9140" w:type="dxa"/>
            <w:shd w:val="clear" w:color="FFFFFF" w:fill="FFFFFF"/>
            <w:vAlign w:val="center"/>
            <w:hideMark/>
          </w:tcPr>
          <w:p w14:paraId="63DB8B9E"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mecanismo que permita que a entidade relacione os cadastros de fonte de recursos e código de aplicação/detalhamento da fonte (quando existir) utilizados na gestão do município com as fontes de recursos definidas pelo Ministério da Saúde para o SIOPS - Sistema de Informações sobre Orçamentos Públicos em Saúde.</w:t>
            </w:r>
          </w:p>
        </w:tc>
      </w:tr>
      <w:tr w:rsidR="00810893" w:rsidRPr="00F755A2" w14:paraId="17E6E30D" w14:textId="77777777" w:rsidTr="004C0E94">
        <w:trPr>
          <w:trHeight w:val="280"/>
          <w:jc w:val="center"/>
        </w:trPr>
        <w:tc>
          <w:tcPr>
            <w:tcW w:w="620" w:type="dxa"/>
            <w:shd w:val="clear" w:color="auto" w:fill="auto"/>
            <w:noWrap/>
            <w:vAlign w:val="center"/>
            <w:hideMark/>
          </w:tcPr>
          <w:p w14:paraId="1ABC6647"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16</w:t>
            </w:r>
          </w:p>
        </w:tc>
        <w:tc>
          <w:tcPr>
            <w:tcW w:w="9140" w:type="dxa"/>
            <w:shd w:val="clear" w:color="FFFFFF" w:fill="FFFFFF"/>
            <w:vAlign w:val="center"/>
            <w:hideMark/>
          </w:tcPr>
          <w:p w14:paraId="48AC5FE0"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Permitir que a entidade responsável pelo envio do SIOPS - Sistema de Informações sobre Orçamentos Públicos em Saúde possa enviar todas as informações relacionadas as seguintes pastas: Previsão e Execução das Receitas, Previsão e Execução das Despesas, Despesa Custeada Restos a Pagar Cancelados, Despesa Custeada Limite Não Cumprido e Despesa por Fonte e Restos. Tais informações são exigidas no sistema do Ministério da Saúde (SIOPS) e devem ser enviadas através de arquivos de terceiros sem a necessidade de digitação destas informações. </w:t>
            </w:r>
          </w:p>
        </w:tc>
      </w:tr>
      <w:tr w:rsidR="00810893" w:rsidRPr="00F755A2" w14:paraId="37B52C77" w14:textId="77777777" w:rsidTr="004C0E94">
        <w:trPr>
          <w:trHeight w:val="280"/>
          <w:jc w:val="center"/>
        </w:trPr>
        <w:tc>
          <w:tcPr>
            <w:tcW w:w="620" w:type="dxa"/>
            <w:shd w:val="clear" w:color="auto" w:fill="auto"/>
            <w:noWrap/>
            <w:vAlign w:val="center"/>
            <w:hideMark/>
          </w:tcPr>
          <w:p w14:paraId="0FA138ED"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17</w:t>
            </w:r>
          </w:p>
        </w:tc>
        <w:tc>
          <w:tcPr>
            <w:tcW w:w="9140" w:type="dxa"/>
            <w:shd w:val="clear" w:color="FFFFFF" w:fill="FFFFFF"/>
            <w:vAlign w:val="center"/>
            <w:hideMark/>
          </w:tcPr>
          <w:p w14:paraId="37118F59"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de um relatório de conferência para verificar as informações que foram geradas ao SIOPS - Sistema de Informações sobre Orçamentos Públicos em Saúde referente as seguintes pastas: Previsão e Execução das Receitas, Previsão e Execução das Despesas, </w:t>
            </w:r>
            <w:r w:rsidRPr="00F755A2">
              <w:rPr>
                <w:rFonts w:ascii="Arial" w:hAnsi="Arial" w:cs="Arial"/>
                <w:sz w:val="22"/>
                <w:szCs w:val="22"/>
              </w:rPr>
              <w:lastRenderedPageBreak/>
              <w:t>Despesa Custeada Restos a Pagar Cancelados, Despesa Custeada Limite Não Cumprido e Despesa por Fonte e Restos.</w:t>
            </w:r>
          </w:p>
        </w:tc>
      </w:tr>
      <w:tr w:rsidR="00810893" w:rsidRPr="00F755A2" w14:paraId="166C249B" w14:textId="77777777" w:rsidTr="004C0E94">
        <w:trPr>
          <w:trHeight w:val="280"/>
          <w:jc w:val="center"/>
        </w:trPr>
        <w:tc>
          <w:tcPr>
            <w:tcW w:w="620" w:type="dxa"/>
            <w:shd w:val="clear" w:color="auto" w:fill="auto"/>
            <w:noWrap/>
            <w:vAlign w:val="center"/>
            <w:hideMark/>
          </w:tcPr>
          <w:p w14:paraId="3C77909F"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18</w:t>
            </w:r>
          </w:p>
        </w:tc>
        <w:tc>
          <w:tcPr>
            <w:tcW w:w="9140" w:type="dxa"/>
            <w:shd w:val="clear" w:color="FFFFFF" w:fill="FFFFFF"/>
            <w:vAlign w:val="center"/>
            <w:hideMark/>
          </w:tcPr>
          <w:p w14:paraId="51F3F0DD"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do relatório de Liberação de Recursos conforme Lei 9.452/1997. Permitir que o relatório seja impresso considerando as transferências da União, Estados e Ambos, também deve dispor de um filtro de data inicial e final que considere as informações por um intervalo de dias. </w:t>
            </w:r>
          </w:p>
        </w:tc>
      </w:tr>
      <w:tr w:rsidR="00810893" w:rsidRPr="00F755A2" w14:paraId="3D004AB2" w14:textId="77777777" w:rsidTr="004C0E94">
        <w:trPr>
          <w:trHeight w:val="280"/>
          <w:jc w:val="center"/>
        </w:trPr>
        <w:tc>
          <w:tcPr>
            <w:tcW w:w="620" w:type="dxa"/>
            <w:shd w:val="clear" w:color="auto" w:fill="auto"/>
            <w:noWrap/>
            <w:vAlign w:val="center"/>
            <w:hideMark/>
          </w:tcPr>
          <w:p w14:paraId="4DC50B60"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19</w:t>
            </w:r>
          </w:p>
        </w:tc>
        <w:tc>
          <w:tcPr>
            <w:tcW w:w="9140" w:type="dxa"/>
            <w:shd w:val="clear" w:color="FFFFFF" w:fill="FFFFFF"/>
            <w:vAlign w:val="center"/>
            <w:hideMark/>
          </w:tcPr>
          <w:p w14:paraId="1B523D24"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relatório para apuração do PASEP.  Permitir que a entidade possa selecionar as receitas que compõe a base de cálculo. Deverá ser possível  informar o percentual de contribuição do PASEP. Permitir que a entidade tenha flexibilidade para definir até qual o nível da natureza da receita deverá ser impresso no relatório. </w:t>
            </w:r>
          </w:p>
        </w:tc>
      </w:tr>
      <w:tr w:rsidR="00810893" w:rsidRPr="00F755A2" w14:paraId="7CCDAC1C" w14:textId="77777777" w:rsidTr="004C0E94">
        <w:trPr>
          <w:trHeight w:val="280"/>
          <w:jc w:val="center"/>
        </w:trPr>
        <w:tc>
          <w:tcPr>
            <w:tcW w:w="620" w:type="dxa"/>
            <w:shd w:val="clear" w:color="auto" w:fill="auto"/>
            <w:noWrap/>
            <w:vAlign w:val="center"/>
            <w:hideMark/>
          </w:tcPr>
          <w:p w14:paraId="4F3E667B"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20</w:t>
            </w:r>
          </w:p>
        </w:tc>
        <w:tc>
          <w:tcPr>
            <w:tcW w:w="9140" w:type="dxa"/>
            <w:shd w:val="clear" w:color="FFFFFF" w:fill="FFFFFF"/>
            <w:vAlign w:val="center"/>
            <w:hideMark/>
          </w:tcPr>
          <w:p w14:paraId="27EE5207"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do relatório de Arrecadação Municipal conforme regras definidas no artigo 29-A da Constituição Federal. Permitir que o relatório seja impresso por intervalo de meses e que tenha a opção para considerar as Receitas de Contribuições. Também deve permitir que a entidade altere o número populacional do município a qualquer momento. </w:t>
            </w:r>
          </w:p>
        </w:tc>
      </w:tr>
      <w:tr w:rsidR="00810893" w:rsidRPr="00F755A2" w14:paraId="34C941E7" w14:textId="77777777" w:rsidTr="004C0E94">
        <w:trPr>
          <w:trHeight w:val="280"/>
          <w:jc w:val="center"/>
        </w:trPr>
        <w:tc>
          <w:tcPr>
            <w:tcW w:w="620" w:type="dxa"/>
            <w:shd w:val="clear" w:color="auto" w:fill="auto"/>
            <w:noWrap/>
            <w:vAlign w:val="center"/>
            <w:hideMark/>
          </w:tcPr>
          <w:p w14:paraId="795098A4"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21</w:t>
            </w:r>
          </w:p>
        </w:tc>
        <w:tc>
          <w:tcPr>
            <w:tcW w:w="9140" w:type="dxa"/>
            <w:shd w:val="clear" w:color="FFFFFF" w:fill="FFFFFF"/>
            <w:vAlign w:val="center"/>
            <w:hideMark/>
          </w:tcPr>
          <w:p w14:paraId="23FCD021" w14:textId="4D52DDCF"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do relatório Anexo 1 - Demonstração da Receita e Despesa segundo as categorias econômicas de acordo com as regras definidas na Lei 4.320/64, de 17 de </w:t>
            </w:r>
            <w:r w:rsidR="00E4716B">
              <w:rPr>
                <w:rFonts w:ascii="Arial" w:hAnsi="Arial" w:cs="Arial"/>
                <w:sz w:val="22"/>
                <w:szCs w:val="22"/>
              </w:rPr>
              <w:t>m</w:t>
            </w:r>
            <w:r w:rsidRPr="00F755A2">
              <w:rPr>
                <w:rFonts w:ascii="Arial" w:hAnsi="Arial" w:cs="Arial"/>
                <w:sz w:val="22"/>
                <w:szCs w:val="22"/>
              </w:rPr>
              <w:t xml:space="preserve">arço de 1964. O relatório deve ser impresso por período, permitindo que seja informado um intervalo de meses. Permitir que o relatório seja impresso considerando os valores do orçamento inicial e o valor do orçamento atualizado. </w:t>
            </w:r>
          </w:p>
        </w:tc>
      </w:tr>
      <w:tr w:rsidR="00810893" w:rsidRPr="00F755A2" w14:paraId="58714095" w14:textId="77777777" w:rsidTr="004C0E94">
        <w:trPr>
          <w:trHeight w:val="280"/>
          <w:jc w:val="center"/>
        </w:trPr>
        <w:tc>
          <w:tcPr>
            <w:tcW w:w="620" w:type="dxa"/>
            <w:shd w:val="clear" w:color="auto" w:fill="auto"/>
            <w:noWrap/>
            <w:vAlign w:val="center"/>
            <w:hideMark/>
          </w:tcPr>
          <w:p w14:paraId="27F21270"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22</w:t>
            </w:r>
          </w:p>
        </w:tc>
        <w:tc>
          <w:tcPr>
            <w:tcW w:w="9140" w:type="dxa"/>
            <w:shd w:val="clear" w:color="FFFFFF" w:fill="FFFFFF"/>
            <w:vAlign w:val="center"/>
            <w:hideMark/>
          </w:tcPr>
          <w:p w14:paraId="0CBA0C29" w14:textId="6C961010" w:rsidR="00810893" w:rsidRPr="00F755A2" w:rsidRDefault="00810893" w:rsidP="002357AA">
            <w:pPr>
              <w:jc w:val="both"/>
              <w:rPr>
                <w:rFonts w:ascii="Arial" w:hAnsi="Arial" w:cs="Arial"/>
                <w:sz w:val="22"/>
                <w:szCs w:val="22"/>
              </w:rPr>
            </w:pPr>
            <w:r w:rsidRPr="00F755A2">
              <w:rPr>
                <w:rFonts w:ascii="Arial" w:hAnsi="Arial" w:cs="Arial"/>
                <w:sz w:val="22"/>
                <w:szCs w:val="22"/>
              </w:rPr>
              <w:t>Dispor do relatório Anexo 13 - Balanço Financeiro de acordo com as regras definidas no DCASP - Demonstrativos Contábeis Aplicados ao Setor Público. Permitir que o relatório seja listado por Destinação de Recursos, Função de Governo e Natureza da Despesa. O relatório deve ser impresso por período, permitindo que seja informado um intervalo de dias. Permitir que os valores apresentados na coluna do exercício anterior sejam apresentados considerando as informações do exercício, considerando as informações apenas do período selecionado e que também tenha opção de não listar as informações. Permitir que a entidade possa desconsiderar do relatório as contas sem saldo. Permitir que o demonstrativo seja gerado utilizando a conversão de moeda estrangeira</w:t>
            </w:r>
            <w:r w:rsidR="00E4716B">
              <w:rPr>
                <w:rFonts w:ascii="Arial" w:hAnsi="Arial" w:cs="Arial"/>
                <w:sz w:val="22"/>
                <w:szCs w:val="22"/>
              </w:rPr>
              <w:t>,</w:t>
            </w:r>
            <w:r w:rsidRPr="00F755A2">
              <w:rPr>
                <w:rFonts w:ascii="Arial" w:hAnsi="Arial" w:cs="Arial"/>
                <w:sz w:val="22"/>
                <w:szCs w:val="22"/>
              </w:rPr>
              <w:t xml:space="preserve"> conforme estabelecido pelo Decreto 10.540/2020</w:t>
            </w:r>
            <w:r w:rsidR="00E4716B">
              <w:rPr>
                <w:rFonts w:ascii="Arial" w:hAnsi="Arial" w:cs="Arial"/>
                <w:sz w:val="22"/>
                <w:szCs w:val="22"/>
              </w:rPr>
              <w:t>,</w:t>
            </w:r>
            <w:r w:rsidRPr="00F755A2">
              <w:rPr>
                <w:rFonts w:ascii="Arial" w:hAnsi="Arial" w:cs="Arial"/>
                <w:sz w:val="22"/>
                <w:szCs w:val="22"/>
              </w:rPr>
              <w:t xml:space="preserve"> que estabe</w:t>
            </w:r>
            <w:r w:rsidR="00E4716B">
              <w:rPr>
                <w:rFonts w:ascii="Arial" w:hAnsi="Arial" w:cs="Arial"/>
                <w:sz w:val="22"/>
                <w:szCs w:val="22"/>
              </w:rPr>
              <w:t xml:space="preserve">lece </w:t>
            </w:r>
            <w:r w:rsidRPr="00F755A2">
              <w:rPr>
                <w:rFonts w:ascii="Arial" w:hAnsi="Arial" w:cs="Arial"/>
                <w:sz w:val="22"/>
                <w:szCs w:val="22"/>
              </w:rPr>
              <w:t xml:space="preserve">o Sistema Único </w:t>
            </w:r>
            <w:proofErr w:type="spellStart"/>
            <w:r w:rsidRPr="00F755A2">
              <w:rPr>
                <w:rFonts w:ascii="Arial" w:hAnsi="Arial" w:cs="Arial"/>
                <w:sz w:val="22"/>
                <w:szCs w:val="22"/>
              </w:rPr>
              <w:t>eIntegrado</w:t>
            </w:r>
            <w:proofErr w:type="spellEnd"/>
            <w:r w:rsidRPr="00F755A2">
              <w:rPr>
                <w:rFonts w:ascii="Arial" w:hAnsi="Arial" w:cs="Arial"/>
                <w:sz w:val="22"/>
                <w:szCs w:val="22"/>
              </w:rPr>
              <w:t xml:space="preserve"> de Execução Orçamentária, Administração Financeira e Controle - SIAFIC.</w:t>
            </w:r>
          </w:p>
        </w:tc>
      </w:tr>
      <w:tr w:rsidR="00810893" w:rsidRPr="00F755A2" w14:paraId="39318A82" w14:textId="77777777" w:rsidTr="004C0E94">
        <w:trPr>
          <w:trHeight w:val="280"/>
          <w:jc w:val="center"/>
        </w:trPr>
        <w:tc>
          <w:tcPr>
            <w:tcW w:w="620" w:type="dxa"/>
            <w:shd w:val="clear" w:color="auto" w:fill="auto"/>
            <w:noWrap/>
            <w:vAlign w:val="center"/>
            <w:hideMark/>
          </w:tcPr>
          <w:p w14:paraId="0BC77D1B"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23</w:t>
            </w:r>
          </w:p>
        </w:tc>
        <w:tc>
          <w:tcPr>
            <w:tcW w:w="9140" w:type="dxa"/>
            <w:shd w:val="clear" w:color="FFFFFF" w:fill="FFFFFF"/>
            <w:vAlign w:val="center"/>
            <w:hideMark/>
          </w:tcPr>
          <w:p w14:paraId="7F173AA3" w14:textId="5699E3C6" w:rsidR="00810893" w:rsidRPr="00F755A2" w:rsidRDefault="00810893" w:rsidP="002357AA">
            <w:pPr>
              <w:jc w:val="both"/>
              <w:rPr>
                <w:rFonts w:ascii="Arial" w:hAnsi="Arial" w:cs="Arial"/>
                <w:sz w:val="22"/>
                <w:szCs w:val="22"/>
              </w:rPr>
            </w:pPr>
            <w:r w:rsidRPr="00F755A2">
              <w:rPr>
                <w:rFonts w:ascii="Arial" w:hAnsi="Arial" w:cs="Arial"/>
                <w:sz w:val="22"/>
                <w:szCs w:val="22"/>
              </w:rPr>
              <w:t>Dispor do relatório Anexo 14 - Balanço Patrimonial de acordo com as regras definidas no DCASP - Demonstrativos Contábeis Aplicados ao Setor Público. O relatório deve ser impresso por período permitindo que seja informado um intervalo de dias. Permitir que os valores da coluna do exercício anterior sejam apresentados considerando as informações do exercício, considerando as informações apenas do período selecionado e que também tenha opção de não listar as informações. O relatório deve dispor de uma opção que considere as movimentações dos níveis INTRA OFSS. Permitir que os valores do nível ativo e passivo sejam detalhados de acordo com o saldo do atributo do superávit financeiro dos níveis contábeis. Permitir que a entidade tenha flexibilidade para definir até qual o nível do plano de contas deverá ser impresso no relatório. Permitir que a entidade possa desconsiderar do relatório as contas sem saldo.  Permitir que o demonstrativo seja gerado utilizando a conversão de moeda estrangeira</w:t>
            </w:r>
            <w:r w:rsidR="00E4716B">
              <w:rPr>
                <w:rFonts w:ascii="Arial" w:hAnsi="Arial" w:cs="Arial"/>
                <w:sz w:val="22"/>
                <w:szCs w:val="22"/>
              </w:rPr>
              <w:t>,</w:t>
            </w:r>
            <w:r w:rsidRPr="00F755A2">
              <w:rPr>
                <w:rFonts w:ascii="Arial" w:hAnsi="Arial" w:cs="Arial"/>
                <w:sz w:val="22"/>
                <w:szCs w:val="22"/>
              </w:rPr>
              <w:t xml:space="preserve"> conforme estabelecido pelo Decreto 10.540/2020</w:t>
            </w:r>
            <w:r w:rsidR="00E4716B">
              <w:rPr>
                <w:rFonts w:ascii="Arial" w:hAnsi="Arial" w:cs="Arial"/>
                <w:sz w:val="22"/>
                <w:szCs w:val="22"/>
              </w:rPr>
              <w:t>,</w:t>
            </w:r>
            <w:r w:rsidRPr="00F755A2">
              <w:rPr>
                <w:rFonts w:ascii="Arial" w:hAnsi="Arial" w:cs="Arial"/>
                <w:sz w:val="22"/>
                <w:szCs w:val="22"/>
              </w:rPr>
              <w:t xml:space="preserve"> que estabe</w:t>
            </w:r>
            <w:r w:rsidR="00E4716B">
              <w:rPr>
                <w:rFonts w:ascii="Arial" w:hAnsi="Arial" w:cs="Arial"/>
                <w:sz w:val="22"/>
                <w:szCs w:val="22"/>
              </w:rPr>
              <w:t>lece o</w:t>
            </w:r>
            <w:r w:rsidRPr="00F755A2">
              <w:rPr>
                <w:rFonts w:ascii="Arial" w:hAnsi="Arial" w:cs="Arial"/>
                <w:sz w:val="22"/>
                <w:szCs w:val="22"/>
              </w:rPr>
              <w:t xml:space="preserve"> Sistema Único </w:t>
            </w:r>
            <w:proofErr w:type="spellStart"/>
            <w:r w:rsidRPr="00F755A2">
              <w:rPr>
                <w:rFonts w:ascii="Arial" w:hAnsi="Arial" w:cs="Arial"/>
                <w:sz w:val="22"/>
                <w:szCs w:val="22"/>
              </w:rPr>
              <w:t>eIntegrado</w:t>
            </w:r>
            <w:proofErr w:type="spellEnd"/>
            <w:r w:rsidRPr="00F755A2">
              <w:rPr>
                <w:rFonts w:ascii="Arial" w:hAnsi="Arial" w:cs="Arial"/>
                <w:sz w:val="22"/>
                <w:szCs w:val="22"/>
              </w:rPr>
              <w:t xml:space="preserve"> de Execução Orçamentária, Administração Financeira e Controle - SIAFIC.</w:t>
            </w:r>
          </w:p>
        </w:tc>
      </w:tr>
      <w:tr w:rsidR="00810893" w:rsidRPr="00F755A2" w14:paraId="7F461896" w14:textId="77777777" w:rsidTr="004C0E94">
        <w:trPr>
          <w:trHeight w:val="280"/>
          <w:jc w:val="center"/>
        </w:trPr>
        <w:tc>
          <w:tcPr>
            <w:tcW w:w="620" w:type="dxa"/>
            <w:shd w:val="clear" w:color="auto" w:fill="auto"/>
            <w:noWrap/>
            <w:vAlign w:val="center"/>
            <w:hideMark/>
          </w:tcPr>
          <w:p w14:paraId="3C9B6A7A"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24</w:t>
            </w:r>
          </w:p>
        </w:tc>
        <w:tc>
          <w:tcPr>
            <w:tcW w:w="9140" w:type="dxa"/>
            <w:shd w:val="clear" w:color="FFFFFF" w:fill="FFFFFF"/>
            <w:vAlign w:val="center"/>
            <w:hideMark/>
          </w:tcPr>
          <w:p w14:paraId="3150AE93"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do relatório Anexo 15 – Demonstrativo das Variações Patrimoniais de acordo com as regras definidas no DCASP - Demonstrativos Contábeis Aplicados ao Setor Público. O relatório deve ser impresso por período permitindo que seja informado um intervalo de dias. Permitir que os valores da coluna do exercício anterior sejam apresentados considerando as informações do exercício, considerando as informações apenas do período selecionado e que também tenha opção de não listar as informações. O relatório deve dispor de uma opção que considere as movimentações dos níveis INTRA OFSS. Permitir que a entidade tenha flexibilidade para definir até qual o nível do plano de contas deverá ser impresso no relatório. Dispor de uma opção para listar o quadro de Variações Patrimoniais Qualitativas </w:t>
            </w:r>
            <w:r w:rsidRPr="00F755A2">
              <w:rPr>
                <w:rFonts w:ascii="Arial" w:hAnsi="Arial" w:cs="Arial"/>
                <w:sz w:val="22"/>
                <w:szCs w:val="22"/>
              </w:rPr>
              <w:lastRenderedPageBreak/>
              <w:t>e que neste mesmo quadro seja possível considerar os Ganhos/Perdas com Alienação de Ativos. Permitir que a entidade possa desconsiderar do relatório as contas sem saldo.</w:t>
            </w:r>
          </w:p>
        </w:tc>
      </w:tr>
      <w:tr w:rsidR="00810893" w:rsidRPr="00F755A2" w14:paraId="602BC376" w14:textId="77777777" w:rsidTr="004C0E94">
        <w:trPr>
          <w:trHeight w:val="280"/>
          <w:jc w:val="center"/>
        </w:trPr>
        <w:tc>
          <w:tcPr>
            <w:tcW w:w="620" w:type="dxa"/>
            <w:shd w:val="clear" w:color="auto" w:fill="auto"/>
            <w:noWrap/>
            <w:vAlign w:val="center"/>
            <w:hideMark/>
          </w:tcPr>
          <w:p w14:paraId="3F2A34DE"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25</w:t>
            </w:r>
          </w:p>
        </w:tc>
        <w:tc>
          <w:tcPr>
            <w:tcW w:w="9140" w:type="dxa"/>
            <w:shd w:val="clear" w:color="FFFFFF" w:fill="FFFFFF"/>
            <w:vAlign w:val="center"/>
            <w:hideMark/>
          </w:tcPr>
          <w:p w14:paraId="513B0496"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do relatório Anexo 16 – Demonstrativo da Dívida Fundada de acordo com as regras definidas no DCASP - Demonstrativos Contábeis Aplicados ao Setor Público. O relatório deve ser impresso por período permitindo que seja informado um intervalo de dias. O relatório deve dispor de uma opção que considere as movimentações dos níveis INTRA OFSS. Permitir que a entidade tenha flexibilidade para definir até qual o nível do plano de contas deverá ser impresso no relatório. Permitir que a entidade possa desconsiderar do relatório as contas sem saldo. </w:t>
            </w:r>
          </w:p>
        </w:tc>
      </w:tr>
      <w:tr w:rsidR="00810893" w:rsidRPr="00F755A2" w14:paraId="2F393015" w14:textId="77777777" w:rsidTr="004C0E94">
        <w:trPr>
          <w:trHeight w:val="280"/>
          <w:jc w:val="center"/>
        </w:trPr>
        <w:tc>
          <w:tcPr>
            <w:tcW w:w="620" w:type="dxa"/>
            <w:shd w:val="clear" w:color="auto" w:fill="auto"/>
            <w:noWrap/>
            <w:vAlign w:val="center"/>
            <w:hideMark/>
          </w:tcPr>
          <w:p w14:paraId="09F65EF6"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26</w:t>
            </w:r>
          </w:p>
        </w:tc>
        <w:tc>
          <w:tcPr>
            <w:tcW w:w="9140" w:type="dxa"/>
            <w:shd w:val="clear" w:color="FFFFFF" w:fill="FFFFFF"/>
            <w:vAlign w:val="center"/>
            <w:hideMark/>
          </w:tcPr>
          <w:p w14:paraId="4BA5B5B8"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do relatório Anexo 17 – Demonstrativo da Dívida Flutuante de acordo com as regras definidas no DCASP - Demonstrativos Contábeis Aplicados ao Setor Público. O relatório deve ser impresso por período permitindo que seja informado um intervalo de dias. O relatório deve dispor de uma opção que considere as movimentações dos níveis INTRA OFSS.  Permitir que a entidade tenha flexibilidade para definir até qual o nível do plano de contas deverá ser impresso no relatório. Permitir que a entidade possa desconsiderar do relatório as contas sem saldo. Dispor de uma opção para listar somente os movimentos com atributo do superávit financeiro. Dispor de uma opção para listar os valores de Restos a Pagar não Processados. </w:t>
            </w:r>
          </w:p>
        </w:tc>
      </w:tr>
      <w:tr w:rsidR="00810893" w:rsidRPr="00F755A2" w14:paraId="32C2DE82" w14:textId="77777777" w:rsidTr="004C0E94">
        <w:trPr>
          <w:trHeight w:val="280"/>
          <w:jc w:val="center"/>
        </w:trPr>
        <w:tc>
          <w:tcPr>
            <w:tcW w:w="620" w:type="dxa"/>
            <w:shd w:val="clear" w:color="auto" w:fill="auto"/>
            <w:noWrap/>
            <w:vAlign w:val="center"/>
            <w:hideMark/>
          </w:tcPr>
          <w:p w14:paraId="3FF6601C"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27</w:t>
            </w:r>
          </w:p>
        </w:tc>
        <w:tc>
          <w:tcPr>
            <w:tcW w:w="9140" w:type="dxa"/>
            <w:shd w:val="clear" w:color="FFFFFF" w:fill="FFFFFF"/>
            <w:vAlign w:val="center"/>
            <w:hideMark/>
          </w:tcPr>
          <w:p w14:paraId="69D1DAC6" w14:textId="07B40133"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do relatório Anexo 18 – Demonstração dos Fluxos de Caixa e de acordo com as regras definidas no DCASP - Demonstrativos Contábeis Aplicados ao Setor Público. O relatório deve ser impresso por período permitindo que seja informado um intervalo de dias. O relatório deve dispor de uma opção que considere as movimentações dos níveis INTRA OFSS. Permitir que a entidade desconsidere no relatório as contas sem saldo. Permitir que as Receitas e Despesas </w:t>
            </w:r>
            <w:proofErr w:type="spellStart"/>
            <w:r w:rsidRPr="00F755A2">
              <w:rPr>
                <w:rFonts w:ascii="Arial" w:hAnsi="Arial" w:cs="Arial"/>
                <w:sz w:val="22"/>
                <w:szCs w:val="22"/>
              </w:rPr>
              <w:t>intraorçamentárias</w:t>
            </w:r>
            <w:proofErr w:type="spellEnd"/>
            <w:r w:rsidRPr="00F755A2">
              <w:rPr>
                <w:rFonts w:ascii="Arial" w:hAnsi="Arial" w:cs="Arial"/>
                <w:sz w:val="22"/>
                <w:szCs w:val="22"/>
              </w:rPr>
              <w:t xml:space="preserve"> sejam consideradas no relatório. A entidade deverá ter autonomia de selecionar quais os quadros deverão ser impressos, levando em consideração os seguintes quadros do relatório: 1FC – Receitas Derivadas e Originárias, 2FC – Transferências Recebidas e Concedidas, 3FC – Desembolso de Pessoal e Demais Despesas por Função e 4FC – Juros e Encargos da Dívida. Permitir que o demonstrativo seja gerado utilizando a conversão de moeda estrangeira conforme estabelecido pelo Decreto 10.540/2020</w:t>
            </w:r>
            <w:r w:rsidR="00E4716B">
              <w:rPr>
                <w:rFonts w:ascii="Arial" w:hAnsi="Arial" w:cs="Arial"/>
                <w:sz w:val="22"/>
                <w:szCs w:val="22"/>
              </w:rPr>
              <w:t xml:space="preserve">, que </w:t>
            </w:r>
            <w:r w:rsidRPr="00F755A2">
              <w:rPr>
                <w:rFonts w:ascii="Arial" w:hAnsi="Arial" w:cs="Arial"/>
                <w:sz w:val="22"/>
                <w:szCs w:val="22"/>
              </w:rPr>
              <w:t>estabel</w:t>
            </w:r>
            <w:r w:rsidR="00E4716B">
              <w:rPr>
                <w:rFonts w:ascii="Arial" w:hAnsi="Arial" w:cs="Arial"/>
                <w:sz w:val="22"/>
                <w:szCs w:val="22"/>
              </w:rPr>
              <w:t xml:space="preserve">ece </w:t>
            </w:r>
            <w:r w:rsidRPr="00F755A2">
              <w:rPr>
                <w:rFonts w:ascii="Arial" w:hAnsi="Arial" w:cs="Arial"/>
                <w:sz w:val="22"/>
                <w:szCs w:val="22"/>
              </w:rPr>
              <w:t>o Sistema Único e</w:t>
            </w:r>
            <w:r w:rsidR="00E4716B">
              <w:rPr>
                <w:rFonts w:ascii="Arial" w:hAnsi="Arial" w:cs="Arial"/>
                <w:sz w:val="22"/>
                <w:szCs w:val="22"/>
              </w:rPr>
              <w:t xml:space="preserve"> </w:t>
            </w:r>
            <w:r w:rsidRPr="00F755A2">
              <w:rPr>
                <w:rFonts w:ascii="Arial" w:hAnsi="Arial" w:cs="Arial"/>
                <w:sz w:val="22"/>
                <w:szCs w:val="22"/>
              </w:rPr>
              <w:t>Integrado de Execução Orçamentária, Administração Financeira e Controle - SIAFIC.</w:t>
            </w:r>
          </w:p>
        </w:tc>
      </w:tr>
      <w:tr w:rsidR="00810893" w:rsidRPr="00F755A2" w14:paraId="5009B36D" w14:textId="77777777" w:rsidTr="004C0E94">
        <w:trPr>
          <w:trHeight w:val="280"/>
          <w:jc w:val="center"/>
        </w:trPr>
        <w:tc>
          <w:tcPr>
            <w:tcW w:w="620" w:type="dxa"/>
            <w:shd w:val="clear" w:color="auto" w:fill="auto"/>
            <w:noWrap/>
            <w:vAlign w:val="center"/>
            <w:hideMark/>
          </w:tcPr>
          <w:p w14:paraId="78DEEF60"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28</w:t>
            </w:r>
          </w:p>
        </w:tc>
        <w:tc>
          <w:tcPr>
            <w:tcW w:w="9140" w:type="dxa"/>
            <w:shd w:val="clear" w:color="FFFFFF" w:fill="FFFFFF"/>
            <w:vAlign w:val="center"/>
            <w:hideMark/>
          </w:tcPr>
          <w:p w14:paraId="1B922106"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do relatório Anexo 19 – Demonstração das Mutações do Patrimônio Líquido de acordo com as regras definidas no DCASP - Demonstrativos Contábeis Aplicados ao Setor Público. O relatório deve ser impresso por período permitindo que seja informado um intervalo de dias. O relatório deve dispor de uma opção que considere as movimentações dos níveis INTRA OFSS.</w:t>
            </w:r>
          </w:p>
        </w:tc>
      </w:tr>
      <w:tr w:rsidR="00810893" w:rsidRPr="00F755A2" w14:paraId="6300BABE" w14:textId="77777777" w:rsidTr="004C0E94">
        <w:trPr>
          <w:trHeight w:val="280"/>
          <w:jc w:val="center"/>
        </w:trPr>
        <w:tc>
          <w:tcPr>
            <w:tcW w:w="620" w:type="dxa"/>
            <w:shd w:val="clear" w:color="auto" w:fill="auto"/>
            <w:noWrap/>
            <w:vAlign w:val="center"/>
            <w:hideMark/>
          </w:tcPr>
          <w:p w14:paraId="1F354B0B"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29</w:t>
            </w:r>
          </w:p>
        </w:tc>
        <w:tc>
          <w:tcPr>
            <w:tcW w:w="9140" w:type="dxa"/>
            <w:shd w:val="clear" w:color="FFFFFF" w:fill="FFFFFF"/>
            <w:vAlign w:val="center"/>
            <w:hideMark/>
          </w:tcPr>
          <w:p w14:paraId="5A8CB4CB"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mecanismo que permita que a entidade relacione os cadastros de naturezas de receita utilizados na gestão do município com as naturezas de receita definidas pelo Ministério da Saúde para o SIOPE - Sistema de Informações sobre Orçamentos Públicos em Educação. Este mecanismo deve ter um processo de atualização automática dos relacionamentos sugeridos pelo sistema. Também deverá prover mecanismo onde a entidade possa personalizar os relacionamentos de natureza de receita utilizados na gestão do município. Além disso, é necessário que estes relacionamentos sejam tipificados de modo a demonstrar quais são os que foram sugeridos pelo sistema e os que foram alterados ou incluídos pela própria entidade.</w:t>
            </w:r>
          </w:p>
        </w:tc>
      </w:tr>
      <w:tr w:rsidR="00810893" w:rsidRPr="00F755A2" w14:paraId="0B9379F8" w14:textId="77777777" w:rsidTr="004C0E94">
        <w:trPr>
          <w:trHeight w:val="280"/>
          <w:jc w:val="center"/>
        </w:trPr>
        <w:tc>
          <w:tcPr>
            <w:tcW w:w="620" w:type="dxa"/>
            <w:shd w:val="clear" w:color="auto" w:fill="auto"/>
            <w:noWrap/>
            <w:vAlign w:val="center"/>
            <w:hideMark/>
          </w:tcPr>
          <w:p w14:paraId="2E08F38D"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30</w:t>
            </w:r>
          </w:p>
        </w:tc>
        <w:tc>
          <w:tcPr>
            <w:tcW w:w="9140" w:type="dxa"/>
            <w:shd w:val="clear" w:color="FFFFFF" w:fill="FFFFFF"/>
            <w:vAlign w:val="center"/>
            <w:hideMark/>
          </w:tcPr>
          <w:p w14:paraId="28742A9C"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de mecanismo que permita que a entidade relacione os cadastros de naturezas da despesa utilizados na gestão do município com as naturezas da despesa definidas pelo Ministério da Saúde para o SIOPE - Sistema de Informações sobre Orçamentos Públicos em Educação. Este mecanismo deve ter um processo de atualização automática dos relacionamentos sugeridos pelo sistema. Também deverá prover mecanismo onde a entidade possa personalizar os relacionamentos de natureza da despesa utilizados na gestão do município. Além disso, é necessário que estes relacionamentos sejam tipificados </w:t>
            </w:r>
            <w:r w:rsidRPr="00F755A2">
              <w:rPr>
                <w:rFonts w:ascii="Arial" w:hAnsi="Arial" w:cs="Arial"/>
                <w:sz w:val="22"/>
                <w:szCs w:val="22"/>
              </w:rPr>
              <w:lastRenderedPageBreak/>
              <w:t>de modo a demonstrar quais são os que foram sugeridos pelo sistema e os que foram alterados ou incluídos pela própria entidade.</w:t>
            </w:r>
          </w:p>
        </w:tc>
      </w:tr>
      <w:tr w:rsidR="00810893" w:rsidRPr="00F755A2" w14:paraId="1D2B5B44" w14:textId="77777777" w:rsidTr="004C0E94">
        <w:trPr>
          <w:trHeight w:val="280"/>
          <w:jc w:val="center"/>
        </w:trPr>
        <w:tc>
          <w:tcPr>
            <w:tcW w:w="620" w:type="dxa"/>
            <w:shd w:val="clear" w:color="auto" w:fill="auto"/>
            <w:noWrap/>
            <w:vAlign w:val="center"/>
            <w:hideMark/>
          </w:tcPr>
          <w:p w14:paraId="33BAC3A9"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31</w:t>
            </w:r>
          </w:p>
        </w:tc>
        <w:tc>
          <w:tcPr>
            <w:tcW w:w="9140" w:type="dxa"/>
            <w:shd w:val="clear" w:color="FFFFFF" w:fill="FFFFFF"/>
            <w:vAlign w:val="center"/>
            <w:hideMark/>
          </w:tcPr>
          <w:p w14:paraId="1EF0F673"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Permitir que a entidade responsável pelo envio do SIOPS - Sistema de Informações sobre Orçamentos Públicos em Saúde possa enviar todas as informações relacionadas as seguintes pastas: Previsão e Execução das Receitas, Previsão e Execução das Despesas, Despesa Custeada Restos a Pagar Cancelados, Despesa Custeada Limite Não Cumprido e Despesa por Fonte e Restos. Tais informações são exigidas no sistema do Ministério da Saúde (SIOPS) e devem ser enviadas através de arquivos de terceiros sem a necessidade de digitação destas informações. </w:t>
            </w:r>
          </w:p>
        </w:tc>
      </w:tr>
      <w:tr w:rsidR="00810893" w:rsidRPr="00F755A2" w14:paraId="5DB21BC9" w14:textId="77777777" w:rsidTr="004C0E94">
        <w:trPr>
          <w:trHeight w:val="280"/>
          <w:jc w:val="center"/>
        </w:trPr>
        <w:tc>
          <w:tcPr>
            <w:tcW w:w="620" w:type="dxa"/>
            <w:shd w:val="clear" w:color="auto" w:fill="auto"/>
            <w:noWrap/>
            <w:vAlign w:val="center"/>
            <w:hideMark/>
          </w:tcPr>
          <w:p w14:paraId="2359101A"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32</w:t>
            </w:r>
          </w:p>
        </w:tc>
        <w:tc>
          <w:tcPr>
            <w:tcW w:w="9140" w:type="dxa"/>
            <w:shd w:val="clear" w:color="FFFFFF" w:fill="FFFFFF"/>
            <w:vAlign w:val="center"/>
            <w:hideMark/>
          </w:tcPr>
          <w:p w14:paraId="2ACB8B77"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um cadastro de Lançamentos Contábeis Padronizados (LCP) permitindo que a entidade possa definir a conta contábil a débito e a crédito que será utilizada no processo de contabilização. Este cadastro deve possuir um controle por vigência de modo que o mesmo possa ser desativado a partir de uma determinada data. Dispor de um campo para informar a descrição do cadastro e outro campo para informar uma identificação do cadastro. </w:t>
            </w:r>
          </w:p>
        </w:tc>
      </w:tr>
      <w:tr w:rsidR="00810893" w:rsidRPr="00F755A2" w14:paraId="0ABFC07B" w14:textId="77777777" w:rsidTr="004C0E94">
        <w:trPr>
          <w:trHeight w:val="280"/>
          <w:jc w:val="center"/>
        </w:trPr>
        <w:tc>
          <w:tcPr>
            <w:tcW w:w="620" w:type="dxa"/>
            <w:shd w:val="clear" w:color="auto" w:fill="auto"/>
            <w:noWrap/>
            <w:vAlign w:val="center"/>
            <w:hideMark/>
          </w:tcPr>
          <w:p w14:paraId="14E0D9C5"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33</w:t>
            </w:r>
          </w:p>
        </w:tc>
        <w:tc>
          <w:tcPr>
            <w:tcW w:w="9140" w:type="dxa"/>
            <w:shd w:val="clear" w:color="FFFFFF" w:fill="FFFFFF"/>
            <w:vAlign w:val="center"/>
            <w:hideMark/>
          </w:tcPr>
          <w:p w14:paraId="110F15B0"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um cadastro de Conjunto de Lançamentos Padronizados (CLP) permitindo que a entidade possa inserir os Lançamentos Contábeis Padronizados (LCP) que serão utilizados no processo de contabilização. Este cadastro deve possuir um controle por vigência de modo que o mesmo possa ser desativado a partir de uma determinada data. Dispor de um campo para informar a descrição do cadastro e outro campo para informar uma identificação do cadastro. </w:t>
            </w:r>
          </w:p>
        </w:tc>
      </w:tr>
      <w:tr w:rsidR="00810893" w:rsidRPr="00F755A2" w14:paraId="0F3B0278" w14:textId="77777777" w:rsidTr="004C0E94">
        <w:trPr>
          <w:trHeight w:val="280"/>
          <w:jc w:val="center"/>
        </w:trPr>
        <w:tc>
          <w:tcPr>
            <w:tcW w:w="620" w:type="dxa"/>
            <w:shd w:val="clear" w:color="auto" w:fill="auto"/>
            <w:noWrap/>
            <w:vAlign w:val="center"/>
            <w:hideMark/>
          </w:tcPr>
          <w:p w14:paraId="7947E35B"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34</w:t>
            </w:r>
          </w:p>
        </w:tc>
        <w:tc>
          <w:tcPr>
            <w:tcW w:w="9140" w:type="dxa"/>
            <w:shd w:val="clear" w:color="FFFFFF" w:fill="FFFFFF"/>
            <w:vAlign w:val="center"/>
            <w:hideMark/>
          </w:tcPr>
          <w:p w14:paraId="55EA0E7F"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uma rotina que atualize de forma automática os cadastros de Natureza da Receita, Natureza de Despesa, Plano de Contas, Função e Subfunção, ficando a critério do usuário o momento da atualização dos mesmos. Estes cadastros devem ser atualizados com as mesmas informações definidas pelos órgãos de fiscalização estaduais e federais. Dispor de um histórico demonstrando todas as atualizações realizadas no exercício contendo no mínimo as seguintes informações: Descrição da Atualização, Data da Atualização e Usuário Responsável.</w:t>
            </w:r>
          </w:p>
        </w:tc>
      </w:tr>
      <w:tr w:rsidR="00810893" w:rsidRPr="00F755A2" w14:paraId="1CD93FDF" w14:textId="77777777" w:rsidTr="004C0E94">
        <w:trPr>
          <w:trHeight w:val="280"/>
          <w:jc w:val="center"/>
        </w:trPr>
        <w:tc>
          <w:tcPr>
            <w:tcW w:w="620" w:type="dxa"/>
            <w:shd w:val="clear" w:color="auto" w:fill="auto"/>
            <w:noWrap/>
            <w:vAlign w:val="center"/>
            <w:hideMark/>
          </w:tcPr>
          <w:p w14:paraId="65DA7162"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35</w:t>
            </w:r>
          </w:p>
        </w:tc>
        <w:tc>
          <w:tcPr>
            <w:tcW w:w="9140" w:type="dxa"/>
            <w:shd w:val="clear" w:color="FFFFFF" w:fill="FFFFFF"/>
            <w:vAlign w:val="center"/>
            <w:hideMark/>
          </w:tcPr>
          <w:p w14:paraId="083CBADC" w14:textId="62E7C7C5" w:rsidR="00810893" w:rsidRPr="00F755A2" w:rsidRDefault="00810893" w:rsidP="002357AA">
            <w:pPr>
              <w:jc w:val="both"/>
              <w:rPr>
                <w:rFonts w:ascii="Arial" w:hAnsi="Arial" w:cs="Arial"/>
                <w:sz w:val="22"/>
                <w:szCs w:val="22"/>
              </w:rPr>
            </w:pPr>
            <w:r w:rsidRPr="00F755A2">
              <w:rPr>
                <w:rFonts w:ascii="Arial" w:hAnsi="Arial" w:cs="Arial"/>
                <w:sz w:val="22"/>
                <w:szCs w:val="22"/>
              </w:rPr>
              <w:t>O sistema deverá escriturar em tempo real todos os atos e fatos administrativos que afetam ou que podem afetar a gestão fiscal, orçamentária, patrimonial, econômica e financeira, conforme exigência da LC 101/2000 em seu art. 48, inciso III, e o Decreto Federal 7.185/2010, atualizados</w:t>
            </w:r>
            <w:r w:rsidR="00E4716B">
              <w:rPr>
                <w:rFonts w:ascii="Arial" w:hAnsi="Arial" w:cs="Arial"/>
                <w:sz w:val="22"/>
                <w:szCs w:val="22"/>
              </w:rPr>
              <w:t xml:space="preserve">, </w:t>
            </w:r>
            <w:r w:rsidRPr="00F755A2">
              <w:rPr>
                <w:rFonts w:ascii="Arial" w:hAnsi="Arial" w:cs="Arial"/>
                <w:sz w:val="22"/>
                <w:szCs w:val="22"/>
              </w:rPr>
              <w:t>garantindo que todos os atos e fatos movimentem todas as contas contábeis de acordo com o ato e fato realizado através das diversas funcionalidades do sistema, atendendo assim ao padrão mínimo de qualidade da informação contábil. </w:t>
            </w:r>
          </w:p>
        </w:tc>
      </w:tr>
      <w:tr w:rsidR="00810893" w:rsidRPr="00F755A2" w14:paraId="6E4B7548" w14:textId="77777777" w:rsidTr="004C0E94">
        <w:trPr>
          <w:trHeight w:val="280"/>
          <w:jc w:val="center"/>
        </w:trPr>
        <w:tc>
          <w:tcPr>
            <w:tcW w:w="620" w:type="dxa"/>
            <w:shd w:val="clear" w:color="auto" w:fill="auto"/>
            <w:noWrap/>
            <w:vAlign w:val="center"/>
            <w:hideMark/>
          </w:tcPr>
          <w:p w14:paraId="55741F75"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36</w:t>
            </w:r>
          </w:p>
        </w:tc>
        <w:tc>
          <w:tcPr>
            <w:tcW w:w="9140" w:type="dxa"/>
            <w:shd w:val="clear" w:color="FFFFFF" w:fill="FFFFFF"/>
            <w:vAlign w:val="center"/>
            <w:hideMark/>
          </w:tcPr>
          <w:p w14:paraId="62E7B65A"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Permitir o registro contábil de forma individualizada por fato contábil e por ato que possam afetar a gestão fiscal, orçamentária, patrimonial, econômica e financeira, conforme artigo 8º da Portaria da STN 548/2010, atualizada, que trata sobre padrão mínimo de qualidade de sistema.</w:t>
            </w:r>
          </w:p>
        </w:tc>
      </w:tr>
      <w:tr w:rsidR="00810893" w:rsidRPr="00F755A2" w14:paraId="0A97AC4F" w14:textId="77777777" w:rsidTr="004C0E94">
        <w:trPr>
          <w:trHeight w:val="280"/>
          <w:jc w:val="center"/>
        </w:trPr>
        <w:tc>
          <w:tcPr>
            <w:tcW w:w="620" w:type="dxa"/>
            <w:shd w:val="clear" w:color="auto" w:fill="auto"/>
            <w:noWrap/>
            <w:vAlign w:val="center"/>
            <w:hideMark/>
          </w:tcPr>
          <w:p w14:paraId="5FDF3C26"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37</w:t>
            </w:r>
          </w:p>
        </w:tc>
        <w:tc>
          <w:tcPr>
            <w:tcW w:w="9140" w:type="dxa"/>
            <w:shd w:val="clear" w:color="FFFFFF" w:fill="FFFFFF"/>
            <w:vAlign w:val="center"/>
            <w:hideMark/>
          </w:tcPr>
          <w:p w14:paraId="1213545A"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rotinas para a realização de correções ou anulações por meio de novos registros, assegurando a inalterabilidade das informações originais incluídas após sua contabilização, de forma a preservar o registro histórico de todos os atos.</w:t>
            </w:r>
          </w:p>
        </w:tc>
      </w:tr>
      <w:tr w:rsidR="00810893" w:rsidRPr="00F755A2" w14:paraId="45DD3B2B" w14:textId="77777777" w:rsidTr="004C0E94">
        <w:trPr>
          <w:trHeight w:val="280"/>
          <w:jc w:val="center"/>
        </w:trPr>
        <w:tc>
          <w:tcPr>
            <w:tcW w:w="620" w:type="dxa"/>
            <w:shd w:val="clear" w:color="auto" w:fill="auto"/>
            <w:noWrap/>
            <w:vAlign w:val="center"/>
            <w:hideMark/>
          </w:tcPr>
          <w:p w14:paraId="77B9FB3B"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38</w:t>
            </w:r>
          </w:p>
        </w:tc>
        <w:tc>
          <w:tcPr>
            <w:tcW w:w="9140" w:type="dxa"/>
            <w:shd w:val="clear" w:color="FFFFFF" w:fill="FFFFFF"/>
            <w:vAlign w:val="center"/>
            <w:hideMark/>
          </w:tcPr>
          <w:p w14:paraId="34E810E7"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O sistema deverá dispor de um controle que impeça que as contas contábeis sintéticas (contas que não estão no último nível) sejam utilizadas no processo de escrituração contábil. Também deverá impedir a escrituração contábil envolvendo contas contábeis cuja a natureza da informação sejam diferentes.</w:t>
            </w:r>
          </w:p>
        </w:tc>
      </w:tr>
      <w:tr w:rsidR="00810893" w:rsidRPr="00F755A2" w14:paraId="26609054" w14:textId="77777777" w:rsidTr="004C0E94">
        <w:trPr>
          <w:trHeight w:val="280"/>
          <w:jc w:val="center"/>
        </w:trPr>
        <w:tc>
          <w:tcPr>
            <w:tcW w:w="620" w:type="dxa"/>
            <w:shd w:val="clear" w:color="auto" w:fill="auto"/>
            <w:noWrap/>
            <w:vAlign w:val="center"/>
            <w:hideMark/>
          </w:tcPr>
          <w:p w14:paraId="5333C4E0"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39</w:t>
            </w:r>
          </w:p>
        </w:tc>
        <w:tc>
          <w:tcPr>
            <w:tcW w:w="9140" w:type="dxa"/>
            <w:shd w:val="clear" w:color="FFFFFF" w:fill="FFFFFF"/>
            <w:vAlign w:val="center"/>
            <w:hideMark/>
          </w:tcPr>
          <w:p w14:paraId="0414A091"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de uma consulta que demonstre todas as contabilizações realizadas pela entidade permitindo que as informações sejam filtradas por Unidade Gestora e por um Grupo de Unidades Gestoras. Nesta consulta é necessário que as seguintes informações sejam exibidas na tela: Número da Entidade ou Unidade Gestora, Identificação se é um movimento de Estorno, Data do Movimento, Tipo de Lançamento (Débito ou Crédito), Código da Conta a Débito, Código da Conta a Crédito, Valor da Operação, Fato Contábil que originou o processo, Regra de Contabilização utilizada na escrituração, Conjunto de Lançamento Contábil utilizado na escrituração, Lançamento Contábil Padronizado utilizado na </w:t>
            </w:r>
            <w:r w:rsidRPr="00F755A2">
              <w:rPr>
                <w:rFonts w:ascii="Arial" w:hAnsi="Arial" w:cs="Arial"/>
                <w:sz w:val="22"/>
                <w:szCs w:val="22"/>
              </w:rPr>
              <w:lastRenderedPageBreak/>
              <w:t>escrituração, Histórico do Processo, Identificador do Superávit Financeiro e a Data da Operação/Computador que foi realizado o processo. Cada usuário deverá ter autonomia de modificar a ordem de exibição e ocultar as colunas a qualquer momento sem alterar a consulta dos demais usuários.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A consulta deve dispor dos seguintes filtros de pesquisa: Entidade ou Unidade Gestora, Conta Contábil, Tipo de Atributo do Superávit Financeiro, Valor (sendo possível consultar um intervalo de valores), Tipo de Lançamento (Débito ou Crédito), Conjunto de Lançamento Padronizado, Lançamento Contábil Padronizado e Regra de Contabilização. A consulta deverá ter um quadro com totalizadores demonstrando o Saldo Inicial, Total de Débito, Total de Crédito e Saldo Final. Também deverá apresentar os mesmos totalizadores de acordo com o tipo de atributo do superávit financeiro, sendo ele Financeiro e Patrimonial. Demonstrar a informação da quantidade de lançamentos contábeis que foram apresentados na consulta. O usuário deverá ter autonomia de ordenar de forma crescente ou decrescente as colunas tendo a opção de ordenar mais de uma coluna.</w:t>
            </w:r>
          </w:p>
        </w:tc>
      </w:tr>
      <w:tr w:rsidR="00810893" w:rsidRPr="00F755A2" w14:paraId="62E8903E" w14:textId="77777777" w:rsidTr="004C0E94">
        <w:trPr>
          <w:trHeight w:val="280"/>
          <w:jc w:val="center"/>
        </w:trPr>
        <w:tc>
          <w:tcPr>
            <w:tcW w:w="620" w:type="dxa"/>
            <w:shd w:val="clear" w:color="auto" w:fill="auto"/>
            <w:noWrap/>
            <w:vAlign w:val="center"/>
            <w:hideMark/>
          </w:tcPr>
          <w:p w14:paraId="618D9C16"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40</w:t>
            </w:r>
          </w:p>
        </w:tc>
        <w:tc>
          <w:tcPr>
            <w:tcW w:w="9140" w:type="dxa"/>
            <w:shd w:val="clear" w:color="FFFFFF" w:fill="FFFFFF"/>
            <w:vAlign w:val="center"/>
            <w:hideMark/>
          </w:tcPr>
          <w:p w14:paraId="10A9F354"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um cadastro do Plano de Contas com os atributos definidos pelo PCASP - Plano de Contas Aplicado ao Setor Público, dispondo no mínimo das seguintes características: Título, Função, Legislação, Natureza da Informação, Subsistema da Natureza da Informação, Funcionamento, Natureza do Saldo, Encerramento, Indicador do Superávit Financeiro, Variação da Natureza do Saldo, Frequência das Movimentações, Tipo de Movimentação e Conta Redutora. Dispor de uma identificação para diferenciar as contas contábeis que foram criadas pela entidade e as que foram definidas pelo órgão fiscalizados estadual ou federal. Dispor de um controle que impeça o cadastramento de contas contábeis em níveis definidos pelo órgão estadual ou federal, mantendo a integridade da estrutura hierárquica do plano de contas. Dispor de mecanismo de modo que o usuário possa cadastrar mais de uma fonte de recursos para as contas contábeis do grupo de bancos.</w:t>
            </w:r>
          </w:p>
        </w:tc>
      </w:tr>
      <w:tr w:rsidR="00810893" w:rsidRPr="00F755A2" w14:paraId="3E5D5E89" w14:textId="77777777" w:rsidTr="004C0E94">
        <w:trPr>
          <w:trHeight w:val="280"/>
          <w:jc w:val="center"/>
        </w:trPr>
        <w:tc>
          <w:tcPr>
            <w:tcW w:w="620" w:type="dxa"/>
            <w:shd w:val="clear" w:color="auto" w:fill="auto"/>
            <w:noWrap/>
            <w:vAlign w:val="center"/>
            <w:hideMark/>
          </w:tcPr>
          <w:p w14:paraId="0EF2733E"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41</w:t>
            </w:r>
          </w:p>
        </w:tc>
        <w:tc>
          <w:tcPr>
            <w:tcW w:w="9140" w:type="dxa"/>
            <w:shd w:val="clear" w:color="FFFFFF" w:fill="FFFFFF"/>
            <w:vAlign w:val="center"/>
            <w:hideMark/>
          </w:tcPr>
          <w:p w14:paraId="063BC767"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Permitir que o sistema acesse vários exercícios financeiros de uma mesma entidade de forma simultânea, possibilitando assim a execução de movimentações, consultas ou relatórios.</w:t>
            </w:r>
          </w:p>
        </w:tc>
      </w:tr>
      <w:tr w:rsidR="00810893" w:rsidRPr="00F755A2" w14:paraId="377E0F82" w14:textId="77777777" w:rsidTr="004C0E94">
        <w:trPr>
          <w:trHeight w:val="280"/>
          <w:jc w:val="center"/>
        </w:trPr>
        <w:tc>
          <w:tcPr>
            <w:tcW w:w="620" w:type="dxa"/>
            <w:shd w:val="clear" w:color="auto" w:fill="auto"/>
            <w:noWrap/>
            <w:vAlign w:val="center"/>
            <w:hideMark/>
          </w:tcPr>
          <w:p w14:paraId="1F007661"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42</w:t>
            </w:r>
          </w:p>
        </w:tc>
        <w:tc>
          <w:tcPr>
            <w:tcW w:w="9140" w:type="dxa"/>
            <w:shd w:val="clear" w:color="FFFFFF" w:fill="FFFFFF"/>
            <w:vAlign w:val="center"/>
            <w:hideMark/>
          </w:tcPr>
          <w:p w14:paraId="6FCA1B16"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Permitir que a troca de exercício e entidades possa ser realizada a partir do próprio sistema, sem que para isso seja necessário encerrar e reabrir o mesmo.</w:t>
            </w:r>
          </w:p>
        </w:tc>
      </w:tr>
      <w:tr w:rsidR="00810893" w:rsidRPr="00F755A2" w14:paraId="1EDE5DFD" w14:textId="77777777" w:rsidTr="004C0E94">
        <w:trPr>
          <w:trHeight w:val="280"/>
          <w:jc w:val="center"/>
        </w:trPr>
        <w:tc>
          <w:tcPr>
            <w:tcW w:w="620" w:type="dxa"/>
            <w:shd w:val="clear" w:color="auto" w:fill="auto"/>
            <w:noWrap/>
            <w:vAlign w:val="center"/>
            <w:hideMark/>
          </w:tcPr>
          <w:p w14:paraId="7A25B315"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43</w:t>
            </w:r>
          </w:p>
        </w:tc>
        <w:tc>
          <w:tcPr>
            <w:tcW w:w="9140" w:type="dxa"/>
            <w:shd w:val="clear" w:color="FFFFFF" w:fill="FFFFFF"/>
            <w:vAlign w:val="center"/>
            <w:hideMark/>
          </w:tcPr>
          <w:p w14:paraId="13542A10" w14:textId="70283AD2"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de relatórios de Execução Orçamentária de acordo com o artigo 2º, inciso XII da Instrução Normativa 28, de 05 de </w:t>
            </w:r>
            <w:r w:rsidR="00E4716B">
              <w:rPr>
                <w:rFonts w:ascii="Arial" w:hAnsi="Arial" w:cs="Arial"/>
                <w:sz w:val="22"/>
                <w:szCs w:val="22"/>
              </w:rPr>
              <w:t>m</w:t>
            </w:r>
            <w:r w:rsidRPr="00F755A2">
              <w:rPr>
                <w:rFonts w:ascii="Arial" w:hAnsi="Arial" w:cs="Arial"/>
                <w:sz w:val="22"/>
                <w:szCs w:val="22"/>
              </w:rPr>
              <w:t>aio de 1999</w:t>
            </w:r>
            <w:r w:rsidR="00E4716B">
              <w:rPr>
                <w:rFonts w:ascii="Arial" w:hAnsi="Arial" w:cs="Arial"/>
                <w:sz w:val="22"/>
                <w:szCs w:val="22"/>
              </w:rPr>
              <w:t>,</w:t>
            </w:r>
            <w:r w:rsidRPr="00F755A2">
              <w:rPr>
                <w:rFonts w:ascii="Arial" w:hAnsi="Arial" w:cs="Arial"/>
                <w:sz w:val="22"/>
                <w:szCs w:val="22"/>
              </w:rPr>
              <w:t xml:space="preserve"> do Tribunal de Contas da União. O relatório deve ser impresso por período, permitindo que seja informado um intervalo de meses. Permitir que a entidade possa selecionar uma ou mais entidades para a impressão do relatório. Permitir que a entidade possa selecionar a opção a ser listada no relatório, sendo ela: Órgão, Unidade Orçamentária, Função, Subfunção, Programa, Fonte de Recursos e Grupo de Despesa. A entidade deverá ter a opção se escolher se deseja considerar o valor Liquidado ou o valor Pago para a execução da despesa.</w:t>
            </w:r>
          </w:p>
        </w:tc>
      </w:tr>
      <w:tr w:rsidR="00810893" w:rsidRPr="00F755A2" w14:paraId="54901B58" w14:textId="77777777" w:rsidTr="004C0E94">
        <w:trPr>
          <w:trHeight w:val="280"/>
          <w:jc w:val="center"/>
        </w:trPr>
        <w:tc>
          <w:tcPr>
            <w:tcW w:w="620" w:type="dxa"/>
            <w:shd w:val="clear" w:color="auto" w:fill="auto"/>
            <w:noWrap/>
            <w:vAlign w:val="center"/>
            <w:hideMark/>
          </w:tcPr>
          <w:p w14:paraId="53C872E6"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44</w:t>
            </w:r>
          </w:p>
        </w:tc>
        <w:tc>
          <w:tcPr>
            <w:tcW w:w="9140" w:type="dxa"/>
            <w:shd w:val="clear" w:color="FFFFFF" w:fill="FFFFFF"/>
            <w:vAlign w:val="center"/>
            <w:hideMark/>
          </w:tcPr>
          <w:p w14:paraId="4BECC00A" w14:textId="584268EF"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de relatório que contenha o Balanço Orçamentário de acordo com o artigo 2º, inciso XIV da Instrução Normativa 28, de 05 de </w:t>
            </w:r>
            <w:r w:rsidR="00E4716B">
              <w:rPr>
                <w:rFonts w:ascii="Arial" w:hAnsi="Arial" w:cs="Arial"/>
                <w:sz w:val="22"/>
                <w:szCs w:val="22"/>
              </w:rPr>
              <w:t>m</w:t>
            </w:r>
            <w:r w:rsidRPr="00F755A2">
              <w:rPr>
                <w:rFonts w:ascii="Arial" w:hAnsi="Arial" w:cs="Arial"/>
                <w:sz w:val="22"/>
                <w:szCs w:val="22"/>
              </w:rPr>
              <w:t>aio de 1999</w:t>
            </w:r>
            <w:r w:rsidR="00E4716B">
              <w:rPr>
                <w:rFonts w:ascii="Arial" w:hAnsi="Arial" w:cs="Arial"/>
                <w:sz w:val="22"/>
                <w:szCs w:val="22"/>
              </w:rPr>
              <w:t>,</w:t>
            </w:r>
            <w:r w:rsidRPr="00F755A2">
              <w:rPr>
                <w:rFonts w:ascii="Arial" w:hAnsi="Arial" w:cs="Arial"/>
                <w:sz w:val="22"/>
                <w:szCs w:val="22"/>
              </w:rPr>
              <w:t xml:space="preserve"> do Tribunal de Contas da União. Permitir que a entidade possa selecionar uma ou mais entidades para a impressão do relatório. A entidade deverá ter a opção se escolher se deseja considerar o valor Empenhado, Liquidado ou Pago na composição do relatório</w:t>
            </w:r>
          </w:p>
        </w:tc>
      </w:tr>
      <w:tr w:rsidR="00810893" w:rsidRPr="00F755A2" w14:paraId="0E131809" w14:textId="77777777" w:rsidTr="004C0E94">
        <w:trPr>
          <w:trHeight w:val="280"/>
          <w:jc w:val="center"/>
        </w:trPr>
        <w:tc>
          <w:tcPr>
            <w:tcW w:w="620" w:type="dxa"/>
            <w:shd w:val="clear" w:color="auto" w:fill="auto"/>
            <w:noWrap/>
            <w:vAlign w:val="center"/>
            <w:hideMark/>
          </w:tcPr>
          <w:p w14:paraId="3775E566"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45</w:t>
            </w:r>
          </w:p>
        </w:tc>
        <w:tc>
          <w:tcPr>
            <w:tcW w:w="9140" w:type="dxa"/>
            <w:shd w:val="clear" w:color="FFFFFF" w:fill="FFFFFF"/>
            <w:vAlign w:val="center"/>
            <w:hideMark/>
          </w:tcPr>
          <w:p w14:paraId="40EE3925" w14:textId="3FD228FA"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de relatório que contenha os Tributos e Contribuições Arrecadadas de acordo com o artigo 2º, inciso I da Instrução Normativa 28, de 05 de </w:t>
            </w:r>
            <w:r w:rsidR="00E4716B">
              <w:rPr>
                <w:rFonts w:ascii="Arial" w:hAnsi="Arial" w:cs="Arial"/>
                <w:sz w:val="22"/>
                <w:szCs w:val="22"/>
              </w:rPr>
              <w:t>m</w:t>
            </w:r>
            <w:r w:rsidRPr="00F755A2">
              <w:rPr>
                <w:rFonts w:ascii="Arial" w:hAnsi="Arial" w:cs="Arial"/>
                <w:sz w:val="22"/>
                <w:szCs w:val="22"/>
              </w:rPr>
              <w:t>aio de 1999</w:t>
            </w:r>
            <w:r w:rsidR="00E4716B">
              <w:rPr>
                <w:rFonts w:ascii="Arial" w:hAnsi="Arial" w:cs="Arial"/>
                <w:sz w:val="22"/>
                <w:szCs w:val="22"/>
              </w:rPr>
              <w:t>,</w:t>
            </w:r>
            <w:r w:rsidRPr="00F755A2">
              <w:rPr>
                <w:rFonts w:ascii="Arial" w:hAnsi="Arial" w:cs="Arial"/>
                <w:sz w:val="22"/>
                <w:szCs w:val="22"/>
              </w:rPr>
              <w:t xml:space="preserve"> do Tribunal de Contas da União.</w:t>
            </w:r>
          </w:p>
        </w:tc>
      </w:tr>
      <w:tr w:rsidR="00810893" w:rsidRPr="00F755A2" w14:paraId="2F7B98ED" w14:textId="77777777" w:rsidTr="004C0E94">
        <w:trPr>
          <w:trHeight w:val="280"/>
          <w:jc w:val="center"/>
        </w:trPr>
        <w:tc>
          <w:tcPr>
            <w:tcW w:w="620" w:type="dxa"/>
            <w:shd w:val="clear" w:color="auto" w:fill="auto"/>
            <w:noWrap/>
            <w:vAlign w:val="center"/>
            <w:hideMark/>
          </w:tcPr>
          <w:p w14:paraId="0D8DD1B6"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46</w:t>
            </w:r>
          </w:p>
        </w:tc>
        <w:tc>
          <w:tcPr>
            <w:tcW w:w="9140" w:type="dxa"/>
            <w:shd w:val="clear" w:color="FFFFFF" w:fill="FFFFFF"/>
            <w:vAlign w:val="center"/>
            <w:hideMark/>
          </w:tcPr>
          <w:p w14:paraId="14B2EEB0" w14:textId="3EEA3F16"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de relatório que contenha o Orçamento Anual de acordo com o artigo 2º, inciso X da Instrução Normativa 28, de 05 de </w:t>
            </w:r>
            <w:r w:rsidR="00E4716B">
              <w:rPr>
                <w:rFonts w:ascii="Arial" w:hAnsi="Arial" w:cs="Arial"/>
                <w:sz w:val="22"/>
                <w:szCs w:val="22"/>
              </w:rPr>
              <w:t>m</w:t>
            </w:r>
            <w:r w:rsidRPr="00F755A2">
              <w:rPr>
                <w:rFonts w:ascii="Arial" w:hAnsi="Arial" w:cs="Arial"/>
                <w:sz w:val="22"/>
                <w:szCs w:val="22"/>
              </w:rPr>
              <w:t>aio de 1999</w:t>
            </w:r>
            <w:r w:rsidR="00E4716B">
              <w:rPr>
                <w:rFonts w:ascii="Arial" w:hAnsi="Arial" w:cs="Arial"/>
                <w:sz w:val="22"/>
                <w:szCs w:val="22"/>
              </w:rPr>
              <w:t>,</w:t>
            </w:r>
            <w:r w:rsidRPr="00F755A2">
              <w:rPr>
                <w:rFonts w:ascii="Arial" w:hAnsi="Arial" w:cs="Arial"/>
                <w:sz w:val="22"/>
                <w:szCs w:val="22"/>
              </w:rPr>
              <w:t xml:space="preserve"> do Tribunal de Contas da União. Permitir que a entidade possa listas as despesas fixadas através das seguintes opções: Órgão, </w:t>
            </w:r>
            <w:r w:rsidRPr="00F755A2">
              <w:rPr>
                <w:rFonts w:ascii="Arial" w:hAnsi="Arial" w:cs="Arial"/>
                <w:sz w:val="22"/>
                <w:szCs w:val="22"/>
              </w:rPr>
              <w:lastRenderedPageBreak/>
              <w:t xml:space="preserve">Unidade Orçamentária, Função, Subfunção, Programa, Fonte de Recursos e Grupo de Despesa. </w:t>
            </w:r>
          </w:p>
        </w:tc>
      </w:tr>
      <w:tr w:rsidR="00810893" w:rsidRPr="00F755A2" w14:paraId="2C0494A5" w14:textId="77777777" w:rsidTr="004C0E94">
        <w:trPr>
          <w:trHeight w:val="280"/>
          <w:jc w:val="center"/>
        </w:trPr>
        <w:tc>
          <w:tcPr>
            <w:tcW w:w="620" w:type="dxa"/>
            <w:shd w:val="clear" w:color="auto" w:fill="auto"/>
            <w:noWrap/>
            <w:vAlign w:val="center"/>
            <w:hideMark/>
          </w:tcPr>
          <w:p w14:paraId="33A67E69"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47</w:t>
            </w:r>
          </w:p>
        </w:tc>
        <w:tc>
          <w:tcPr>
            <w:tcW w:w="9140" w:type="dxa"/>
            <w:shd w:val="clear" w:color="FFFFFF" w:fill="FFFFFF"/>
            <w:vAlign w:val="center"/>
            <w:hideMark/>
          </w:tcPr>
          <w:p w14:paraId="154C5278" w14:textId="1BB47D62"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de relatório que contenha o Demonstrativo das Receitas de Despesas do município de acordo com o artigo 2º, inciso XVI da Instrução Normativa 28, de 05 de </w:t>
            </w:r>
            <w:r w:rsidR="00E4716B">
              <w:rPr>
                <w:rFonts w:ascii="Arial" w:hAnsi="Arial" w:cs="Arial"/>
                <w:sz w:val="22"/>
                <w:szCs w:val="22"/>
              </w:rPr>
              <w:t>m</w:t>
            </w:r>
            <w:r w:rsidRPr="00F755A2">
              <w:rPr>
                <w:rFonts w:ascii="Arial" w:hAnsi="Arial" w:cs="Arial"/>
                <w:sz w:val="22"/>
                <w:szCs w:val="22"/>
              </w:rPr>
              <w:t>aio de 1999</w:t>
            </w:r>
            <w:r w:rsidR="00E4716B">
              <w:rPr>
                <w:rFonts w:ascii="Arial" w:hAnsi="Arial" w:cs="Arial"/>
                <w:sz w:val="22"/>
                <w:szCs w:val="22"/>
              </w:rPr>
              <w:t>,</w:t>
            </w:r>
            <w:r w:rsidRPr="00F755A2">
              <w:rPr>
                <w:rFonts w:ascii="Arial" w:hAnsi="Arial" w:cs="Arial"/>
                <w:sz w:val="22"/>
                <w:szCs w:val="22"/>
              </w:rPr>
              <w:t xml:space="preserve"> do Tribunal de Contas da União. A entidade deverá ter a opção se escolher se deseja considerar o valor Empenhado, Liquidado ou Pago na composição do relatório. </w:t>
            </w:r>
          </w:p>
        </w:tc>
      </w:tr>
      <w:tr w:rsidR="00810893" w:rsidRPr="00F755A2" w14:paraId="1062F393" w14:textId="77777777" w:rsidTr="004C0E94">
        <w:trPr>
          <w:trHeight w:val="280"/>
          <w:jc w:val="center"/>
        </w:trPr>
        <w:tc>
          <w:tcPr>
            <w:tcW w:w="620" w:type="dxa"/>
            <w:shd w:val="clear" w:color="auto" w:fill="auto"/>
            <w:noWrap/>
            <w:vAlign w:val="center"/>
            <w:hideMark/>
          </w:tcPr>
          <w:p w14:paraId="46C7499E"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48</w:t>
            </w:r>
          </w:p>
        </w:tc>
        <w:tc>
          <w:tcPr>
            <w:tcW w:w="9140" w:type="dxa"/>
            <w:shd w:val="clear" w:color="FFFFFF" w:fill="FFFFFF"/>
            <w:vAlign w:val="center"/>
            <w:hideMark/>
          </w:tcPr>
          <w:p w14:paraId="66601DC5"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uma consulta que demonstre em tela os saldos de todos os processos que envolvem a despesa orçamentária. São eles: Orçamento Inicial, Alterações Orçamentárias (Suplementações e Reduções), Correção do Orçamento, Orçamento Atualizado, Empenhado (Bruto e Líquido), Liquidado (Bruto e Líquido), Em Liquidação, Retido, Pago (Bruto e Líquido), Saldo a Liquidar, Saldo a Pagar, Saldo Reservado, Saldo Bloqueado e Saldo Disponível. Permitir que a entidade possa realizar filtros nesta consulta, através das seguintes informações: Órgão, Unidade Orçamentária, Função, Subfunção, Programa, Ação, Natureza da Despesa, Modalidade de Empenho, Fonte Recursos, Credor, Número do Fundamento Legal, Código da Ementa do Fundamento Legal e código da Despesa. Permitir que as informações sejam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Permitir que os filtros utilizados na consulta possam ser salvos por usuário, sem a necessidade do usuário refazer os filtros a cada nova consulta.</w:t>
            </w:r>
          </w:p>
        </w:tc>
      </w:tr>
      <w:tr w:rsidR="00810893" w:rsidRPr="00F755A2" w14:paraId="46CFB3D8" w14:textId="77777777" w:rsidTr="004C0E94">
        <w:trPr>
          <w:trHeight w:val="280"/>
          <w:jc w:val="center"/>
        </w:trPr>
        <w:tc>
          <w:tcPr>
            <w:tcW w:w="620" w:type="dxa"/>
            <w:shd w:val="clear" w:color="auto" w:fill="auto"/>
            <w:noWrap/>
            <w:vAlign w:val="center"/>
            <w:hideMark/>
          </w:tcPr>
          <w:p w14:paraId="3F26FC2F"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49</w:t>
            </w:r>
          </w:p>
        </w:tc>
        <w:tc>
          <w:tcPr>
            <w:tcW w:w="9140" w:type="dxa"/>
            <w:shd w:val="clear" w:color="FFFFFF" w:fill="FFFFFF"/>
            <w:vAlign w:val="center"/>
            <w:hideMark/>
          </w:tcPr>
          <w:p w14:paraId="55A5703D"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uma consulta que demonstre em tela os saldos de todos os processos que envolvem a receita orçamentária. São eles: Previsão Inicia, Previsão das Deduções, Previsão Inicial Líquida (Receita - Deduções), Reestimativa da Receita, Reestimativa das Deduções, Previsão Atualizada Líquida, Arrecadação Bruta, Estorno da Arrecadação, Dedução da Receita, Arrecadação Líquida e Saldo a Arrecadar. Permitir que a entidade possa aplicar filtros através das seguintes informações: Código da Receita, Natureza da Receita, Fonte de Recursos, Número do Fundamento Legal e Código da Ementa do Fundamento Legal. Permitir que as informações sejam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Permitir que os filtros utilizados na consulta possam ser salvos por usuário, sem a necessidade do usuário refazer os filtros em uma nova consulta.</w:t>
            </w:r>
          </w:p>
        </w:tc>
      </w:tr>
      <w:tr w:rsidR="00810893" w:rsidRPr="00F755A2" w14:paraId="636C116A" w14:textId="77777777" w:rsidTr="004C0E94">
        <w:trPr>
          <w:trHeight w:val="280"/>
          <w:jc w:val="center"/>
        </w:trPr>
        <w:tc>
          <w:tcPr>
            <w:tcW w:w="620" w:type="dxa"/>
            <w:shd w:val="clear" w:color="auto" w:fill="auto"/>
            <w:noWrap/>
            <w:vAlign w:val="center"/>
            <w:hideMark/>
          </w:tcPr>
          <w:p w14:paraId="29333D96"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50</w:t>
            </w:r>
          </w:p>
        </w:tc>
        <w:tc>
          <w:tcPr>
            <w:tcW w:w="9140" w:type="dxa"/>
            <w:shd w:val="clear" w:color="FFFFFF" w:fill="FFFFFF"/>
            <w:vAlign w:val="center"/>
            <w:hideMark/>
          </w:tcPr>
          <w:p w14:paraId="2DCE6E59"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de uma consulta que demonstre em tela todos os movimentos que envolvem a despesa orçamentária. Esta consulta deverá demonstrar no mínimo as seguintes informações: Número do Lançamento, Data de Movimento, Histórico da Movimentação, Número do Empenho (quando o movimento estiver vinculado a um empenho) e o Valor. Permitir que as informações sejam filtradas por Unidade Gestora e por um Grupo de Unidades Gestoras, também deverá ter a opção de filtrar a Despesa utilizada no processo. A consulta deve ser demonstrada por período, permitindo que seja informado um intervalo de dias. </w:t>
            </w:r>
          </w:p>
        </w:tc>
      </w:tr>
      <w:tr w:rsidR="00810893" w:rsidRPr="00F755A2" w14:paraId="39CD924B" w14:textId="77777777" w:rsidTr="004C0E94">
        <w:trPr>
          <w:trHeight w:val="280"/>
          <w:jc w:val="center"/>
        </w:trPr>
        <w:tc>
          <w:tcPr>
            <w:tcW w:w="620" w:type="dxa"/>
            <w:shd w:val="clear" w:color="auto" w:fill="auto"/>
            <w:noWrap/>
            <w:vAlign w:val="center"/>
            <w:hideMark/>
          </w:tcPr>
          <w:p w14:paraId="43E4FB7B"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51</w:t>
            </w:r>
          </w:p>
        </w:tc>
        <w:tc>
          <w:tcPr>
            <w:tcW w:w="9140" w:type="dxa"/>
            <w:shd w:val="clear" w:color="FFFFFF" w:fill="FFFFFF"/>
            <w:vAlign w:val="center"/>
            <w:hideMark/>
          </w:tcPr>
          <w:p w14:paraId="42906DB5"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de uma consulta que demonstre em tela todos os movimentos que envolvem a receita orçamentária. Esta consulta deverá demonstrar no mínimo as seguintes informações: Número do Lançamento, Data de Movimento, Histórico da Movimentação e o Valor. Permitir que as informações sejam filtradas por Unidade Gestora e por um Grupo de Unidades Gestoras, também deverá ter a opção de filtrar a Receita utilizada no processo. A consulta deve ser demonstrada por período, permitindo que seja informado um intervalo de dias. A entidade deverá ter a opção de desconsiderar as seguintes informações da consulta: Movimento de Arrecadação, Movimento de Estorno de Arrecadação, Movimento de Dedução e Movimento de Estorno de Dedução da Receita. Demonstrar nesta consulta um </w:t>
            </w:r>
            <w:r w:rsidRPr="00F755A2">
              <w:rPr>
                <w:rFonts w:ascii="Arial" w:hAnsi="Arial" w:cs="Arial"/>
                <w:sz w:val="22"/>
                <w:szCs w:val="22"/>
              </w:rPr>
              <w:lastRenderedPageBreak/>
              <w:t xml:space="preserve">resumo com as seguintes informações: Previsão Inicial da Receita, Previsão Inicial da Dedução, Previsão Inicial da Receita Líquida, Reestimativa da Receita, Previsão Atualizada da Receita, Arrecadação da Receita (Bruta), Dedução da Receita e Arrecadação da Receita Líquida (Arrecadação - Dedução). </w:t>
            </w:r>
          </w:p>
        </w:tc>
      </w:tr>
      <w:tr w:rsidR="00810893" w:rsidRPr="00F755A2" w14:paraId="77CE97C1" w14:textId="77777777" w:rsidTr="004C0E94">
        <w:trPr>
          <w:trHeight w:val="280"/>
          <w:jc w:val="center"/>
        </w:trPr>
        <w:tc>
          <w:tcPr>
            <w:tcW w:w="620" w:type="dxa"/>
            <w:shd w:val="clear" w:color="auto" w:fill="auto"/>
            <w:noWrap/>
            <w:vAlign w:val="center"/>
            <w:hideMark/>
          </w:tcPr>
          <w:p w14:paraId="1E722369"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52</w:t>
            </w:r>
          </w:p>
        </w:tc>
        <w:tc>
          <w:tcPr>
            <w:tcW w:w="9140" w:type="dxa"/>
            <w:shd w:val="clear" w:color="FFFFFF" w:fill="FFFFFF"/>
            <w:vAlign w:val="center"/>
            <w:hideMark/>
          </w:tcPr>
          <w:p w14:paraId="1BC536A8" w14:textId="4B20D101" w:rsidR="00810893" w:rsidRPr="00F755A2" w:rsidRDefault="00810893" w:rsidP="002357AA">
            <w:pPr>
              <w:jc w:val="both"/>
              <w:rPr>
                <w:rFonts w:ascii="Arial" w:hAnsi="Arial" w:cs="Arial"/>
                <w:sz w:val="22"/>
                <w:szCs w:val="22"/>
              </w:rPr>
            </w:pPr>
            <w:r w:rsidRPr="00F755A2">
              <w:rPr>
                <w:rFonts w:ascii="Arial" w:hAnsi="Arial" w:cs="Arial"/>
                <w:sz w:val="22"/>
                <w:szCs w:val="22"/>
              </w:rPr>
              <w:t>Dispor de um relatório que possibilite consultar os saldos movimentado nas contas corrente de fonte de recursos do tribunal de contas com os saldos registrados n</w:t>
            </w:r>
            <w:r w:rsidR="00E4716B">
              <w:rPr>
                <w:rFonts w:ascii="Arial" w:hAnsi="Arial" w:cs="Arial"/>
                <w:sz w:val="22"/>
                <w:szCs w:val="22"/>
              </w:rPr>
              <w:t>a</w:t>
            </w:r>
            <w:r w:rsidRPr="00F755A2">
              <w:rPr>
                <w:rFonts w:ascii="Arial" w:hAnsi="Arial" w:cs="Arial"/>
                <w:sz w:val="22"/>
                <w:szCs w:val="22"/>
              </w:rPr>
              <w:t>s contas correntes da Matriz de Saldos Contábeis (financeiro por fonte)</w:t>
            </w:r>
          </w:p>
        </w:tc>
      </w:tr>
      <w:tr w:rsidR="00810893" w:rsidRPr="00F755A2" w14:paraId="34A9B858" w14:textId="77777777" w:rsidTr="004C0E94">
        <w:trPr>
          <w:trHeight w:val="280"/>
          <w:jc w:val="center"/>
        </w:trPr>
        <w:tc>
          <w:tcPr>
            <w:tcW w:w="620" w:type="dxa"/>
            <w:shd w:val="clear" w:color="auto" w:fill="auto"/>
            <w:noWrap/>
            <w:vAlign w:val="center"/>
            <w:hideMark/>
          </w:tcPr>
          <w:p w14:paraId="4BA0C751"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53</w:t>
            </w:r>
          </w:p>
        </w:tc>
        <w:tc>
          <w:tcPr>
            <w:tcW w:w="9140" w:type="dxa"/>
            <w:shd w:val="clear" w:color="FFFFFF" w:fill="FFFFFF"/>
            <w:vAlign w:val="center"/>
            <w:hideMark/>
          </w:tcPr>
          <w:p w14:paraId="720B402B"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filtro de consulta que permita o usuário localizar qualquer funcionalidade através da "palavra chave" digitada, retornando como resultado da busca (filtro) todas as funcionalidades existentes. As funcionalidades encontradas devem ser exibidas em tela, na ordem alfabética exibindo o caminho completo da funcionalidade, permitindo o acesso e abertura da funcionalidade ao clicar sobre o item selecionado.</w:t>
            </w:r>
          </w:p>
        </w:tc>
      </w:tr>
      <w:tr w:rsidR="00810893" w:rsidRPr="00F755A2" w14:paraId="60CFA24B" w14:textId="77777777" w:rsidTr="004C0E94">
        <w:trPr>
          <w:trHeight w:val="280"/>
          <w:jc w:val="center"/>
        </w:trPr>
        <w:tc>
          <w:tcPr>
            <w:tcW w:w="620" w:type="dxa"/>
            <w:shd w:val="clear" w:color="auto" w:fill="auto"/>
            <w:noWrap/>
            <w:vAlign w:val="center"/>
            <w:hideMark/>
          </w:tcPr>
          <w:p w14:paraId="6E11D238"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54</w:t>
            </w:r>
          </w:p>
        </w:tc>
        <w:tc>
          <w:tcPr>
            <w:tcW w:w="9140" w:type="dxa"/>
            <w:shd w:val="clear" w:color="FFFFFF" w:fill="FFFFFF"/>
            <w:vAlign w:val="center"/>
            <w:hideMark/>
          </w:tcPr>
          <w:p w14:paraId="3CBAAEC5"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campos para formatação de notas de lançamento contábil e ordem de pagamento de transferência com o código e descrição referente ao banco, agência e conta corrente.</w:t>
            </w:r>
          </w:p>
        </w:tc>
      </w:tr>
      <w:tr w:rsidR="00810893" w:rsidRPr="00F755A2" w14:paraId="22F24982" w14:textId="77777777" w:rsidTr="004C0E94">
        <w:trPr>
          <w:trHeight w:val="280"/>
          <w:jc w:val="center"/>
        </w:trPr>
        <w:tc>
          <w:tcPr>
            <w:tcW w:w="620" w:type="dxa"/>
            <w:shd w:val="clear" w:color="auto" w:fill="auto"/>
            <w:noWrap/>
            <w:vAlign w:val="center"/>
            <w:hideMark/>
          </w:tcPr>
          <w:p w14:paraId="1891F236"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55</w:t>
            </w:r>
          </w:p>
        </w:tc>
        <w:tc>
          <w:tcPr>
            <w:tcW w:w="9140" w:type="dxa"/>
            <w:shd w:val="clear" w:color="FFFFFF" w:fill="FFFFFF"/>
            <w:vAlign w:val="center"/>
            <w:hideMark/>
          </w:tcPr>
          <w:p w14:paraId="3205C8BA"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de uma consulta que demonstre todas as informações do empenho do Empenho, tais como: </w:t>
            </w:r>
            <w:proofErr w:type="spellStart"/>
            <w:r w:rsidRPr="00F755A2">
              <w:rPr>
                <w:rFonts w:ascii="Arial" w:hAnsi="Arial" w:cs="Arial"/>
                <w:sz w:val="22"/>
                <w:szCs w:val="22"/>
              </w:rPr>
              <w:t>Orgão</w:t>
            </w:r>
            <w:proofErr w:type="spellEnd"/>
            <w:r w:rsidRPr="00F755A2">
              <w:rPr>
                <w:rFonts w:ascii="Arial" w:hAnsi="Arial" w:cs="Arial"/>
                <w:sz w:val="22"/>
                <w:szCs w:val="22"/>
              </w:rPr>
              <w:t>, Unidade Orçamentária, Despesa, Funcional Programática, Fonte de Recursos, Fornecedor, Número e Modalidade do Processo Licitatório, Número e Ano do Contrato, Número e Ano do Convênio, Tipo do Empenho. A consulta deve demonstrar todas as movimentações do empenho, itens do empenho e as retenções do empenho. Dispor de mecanismo que permita consultar o próximo empenho, empenho anterior e o último empenho. Dispor de mecanismo que permita consultar a assinatura digital do empenho.</w:t>
            </w:r>
          </w:p>
        </w:tc>
      </w:tr>
      <w:tr w:rsidR="00810893" w:rsidRPr="00F755A2" w14:paraId="7A7639F7" w14:textId="77777777" w:rsidTr="004C0E94">
        <w:trPr>
          <w:trHeight w:val="280"/>
          <w:jc w:val="center"/>
        </w:trPr>
        <w:tc>
          <w:tcPr>
            <w:tcW w:w="620" w:type="dxa"/>
            <w:shd w:val="clear" w:color="auto" w:fill="auto"/>
            <w:noWrap/>
            <w:vAlign w:val="center"/>
            <w:hideMark/>
          </w:tcPr>
          <w:p w14:paraId="43FAD412"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56</w:t>
            </w:r>
          </w:p>
        </w:tc>
        <w:tc>
          <w:tcPr>
            <w:tcW w:w="9140" w:type="dxa"/>
            <w:shd w:val="clear" w:color="FFFFFF" w:fill="FFFFFF"/>
            <w:vAlign w:val="center"/>
            <w:hideMark/>
          </w:tcPr>
          <w:p w14:paraId="08A69A33" w14:textId="0EB5BDAB" w:rsidR="00810893" w:rsidRPr="00F755A2" w:rsidRDefault="00810893" w:rsidP="002357AA">
            <w:pPr>
              <w:jc w:val="both"/>
              <w:rPr>
                <w:rFonts w:ascii="Arial" w:hAnsi="Arial" w:cs="Arial"/>
                <w:sz w:val="22"/>
                <w:szCs w:val="22"/>
              </w:rPr>
            </w:pPr>
            <w:r w:rsidRPr="00F755A2">
              <w:rPr>
                <w:rFonts w:ascii="Arial" w:hAnsi="Arial" w:cs="Arial"/>
                <w:sz w:val="22"/>
                <w:szCs w:val="22"/>
              </w:rPr>
              <w:t>Dispor do relatório Anexo 12 - Balanço Orçamentário de acordo com as regras definidas no DCASP - Demonstrativos Contábeis Aplicados ao Setor Público. O relatório deve ser impresso por período permitindo que seja informado um intervalo de dias. Permitir que os valores referente</w:t>
            </w:r>
            <w:r w:rsidR="00E4716B">
              <w:rPr>
                <w:rFonts w:ascii="Arial" w:hAnsi="Arial" w:cs="Arial"/>
                <w:sz w:val="22"/>
                <w:szCs w:val="22"/>
              </w:rPr>
              <w:t>s</w:t>
            </w:r>
            <w:r w:rsidRPr="00F755A2">
              <w:rPr>
                <w:rFonts w:ascii="Arial" w:hAnsi="Arial" w:cs="Arial"/>
                <w:sz w:val="22"/>
                <w:szCs w:val="22"/>
              </w:rPr>
              <w:t xml:space="preserve"> aos Restos a Pagar sejam apresentados e que também tenha opção de não listar as informações. O relatório deve dispor de uma opção que considere as movimentações das Receitas e Despesas INTRA OFSS. Permitir que o demonstrativo seja gerado utilizando os valores em milhares. Permitir que o demonstrativo seja gerado utilizando a conversão de moeda estrangeira conforme estabelecido pelo Decreto 10.540/2020</w:t>
            </w:r>
            <w:r w:rsidR="00E4716B">
              <w:rPr>
                <w:rFonts w:ascii="Arial" w:hAnsi="Arial" w:cs="Arial"/>
                <w:sz w:val="22"/>
                <w:szCs w:val="22"/>
              </w:rPr>
              <w:t>,</w:t>
            </w:r>
            <w:r w:rsidRPr="00F755A2">
              <w:rPr>
                <w:rFonts w:ascii="Arial" w:hAnsi="Arial" w:cs="Arial"/>
                <w:sz w:val="22"/>
                <w:szCs w:val="22"/>
              </w:rPr>
              <w:t xml:space="preserve"> que estabel</w:t>
            </w:r>
            <w:r w:rsidR="00E4716B">
              <w:rPr>
                <w:rFonts w:ascii="Arial" w:hAnsi="Arial" w:cs="Arial"/>
                <w:sz w:val="22"/>
                <w:szCs w:val="22"/>
              </w:rPr>
              <w:t xml:space="preserve">ece </w:t>
            </w:r>
            <w:r w:rsidRPr="00F755A2">
              <w:rPr>
                <w:rFonts w:ascii="Arial" w:hAnsi="Arial" w:cs="Arial"/>
                <w:sz w:val="22"/>
                <w:szCs w:val="22"/>
              </w:rPr>
              <w:t>o Sistema Único e</w:t>
            </w:r>
            <w:r w:rsidR="00E4716B">
              <w:rPr>
                <w:rFonts w:ascii="Arial" w:hAnsi="Arial" w:cs="Arial"/>
                <w:sz w:val="22"/>
                <w:szCs w:val="22"/>
              </w:rPr>
              <w:t xml:space="preserve"> </w:t>
            </w:r>
            <w:r w:rsidRPr="00F755A2">
              <w:rPr>
                <w:rFonts w:ascii="Arial" w:hAnsi="Arial" w:cs="Arial"/>
                <w:sz w:val="22"/>
                <w:szCs w:val="22"/>
              </w:rPr>
              <w:t>Integrado de Execução Orçamentária, Administração Financeira e Controle - SIAFIC.</w:t>
            </w:r>
          </w:p>
        </w:tc>
      </w:tr>
      <w:tr w:rsidR="00810893" w:rsidRPr="00F755A2" w14:paraId="6D556A3A" w14:textId="77777777" w:rsidTr="004C0E94">
        <w:trPr>
          <w:trHeight w:val="280"/>
          <w:jc w:val="center"/>
        </w:trPr>
        <w:tc>
          <w:tcPr>
            <w:tcW w:w="620" w:type="dxa"/>
            <w:shd w:val="clear" w:color="auto" w:fill="auto"/>
            <w:noWrap/>
            <w:vAlign w:val="center"/>
            <w:hideMark/>
          </w:tcPr>
          <w:p w14:paraId="249AB5B6"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57</w:t>
            </w:r>
          </w:p>
        </w:tc>
        <w:tc>
          <w:tcPr>
            <w:tcW w:w="9140" w:type="dxa"/>
            <w:shd w:val="clear" w:color="FFFFFF" w:fill="FFFFFF"/>
            <w:vAlign w:val="center"/>
            <w:hideMark/>
          </w:tcPr>
          <w:p w14:paraId="5E39E00E"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rotina que permita ao usuário informar no momento da liquidação do empenho em relação a quantidade (metas físicas) que está sendo realizada para a ação governamental em questão, proporcionando assim um acompanhamento em tempo real da realização das respectivas metas das ações que estão sendo executadas. Dispor de mecanismo que permita ao usuário informar o percentual da retenção e que o valor seja calculado automaticamente, podendo ainda o valor da retenção sugerido pelo sistema ser alterado.</w:t>
            </w:r>
          </w:p>
        </w:tc>
      </w:tr>
      <w:tr w:rsidR="00810893" w:rsidRPr="00F755A2" w14:paraId="18B0512A" w14:textId="77777777" w:rsidTr="004C0E94">
        <w:trPr>
          <w:trHeight w:val="280"/>
          <w:jc w:val="center"/>
        </w:trPr>
        <w:tc>
          <w:tcPr>
            <w:tcW w:w="620" w:type="dxa"/>
            <w:shd w:val="clear" w:color="auto" w:fill="auto"/>
            <w:noWrap/>
            <w:vAlign w:val="center"/>
            <w:hideMark/>
          </w:tcPr>
          <w:p w14:paraId="00D9178E"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58</w:t>
            </w:r>
          </w:p>
        </w:tc>
        <w:tc>
          <w:tcPr>
            <w:tcW w:w="9140" w:type="dxa"/>
            <w:shd w:val="clear" w:color="FFFFFF" w:fill="FFFFFF"/>
            <w:vAlign w:val="center"/>
            <w:hideMark/>
          </w:tcPr>
          <w:p w14:paraId="23694607"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rotina que permita realizar a integração de Contratos e Termos Aditivos de Contratos com o software de Licitações e Contratos. A rotina deve garantir que além do cadastro as movimentações contábeis também sejam refletidas no software de Contabilidade.</w:t>
            </w:r>
          </w:p>
        </w:tc>
      </w:tr>
      <w:tr w:rsidR="00810893" w:rsidRPr="00F755A2" w14:paraId="49B876F9" w14:textId="77777777" w:rsidTr="004C0E94">
        <w:trPr>
          <w:trHeight w:val="280"/>
          <w:jc w:val="center"/>
        </w:trPr>
        <w:tc>
          <w:tcPr>
            <w:tcW w:w="620" w:type="dxa"/>
            <w:shd w:val="clear" w:color="auto" w:fill="auto"/>
            <w:noWrap/>
            <w:vAlign w:val="center"/>
            <w:hideMark/>
          </w:tcPr>
          <w:p w14:paraId="3F267656"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59</w:t>
            </w:r>
          </w:p>
        </w:tc>
        <w:tc>
          <w:tcPr>
            <w:tcW w:w="9140" w:type="dxa"/>
            <w:shd w:val="clear" w:color="FFFFFF" w:fill="FFFFFF"/>
            <w:vAlign w:val="center"/>
            <w:hideMark/>
          </w:tcPr>
          <w:p w14:paraId="41969AAB"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rotina que permita realizar a integração de Termos Aditivos de Contratos com o software de Licitações e Contratos. A rotina deve garantir que além do cadastro as movimentações contábeis também sejam refletidas no software de Contabilidade.</w:t>
            </w:r>
          </w:p>
        </w:tc>
      </w:tr>
      <w:tr w:rsidR="00810893" w:rsidRPr="00F755A2" w14:paraId="43B39536" w14:textId="77777777" w:rsidTr="004C0E94">
        <w:trPr>
          <w:trHeight w:val="280"/>
          <w:jc w:val="center"/>
        </w:trPr>
        <w:tc>
          <w:tcPr>
            <w:tcW w:w="620" w:type="dxa"/>
            <w:shd w:val="clear" w:color="auto" w:fill="auto"/>
            <w:noWrap/>
            <w:vAlign w:val="center"/>
            <w:hideMark/>
          </w:tcPr>
          <w:p w14:paraId="44B91B07"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60</w:t>
            </w:r>
          </w:p>
        </w:tc>
        <w:tc>
          <w:tcPr>
            <w:tcW w:w="9140" w:type="dxa"/>
            <w:shd w:val="clear" w:color="FFFFFF" w:fill="FFFFFF"/>
            <w:vAlign w:val="center"/>
            <w:hideMark/>
          </w:tcPr>
          <w:p w14:paraId="0C4EBCF4" w14:textId="6EA9C01C" w:rsidR="00810893" w:rsidRPr="00F755A2" w:rsidRDefault="00810893" w:rsidP="002357AA">
            <w:pPr>
              <w:jc w:val="both"/>
              <w:rPr>
                <w:rFonts w:ascii="Arial" w:hAnsi="Arial" w:cs="Arial"/>
                <w:sz w:val="22"/>
                <w:szCs w:val="22"/>
              </w:rPr>
            </w:pPr>
            <w:r w:rsidRPr="00F755A2">
              <w:rPr>
                <w:rFonts w:ascii="Arial" w:hAnsi="Arial" w:cs="Arial"/>
                <w:sz w:val="22"/>
                <w:szCs w:val="22"/>
              </w:rPr>
              <w:t>Possuir cadastro do contribuinte específico em atendimento a exigência da EFD-</w:t>
            </w:r>
            <w:proofErr w:type="spellStart"/>
            <w:r w:rsidRPr="00F755A2">
              <w:rPr>
                <w:rFonts w:ascii="Arial" w:hAnsi="Arial" w:cs="Arial"/>
                <w:sz w:val="22"/>
                <w:szCs w:val="22"/>
              </w:rPr>
              <w:t>Reinf</w:t>
            </w:r>
            <w:proofErr w:type="spellEnd"/>
            <w:r w:rsidRPr="00F755A2">
              <w:rPr>
                <w:rFonts w:ascii="Arial" w:hAnsi="Arial" w:cs="Arial"/>
                <w:sz w:val="22"/>
                <w:szCs w:val="22"/>
              </w:rPr>
              <w:t>, onde seja possível cadastrar e todas as unidades gestoras ativas de forma que uma seja selecionada desde que haja cadastro prévio com a informação obrigatória do CNPJ, campo para informa data de in</w:t>
            </w:r>
            <w:r w:rsidR="00E4716B">
              <w:rPr>
                <w:rFonts w:ascii="Arial" w:hAnsi="Arial" w:cs="Arial"/>
                <w:sz w:val="22"/>
                <w:szCs w:val="22"/>
              </w:rPr>
              <w:t xml:space="preserve">ício </w:t>
            </w:r>
            <w:r w:rsidRPr="00F755A2">
              <w:rPr>
                <w:rFonts w:ascii="Arial" w:hAnsi="Arial" w:cs="Arial"/>
                <w:sz w:val="22"/>
                <w:szCs w:val="22"/>
              </w:rPr>
              <w:t>da vigência do ingresso da unidade gestora a EFD-</w:t>
            </w:r>
            <w:proofErr w:type="spellStart"/>
            <w:r w:rsidRPr="00F755A2">
              <w:rPr>
                <w:rFonts w:ascii="Arial" w:hAnsi="Arial" w:cs="Arial"/>
                <w:sz w:val="22"/>
                <w:szCs w:val="22"/>
              </w:rPr>
              <w:t>Reinf</w:t>
            </w:r>
            <w:proofErr w:type="spellEnd"/>
            <w:r w:rsidRPr="00F755A2">
              <w:rPr>
                <w:rFonts w:ascii="Arial" w:hAnsi="Arial" w:cs="Arial"/>
                <w:sz w:val="22"/>
                <w:szCs w:val="22"/>
              </w:rPr>
              <w:t xml:space="preserve"> e ser capaz de exibir as opções da informação da obrigatoriedade da ECD situação da empresa conforme layout REINF. Deve ser possível apenas  visualizar no mesmo cadastro a informação do Responsável pela </w:t>
            </w:r>
            <w:proofErr w:type="spellStart"/>
            <w:r w:rsidRPr="00F755A2">
              <w:rPr>
                <w:rFonts w:ascii="Arial" w:hAnsi="Arial" w:cs="Arial"/>
                <w:sz w:val="22"/>
                <w:szCs w:val="22"/>
              </w:rPr>
              <w:t>Reinf</w:t>
            </w:r>
            <w:proofErr w:type="spellEnd"/>
            <w:r w:rsidRPr="00F755A2">
              <w:rPr>
                <w:rFonts w:ascii="Arial" w:hAnsi="Arial" w:cs="Arial"/>
                <w:sz w:val="22"/>
                <w:szCs w:val="22"/>
              </w:rPr>
              <w:t xml:space="preserve">  e o tipo da entidade se (Prefeitura, Câmara, Fundo, Autarquia e Fundações), dispor de opção com os tipos de classificação tributária (código e descrição conforme layout REINF) para que seja possível ser escolhido apenas uma, ainda </w:t>
            </w:r>
            <w:r w:rsidRPr="00F755A2">
              <w:rPr>
                <w:rFonts w:ascii="Arial" w:hAnsi="Arial" w:cs="Arial"/>
                <w:sz w:val="22"/>
                <w:szCs w:val="22"/>
              </w:rPr>
              <w:lastRenderedPageBreak/>
              <w:t>ter campo com a identificação de Natureza Jurídica onde seja possível digitar e limitado a 4 dígitos, possui informativo sobre as Naturezas Jurídicas que a EFE-</w:t>
            </w:r>
            <w:proofErr w:type="spellStart"/>
            <w:r w:rsidRPr="00F755A2">
              <w:rPr>
                <w:rFonts w:ascii="Arial" w:hAnsi="Arial" w:cs="Arial"/>
                <w:sz w:val="22"/>
                <w:szCs w:val="22"/>
              </w:rPr>
              <w:t>Reinf</w:t>
            </w:r>
            <w:proofErr w:type="spellEnd"/>
            <w:r w:rsidRPr="00F755A2">
              <w:rPr>
                <w:rFonts w:ascii="Arial" w:hAnsi="Arial" w:cs="Arial"/>
                <w:sz w:val="22"/>
                <w:szCs w:val="22"/>
              </w:rPr>
              <w:t xml:space="preserve"> não permite cadastrar para auxilio, dispor de campo para informar o tipo de envio dos eventos REINF na forma Consolidado com a Prefeitura ou Individual e ainda permitir informar na forma de seleção </w:t>
            </w:r>
            <w:proofErr w:type="spellStart"/>
            <w:r w:rsidRPr="00F755A2">
              <w:rPr>
                <w:rFonts w:ascii="Arial" w:hAnsi="Arial" w:cs="Arial"/>
                <w:sz w:val="22"/>
                <w:szCs w:val="22"/>
              </w:rPr>
              <w:t>o</w:t>
            </w:r>
            <w:proofErr w:type="spellEnd"/>
            <w:r w:rsidRPr="00F755A2">
              <w:rPr>
                <w:rFonts w:ascii="Arial" w:hAnsi="Arial" w:cs="Arial"/>
                <w:sz w:val="22"/>
                <w:szCs w:val="22"/>
              </w:rPr>
              <w:t xml:space="preserve"> se EFR- Ente Federativo Responsável ou Vinculado e campo para informar o CNPJ do EFR quando o item anterior for Vinculado ( campo obrigatório). Possuir  validações para que quando houver transmissão dos eventos utilizando o cadastro não seja possível excluir ou alterar.</w:t>
            </w:r>
          </w:p>
        </w:tc>
      </w:tr>
      <w:tr w:rsidR="00810893" w:rsidRPr="00F755A2" w14:paraId="0245C9FA" w14:textId="77777777" w:rsidTr="004C0E94">
        <w:trPr>
          <w:trHeight w:val="280"/>
          <w:jc w:val="center"/>
        </w:trPr>
        <w:tc>
          <w:tcPr>
            <w:tcW w:w="620" w:type="dxa"/>
            <w:shd w:val="clear" w:color="auto" w:fill="auto"/>
            <w:noWrap/>
            <w:vAlign w:val="center"/>
            <w:hideMark/>
          </w:tcPr>
          <w:p w14:paraId="5B7017C6"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61</w:t>
            </w:r>
          </w:p>
        </w:tc>
        <w:tc>
          <w:tcPr>
            <w:tcW w:w="9140" w:type="dxa"/>
            <w:shd w:val="clear" w:color="FFFFFF" w:fill="FFFFFF"/>
            <w:vAlign w:val="center"/>
            <w:hideMark/>
          </w:tcPr>
          <w:p w14:paraId="764CFAFE" w14:textId="013BF0CE"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de cadastro de processos administrativos/Judiciais REINF que em tela seja possível cadastrar, consultar, excluir e imprimir. O cadastro deve ser composto pelos campos de número de </w:t>
            </w:r>
            <w:proofErr w:type="spellStart"/>
            <w:r w:rsidRPr="00F755A2">
              <w:rPr>
                <w:rFonts w:ascii="Arial" w:hAnsi="Arial" w:cs="Arial"/>
                <w:sz w:val="22"/>
                <w:szCs w:val="22"/>
              </w:rPr>
              <w:t>processo</w:t>
            </w:r>
            <w:proofErr w:type="spellEnd"/>
            <w:r w:rsidRPr="00F755A2">
              <w:rPr>
                <w:rFonts w:ascii="Arial" w:hAnsi="Arial" w:cs="Arial"/>
                <w:sz w:val="22"/>
                <w:szCs w:val="22"/>
              </w:rPr>
              <w:t xml:space="preserve"> que seja possível digitar e haja limitação dos dígitos conforme o layout </w:t>
            </w:r>
            <w:proofErr w:type="spellStart"/>
            <w:r w:rsidRPr="00F755A2">
              <w:rPr>
                <w:rFonts w:ascii="Arial" w:hAnsi="Arial" w:cs="Arial"/>
                <w:sz w:val="22"/>
                <w:szCs w:val="22"/>
              </w:rPr>
              <w:t>Reinf</w:t>
            </w:r>
            <w:proofErr w:type="spellEnd"/>
            <w:r w:rsidRPr="00F755A2">
              <w:rPr>
                <w:rFonts w:ascii="Arial" w:hAnsi="Arial" w:cs="Arial"/>
                <w:sz w:val="22"/>
                <w:szCs w:val="22"/>
              </w:rPr>
              <w:t>, permitir selecionar o tipo do processo</w:t>
            </w:r>
            <w:r w:rsidR="005E7349">
              <w:rPr>
                <w:rFonts w:ascii="Arial" w:hAnsi="Arial" w:cs="Arial"/>
                <w:sz w:val="22"/>
                <w:szCs w:val="22"/>
              </w:rPr>
              <w:t xml:space="preserve"> </w:t>
            </w:r>
            <w:r w:rsidRPr="00F755A2">
              <w:rPr>
                <w:rFonts w:ascii="Arial" w:hAnsi="Arial" w:cs="Arial"/>
                <w:sz w:val="22"/>
                <w:szCs w:val="22"/>
              </w:rPr>
              <w:t>(</w:t>
            </w:r>
            <w:r w:rsidR="005E7349">
              <w:rPr>
                <w:rFonts w:ascii="Arial" w:hAnsi="Arial" w:cs="Arial"/>
                <w:sz w:val="22"/>
                <w:szCs w:val="22"/>
              </w:rPr>
              <w:t>a</w:t>
            </w:r>
            <w:r w:rsidRPr="00F755A2">
              <w:rPr>
                <w:rFonts w:ascii="Arial" w:hAnsi="Arial" w:cs="Arial"/>
                <w:sz w:val="22"/>
                <w:szCs w:val="22"/>
              </w:rPr>
              <w:t>dministrativo ou judicial) e a autoria (Próprio contribuinte ou terceiros ainda permitir selecionar a UF e Município, possuir data de cadastro do processo correspondente ao ingresso na REINF e campo para informar a vara do processo. Deve permitir informar os indicativos se suspensão da exigibilidade de tributos com número de indicativo, ter a opção de selecionar os tipos de indicativos de suspensão conforme o layout da REINF, data da decisão, Depósito, situação</w:t>
            </w:r>
            <w:r w:rsidR="005E7349">
              <w:rPr>
                <w:rFonts w:ascii="Arial" w:hAnsi="Arial" w:cs="Arial"/>
                <w:sz w:val="22"/>
                <w:szCs w:val="22"/>
              </w:rPr>
              <w:t xml:space="preserve"> (</w:t>
            </w:r>
            <w:r w:rsidRPr="00F755A2">
              <w:rPr>
                <w:rFonts w:ascii="Arial" w:hAnsi="Arial" w:cs="Arial"/>
                <w:sz w:val="22"/>
                <w:szCs w:val="22"/>
              </w:rPr>
              <w:t>inclusão/alteração),</w:t>
            </w:r>
            <w:r w:rsidR="005E7349">
              <w:rPr>
                <w:rFonts w:ascii="Arial" w:hAnsi="Arial" w:cs="Arial"/>
                <w:sz w:val="22"/>
                <w:szCs w:val="22"/>
              </w:rPr>
              <w:t xml:space="preserve"> </w:t>
            </w:r>
            <w:r w:rsidRPr="00F755A2">
              <w:rPr>
                <w:rFonts w:ascii="Arial" w:hAnsi="Arial" w:cs="Arial"/>
                <w:sz w:val="22"/>
                <w:szCs w:val="22"/>
              </w:rPr>
              <w:t>status (enviado/não enviado) e data do indicativo, ainda permitir incluir mais de um indicativo e que demonstre em tela de forma histórica para consulta.</w:t>
            </w:r>
          </w:p>
        </w:tc>
      </w:tr>
      <w:tr w:rsidR="00810893" w:rsidRPr="00F755A2" w14:paraId="268D9CAF" w14:textId="77777777" w:rsidTr="004C0E94">
        <w:trPr>
          <w:trHeight w:val="280"/>
          <w:jc w:val="center"/>
        </w:trPr>
        <w:tc>
          <w:tcPr>
            <w:tcW w:w="620" w:type="dxa"/>
            <w:shd w:val="clear" w:color="auto" w:fill="auto"/>
            <w:noWrap/>
            <w:vAlign w:val="center"/>
            <w:hideMark/>
          </w:tcPr>
          <w:p w14:paraId="4A623E48"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62</w:t>
            </w:r>
          </w:p>
        </w:tc>
        <w:tc>
          <w:tcPr>
            <w:tcW w:w="9140" w:type="dxa"/>
            <w:shd w:val="clear" w:color="FFFFFF" w:fill="FFFFFF"/>
            <w:vAlign w:val="center"/>
            <w:hideMark/>
          </w:tcPr>
          <w:p w14:paraId="35FC2E6B"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Possuir cadastro especifico para NOTAS FISCAIS E RPS atendendo ao modelo da ABRASF , devendo existir obrigatoriamente a opção de informar se Contribuinte da CPRB, Unidade Gestora e consulta do credor, podendo ser cadastro na hora por meio de facilitador sem a necessidades de sair da tela, tipo de serviço para seleção conforme definido na tabela 06 do layout da REINF devendo ser apenas esses tipos de serviços. Dispor de mecanismo que viabilize a consulta dos processos previamente cadastrados do credor correspondente a NFS/RPS para vinculação a mesma.</w:t>
            </w:r>
          </w:p>
        </w:tc>
      </w:tr>
      <w:tr w:rsidR="00810893" w:rsidRPr="00F755A2" w14:paraId="4B0E01E7" w14:textId="77777777" w:rsidTr="004C0E94">
        <w:trPr>
          <w:trHeight w:val="280"/>
          <w:jc w:val="center"/>
        </w:trPr>
        <w:tc>
          <w:tcPr>
            <w:tcW w:w="620" w:type="dxa"/>
            <w:shd w:val="clear" w:color="auto" w:fill="auto"/>
            <w:noWrap/>
            <w:vAlign w:val="center"/>
            <w:hideMark/>
          </w:tcPr>
          <w:p w14:paraId="21C0A8F0"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63</w:t>
            </w:r>
          </w:p>
        </w:tc>
        <w:tc>
          <w:tcPr>
            <w:tcW w:w="9140" w:type="dxa"/>
            <w:shd w:val="clear" w:color="FFFFFF" w:fill="FFFFFF"/>
            <w:vAlign w:val="center"/>
            <w:hideMark/>
          </w:tcPr>
          <w:p w14:paraId="771DBDF9" w14:textId="4BF7180A"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de mecanismo para identificação do tipo de atividade do credor </w:t>
            </w:r>
            <w:proofErr w:type="spellStart"/>
            <w:r w:rsidRPr="00F755A2">
              <w:rPr>
                <w:rFonts w:ascii="Arial" w:hAnsi="Arial" w:cs="Arial"/>
                <w:sz w:val="22"/>
                <w:szCs w:val="22"/>
              </w:rPr>
              <w:t>pré-cadastrada</w:t>
            </w:r>
            <w:proofErr w:type="spellEnd"/>
            <w:r w:rsidRPr="00F755A2">
              <w:rPr>
                <w:rFonts w:ascii="Arial" w:hAnsi="Arial" w:cs="Arial"/>
                <w:sz w:val="22"/>
                <w:szCs w:val="22"/>
              </w:rPr>
              <w:t xml:space="preserve"> como Associação Desportiva e Produtor Rural.</w:t>
            </w:r>
          </w:p>
        </w:tc>
      </w:tr>
      <w:tr w:rsidR="00810893" w:rsidRPr="00F755A2" w14:paraId="43DB0419" w14:textId="77777777" w:rsidTr="004C0E94">
        <w:trPr>
          <w:trHeight w:val="280"/>
          <w:jc w:val="center"/>
        </w:trPr>
        <w:tc>
          <w:tcPr>
            <w:tcW w:w="620" w:type="dxa"/>
            <w:shd w:val="clear" w:color="auto" w:fill="auto"/>
            <w:noWrap/>
            <w:vAlign w:val="center"/>
            <w:hideMark/>
          </w:tcPr>
          <w:p w14:paraId="736BCBEA"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64</w:t>
            </w:r>
          </w:p>
        </w:tc>
        <w:tc>
          <w:tcPr>
            <w:tcW w:w="9140" w:type="dxa"/>
            <w:shd w:val="clear" w:color="FFFFFF" w:fill="FFFFFF"/>
            <w:vAlign w:val="center"/>
            <w:hideMark/>
          </w:tcPr>
          <w:p w14:paraId="097AB76A" w14:textId="72CEC21A" w:rsidR="00810893" w:rsidRPr="00F755A2" w:rsidRDefault="00810893" w:rsidP="002357AA">
            <w:pPr>
              <w:jc w:val="both"/>
              <w:rPr>
                <w:rFonts w:ascii="Arial" w:hAnsi="Arial" w:cs="Arial"/>
                <w:sz w:val="22"/>
                <w:szCs w:val="22"/>
              </w:rPr>
            </w:pPr>
            <w:r w:rsidRPr="00F755A2">
              <w:rPr>
                <w:rFonts w:ascii="Arial" w:hAnsi="Arial" w:cs="Arial"/>
                <w:sz w:val="22"/>
                <w:szCs w:val="22"/>
              </w:rPr>
              <w:t>Possuir rotina para que ao realizar uma liquidação de um fornecedor enquadrado como contribuinte REINF (NFS/RPS / Repasse para Associação Desportiva e Produtor Rural) seja emitido um informativo sem bloquear o sistema, explanando as exigências da REINF em realizar as devidas Retenções , devendo a liquidação ser vinculada ao documento de liquidação, de forma que seja aberto em tela o documento de liquidação para preenchimento imediatamente, ser obrigatório o uso do documento de liquidação para informar os dados da REINF. Para apenas  fornecedores com  NFS/RPS no documento de liquidação deve existir obrigatoriamente a opção de consultar a NFS/RPS cadastrada para vinculação desde que possua data de emissão correspondente ao período da liquidação, dispor de campos Retenções como Valor Base, Valor Retenção ( com validação de % não podendo ser superior a exigência da REINF), Serviços especiais 20,25 E 15 anos , adicional de retenção , adicional de retenção não retido , retenção principal não efetuada  ( com validação de % não podendo ser superior a exigência da REINF) e ainda exibir em tela a informação do tipo de serviço da NFS/RPS  e processo se houver. Para fornecedores com Associação desportiva no documento de liquidação deve existir obrigatoriamente a opção de informar o tipo do repasse (</w:t>
            </w:r>
            <w:r w:rsidR="005E7349">
              <w:rPr>
                <w:rFonts w:ascii="Arial" w:hAnsi="Arial" w:cs="Arial"/>
                <w:sz w:val="22"/>
                <w:szCs w:val="22"/>
              </w:rPr>
              <w:t>c</w:t>
            </w:r>
            <w:r w:rsidRPr="00F755A2">
              <w:rPr>
                <w:rFonts w:ascii="Arial" w:hAnsi="Arial" w:cs="Arial"/>
                <w:sz w:val="22"/>
                <w:szCs w:val="22"/>
              </w:rPr>
              <w:t xml:space="preserve">onforme descrição do layout </w:t>
            </w:r>
            <w:proofErr w:type="spellStart"/>
            <w:r w:rsidRPr="00F755A2">
              <w:rPr>
                <w:rFonts w:ascii="Arial" w:hAnsi="Arial" w:cs="Arial"/>
                <w:sz w:val="22"/>
                <w:szCs w:val="22"/>
              </w:rPr>
              <w:t>Reinf</w:t>
            </w:r>
            <w:proofErr w:type="spellEnd"/>
            <w:r w:rsidRPr="00F755A2">
              <w:rPr>
                <w:rFonts w:ascii="Arial" w:hAnsi="Arial" w:cs="Arial"/>
                <w:sz w:val="22"/>
                <w:szCs w:val="22"/>
              </w:rPr>
              <w:t>), consulta e vinculação de processo de houver, campo para descrever o repasse e campo para informar os valores de valor base, valor retenção</w:t>
            </w:r>
            <w:r w:rsidR="005E7349">
              <w:rPr>
                <w:rFonts w:ascii="Arial" w:hAnsi="Arial" w:cs="Arial"/>
                <w:sz w:val="22"/>
                <w:szCs w:val="22"/>
              </w:rPr>
              <w:t xml:space="preserve"> </w:t>
            </w:r>
            <w:r w:rsidRPr="00F755A2">
              <w:rPr>
                <w:rFonts w:ascii="Arial" w:hAnsi="Arial" w:cs="Arial"/>
                <w:sz w:val="22"/>
                <w:szCs w:val="22"/>
              </w:rPr>
              <w:t>(</w:t>
            </w:r>
            <w:r w:rsidR="005E7349">
              <w:rPr>
                <w:rFonts w:ascii="Arial" w:hAnsi="Arial" w:cs="Arial"/>
                <w:sz w:val="22"/>
                <w:szCs w:val="22"/>
              </w:rPr>
              <w:t>c</w:t>
            </w:r>
            <w:r w:rsidRPr="00F755A2">
              <w:rPr>
                <w:rFonts w:ascii="Arial" w:hAnsi="Arial" w:cs="Arial"/>
                <w:sz w:val="22"/>
                <w:szCs w:val="22"/>
              </w:rPr>
              <w:t>om validação de % não podendo ser superior a exigência da REINF e Retenção Principal não efetuada (com validação de % não podendo ser superior a exigência da REINF e para fornecedor identificado como Produtor Rural o documento de liquidação deve permitir informar o tipo da contribuição (</w:t>
            </w:r>
            <w:r w:rsidR="00993370">
              <w:rPr>
                <w:rFonts w:ascii="Arial" w:hAnsi="Arial" w:cs="Arial"/>
                <w:sz w:val="22"/>
                <w:szCs w:val="22"/>
              </w:rPr>
              <w:t>c</w:t>
            </w:r>
            <w:r w:rsidRPr="00F755A2">
              <w:rPr>
                <w:rFonts w:ascii="Arial" w:hAnsi="Arial" w:cs="Arial"/>
                <w:sz w:val="22"/>
                <w:szCs w:val="22"/>
              </w:rPr>
              <w:t xml:space="preserve">onforme descrição e código do layout </w:t>
            </w:r>
            <w:proofErr w:type="spellStart"/>
            <w:r w:rsidRPr="00F755A2">
              <w:rPr>
                <w:rFonts w:ascii="Arial" w:hAnsi="Arial" w:cs="Arial"/>
                <w:sz w:val="22"/>
                <w:szCs w:val="22"/>
              </w:rPr>
              <w:t>Reinf</w:t>
            </w:r>
            <w:proofErr w:type="spellEnd"/>
            <w:r w:rsidRPr="00F755A2">
              <w:rPr>
                <w:rFonts w:ascii="Arial" w:hAnsi="Arial" w:cs="Arial"/>
                <w:sz w:val="22"/>
                <w:szCs w:val="22"/>
              </w:rPr>
              <w:t xml:space="preserve">), campo informativo de CPRB sobre a folha de pagamento, valor bruto, valor previdenciário, valo </w:t>
            </w:r>
            <w:r w:rsidR="005E7349" w:rsidRPr="00F755A2">
              <w:rPr>
                <w:rFonts w:ascii="Arial" w:hAnsi="Arial" w:cs="Arial"/>
                <w:sz w:val="22"/>
                <w:szCs w:val="22"/>
              </w:rPr>
              <w:t>SENAR</w:t>
            </w:r>
            <w:r w:rsidRPr="00F755A2">
              <w:rPr>
                <w:rFonts w:ascii="Arial" w:hAnsi="Arial" w:cs="Arial"/>
                <w:sz w:val="22"/>
                <w:szCs w:val="22"/>
              </w:rPr>
              <w:t xml:space="preserve">, valor </w:t>
            </w:r>
            <w:r w:rsidR="005E7349" w:rsidRPr="005E7349">
              <w:rPr>
                <w:rFonts w:ascii="Arial" w:hAnsi="Arial" w:cs="Arial"/>
                <w:sz w:val="22"/>
                <w:szCs w:val="22"/>
              </w:rPr>
              <w:t>GILRAT</w:t>
            </w:r>
            <w:r w:rsidRPr="00F755A2">
              <w:rPr>
                <w:rFonts w:ascii="Arial" w:hAnsi="Arial" w:cs="Arial"/>
                <w:sz w:val="22"/>
                <w:szCs w:val="22"/>
              </w:rPr>
              <w:t xml:space="preserve"> e permitir consultar e vincular processo administrativo se houver.</w:t>
            </w:r>
            <w:r w:rsidR="005E7349">
              <w:rPr>
                <w:rFonts w:ascii="Arial" w:hAnsi="Arial" w:cs="Arial"/>
                <w:sz w:val="22"/>
                <w:szCs w:val="22"/>
              </w:rPr>
              <w:t xml:space="preserve"> </w:t>
            </w:r>
            <w:r w:rsidRPr="00F755A2">
              <w:rPr>
                <w:rFonts w:ascii="Arial" w:hAnsi="Arial" w:cs="Arial"/>
                <w:sz w:val="22"/>
                <w:szCs w:val="22"/>
              </w:rPr>
              <w:t xml:space="preserve">Deve possuir validação que restrinja a opção estornar parcial liquidação com fornecedor </w:t>
            </w:r>
            <w:r w:rsidRPr="00F755A2">
              <w:rPr>
                <w:rFonts w:ascii="Arial" w:hAnsi="Arial" w:cs="Arial"/>
                <w:sz w:val="22"/>
                <w:szCs w:val="22"/>
              </w:rPr>
              <w:lastRenderedPageBreak/>
              <w:t>REINF . excluir ou estornar o documento de liquidação caso o evento com a liquidação tenha sido transmitido.</w:t>
            </w:r>
          </w:p>
        </w:tc>
      </w:tr>
      <w:tr w:rsidR="00810893" w:rsidRPr="00F755A2" w14:paraId="67278DA5" w14:textId="77777777" w:rsidTr="004C0E94">
        <w:trPr>
          <w:trHeight w:val="280"/>
          <w:jc w:val="center"/>
        </w:trPr>
        <w:tc>
          <w:tcPr>
            <w:tcW w:w="620" w:type="dxa"/>
            <w:shd w:val="clear" w:color="auto" w:fill="auto"/>
            <w:noWrap/>
            <w:vAlign w:val="center"/>
            <w:hideMark/>
          </w:tcPr>
          <w:p w14:paraId="4438FB76"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65</w:t>
            </w:r>
          </w:p>
        </w:tc>
        <w:tc>
          <w:tcPr>
            <w:tcW w:w="9140" w:type="dxa"/>
            <w:shd w:val="clear" w:color="FFFFFF" w:fill="FFFFFF"/>
            <w:vAlign w:val="center"/>
            <w:hideMark/>
          </w:tcPr>
          <w:p w14:paraId="5913C98A" w14:textId="71C6B94B" w:rsidR="00810893" w:rsidRPr="00F755A2" w:rsidRDefault="00810893" w:rsidP="002357AA">
            <w:pPr>
              <w:jc w:val="both"/>
              <w:rPr>
                <w:rFonts w:ascii="Arial" w:hAnsi="Arial" w:cs="Arial"/>
                <w:sz w:val="22"/>
                <w:szCs w:val="22"/>
              </w:rPr>
            </w:pPr>
            <w:r w:rsidRPr="00F755A2">
              <w:rPr>
                <w:rFonts w:ascii="Arial" w:hAnsi="Arial" w:cs="Arial"/>
                <w:sz w:val="22"/>
                <w:szCs w:val="22"/>
              </w:rPr>
              <w:t>Dispor de um Painel para consultar de empenho/liquidação/Documento de todos os fornecedores enquadrados como contribuinte REINF. A consulta deve trazer detalhes para fácil identificação de possíveis problemas de preenchimento dos dados de Documento ou mesmo Retenção, tais como consulta pela UG, Período por mês, Tipo do Fornecedor ( NFS/RPS/Associação e Produtor), filtros que permita consulta com e sem pendência, trazer em tela as informações lado a lado de documento de liquidação</w:t>
            </w:r>
            <w:r w:rsidR="005E7349">
              <w:rPr>
                <w:rFonts w:ascii="Arial" w:hAnsi="Arial" w:cs="Arial"/>
                <w:sz w:val="22"/>
                <w:szCs w:val="22"/>
              </w:rPr>
              <w:t xml:space="preserve"> </w:t>
            </w:r>
            <w:r w:rsidRPr="00F755A2">
              <w:rPr>
                <w:rFonts w:ascii="Arial" w:hAnsi="Arial" w:cs="Arial"/>
                <w:sz w:val="22"/>
                <w:szCs w:val="22"/>
              </w:rPr>
              <w:t>(</w:t>
            </w:r>
            <w:r w:rsidR="005E7349">
              <w:rPr>
                <w:rFonts w:ascii="Arial" w:hAnsi="Arial" w:cs="Arial"/>
                <w:sz w:val="22"/>
                <w:szCs w:val="22"/>
              </w:rPr>
              <w:t>c</w:t>
            </w:r>
            <w:r w:rsidRPr="00F755A2">
              <w:rPr>
                <w:rFonts w:ascii="Arial" w:hAnsi="Arial" w:cs="Arial"/>
                <w:sz w:val="22"/>
                <w:szCs w:val="22"/>
              </w:rPr>
              <w:t>redor código e descrição, nº do documento, valor  com a liquidação, valor da retenção no documento de liquidação) e liquidação de empenho (UG, nº empenho, data da liquidação, valor da liquidação e retenção na liquidação). Ainda possuir forma de ressaltar as pendências em cor e possuir filtros secundário (credor, ano do empenho, despesa e fonte de recurso, deve exibir também totalizadores empenhos liquidados,</w:t>
            </w:r>
            <w:r w:rsidR="005E7349">
              <w:rPr>
                <w:rFonts w:ascii="Arial" w:hAnsi="Arial" w:cs="Arial"/>
                <w:sz w:val="22"/>
                <w:szCs w:val="22"/>
              </w:rPr>
              <w:t xml:space="preserve"> </w:t>
            </w:r>
            <w:r w:rsidRPr="00F755A2">
              <w:rPr>
                <w:rFonts w:ascii="Arial" w:hAnsi="Arial" w:cs="Arial"/>
                <w:sz w:val="22"/>
                <w:szCs w:val="22"/>
              </w:rPr>
              <w:t>retenções de empenhos, retenções de liquidações e diferença.</w:t>
            </w:r>
          </w:p>
        </w:tc>
      </w:tr>
      <w:tr w:rsidR="00810893" w:rsidRPr="00F755A2" w14:paraId="3AFF5670" w14:textId="77777777" w:rsidTr="004C0E94">
        <w:trPr>
          <w:trHeight w:val="280"/>
          <w:jc w:val="center"/>
        </w:trPr>
        <w:tc>
          <w:tcPr>
            <w:tcW w:w="620" w:type="dxa"/>
            <w:shd w:val="clear" w:color="auto" w:fill="auto"/>
            <w:noWrap/>
            <w:vAlign w:val="center"/>
            <w:hideMark/>
          </w:tcPr>
          <w:p w14:paraId="7371DCF6"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66</w:t>
            </w:r>
          </w:p>
        </w:tc>
        <w:tc>
          <w:tcPr>
            <w:tcW w:w="9140" w:type="dxa"/>
            <w:shd w:val="clear" w:color="FFFFFF" w:fill="FFFFFF"/>
            <w:vAlign w:val="center"/>
            <w:hideMark/>
          </w:tcPr>
          <w:p w14:paraId="7236CA64"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de funcionalidade que permita a reimpressão em lote, ou seja, de um ou vários documentos de forma simultânea. A funcionalidade deve permitir a reimpressão em lote dos seguintes documentos: Empenho Orçamentário, </w:t>
            </w:r>
            <w:proofErr w:type="spellStart"/>
            <w:r w:rsidRPr="00F755A2">
              <w:rPr>
                <w:rFonts w:ascii="Arial" w:hAnsi="Arial" w:cs="Arial"/>
                <w:sz w:val="22"/>
                <w:szCs w:val="22"/>
              </w:rPr>
              <w:t>Subempenho</w:t>
            </w:r>
            <w:proofErr w:type="spellEnd"/>
            <w:r w:rsidRPr="00F755A2">
              <w:rPr>
                <w:rFonts w:ascii="Arial" w:hAnsi="Arial" w:cs="Arial"/>
                <w:sz w:val="22"/>
                <w:szCs w:val="22"/>
              </w:rPr>
              <w:t xml:space="preserve"> e Documento Extra.</w:t>
            </w:r>
          </w:p>
        </w:tc>
      </w:tr>
      <w:tr w:rsidR="00810893" w:rsidRPr="00F755A2" w14:paraId="5330E866" w14:textId="77777777" w:rsidTr="004C0E94">
        <w:trPr>
          <w:trHeight w:val="280"/>
          <w:jc w:val="center"/>
        </w:trPr>
        <w:tc>
          <w:tcPr>
            <w:tcW w:w="620" w:type="dxa"/>
            <w:shd w:val="clear" w:color="auto" w:fill="auto"/>
            <w:noWrap/>
            <w:vAlign w:val="center"/>
            <w:hideMark/>
          </w:tcPr>
          <w:p w14:paraId="70A3E71E"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67</w:t>
            </w:r>
          </w:p>
        </w:tc>
        <w:tc>
          <w:tcPr>
            <w:tcW w:w="9140" w:type="dxa"/>
            <w:shd w:val="clear" w:color="FFFFFF" w:fill="FFFFFF"/>
            <w:vAlign w:val="center"/>
            <w:hideMark/>
          </w:tcPr>
          <w:p w14:paraId="5AE66155" w14:textId="6FBF5E4A" w:rsidR="00810893" w:rsidRPr="00F755A2" w:rsidRDefault="00810893" w:rsidP="002357AA">
            <w:pPr>
              <w:jc w:val="both"/>
              <w:rPr>
                <w:rFonts w:ascii="Arial" w:hAnsi="Arial" w:cs="Arial"/>
                <w:sz w:val="22"/>
                <w:szCs w:val="22"/>
              </w:rPr>
            </w:pPr>
            <w:r w:rsidRPr="00F755A2">
              <w:rPr>
                <w:rFonts w:ascii="Arial" w:hAnsi="Arial" w:cs="Arial"/>
                <w:sz w:val="22"/>
                <w:szCs w:val="22"/>
              </w:rPr>
              <w:t>Dispor de funcionalidade que permita realizar a anulação em lote de vários empenhos orçamentários de forma simultânea. A funcionalidade deve permitir informar se a anulação está ocorrendo por insuficiência financeira caso o movimento for realizado no mês de dezembro. Também deve permitir informar um complemento de histórico e a descrição do item padrão.</w:t>
            </w:r>
          </w:p>
        </w:tc>
      </w:tr>
      <w:tr w:rsidR="00810893" w:rsidRPr="00F755A2" w14:paraId="4A779628" w14:textId="77777777" w:rsidTr="004C0E94">
        <w:trPr>
          <w:trHeight w:val="280"/>
          <w:jc w:val="center"/>
        </w:trPr>
        <w:tc>
          <w:tcPr>
            <w:tcW w:w="620" w:type="dxa"/>
            <w:shd w:val="clear" w:color="auto" w:fill="auto"/>
            <w:noWrap/>
            <w:vAlign w:val="center"/>
            <w:hideMark/>
          </w:tcPr>
          <w:p w14:paraId="165067D3"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68</w:t>
            </w:r>
          </w:p>
        </w:tc>
        <w:tc>
          <w:tcPr>
            <w:tcW w:w="9140" w:type="dxa"/>
            <w:shd w:val="clear" w:color="FFFFFF" w:fill="FFFFFF"/>
            <w:vAlign w:val="center"/>
            <w:hideMark/>
          </w:tcPr>
          <w:p w14:paraId="25ABCA2B"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validação na emissão de empenhos orçamentários de modo que não seja permitido emitir empenhos para credores que não sejam do tipo Pessoa Física ou Pessoa Jurídica.</w:t>
            </w:r>
          </w:p>
        </w:tc>
      </w:tr>
      <w:tr w:rsidR="00810893" w:rsidRPr="00F755A2" w14:paraId="48945FD8" w14:textId="77777777" w:rsidTr="004C0E94">
        <w:trPr>
          <w:trHeight w:val="280"/>
          <w:jc w:val="center"/>
        </w:trPr>
        <w:tc>
          <w:tcPr>
            <w:tcW w:w="620" w:type="dxa"/>
            <w:shd w:val="clear" w:color="auto" w:fill="auto"/>
            <w:noWrap/>
            <w:vAlign w:val="center"/>
            <w:hideMark/>
          </w:tcPr>
          <w:p w14:paraId="68C861C2"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69</w:t>
            </w:r>
          </w:p>
        </w:tc>
        <w:tc>
          <w:tcPr>
            <w:tcW w:w="9140" w:type="dxa"/>
            <w:shd w:val="clear" w:color="FFFFFF" w:fill="FFFFFF"/>
            <w:vAlign w:val="center"/>
            <w:hideMark/>
          </w:tcPr>
          <w:p w14:paraId="6A5B3886" w14:textId="2D79CB65" w:rsidR="00810893" w:rsidRPr="00F755A2" w:rsidRDefault="00810893" w:rsidP="002357AA">
            <w:pPr>
              <w:jc w:val="both"/>
              <w:rPr>
                <w:rFonts w:ascii="Arial" w:hAnsi="Arial" w:cs="Arial"/>
                <w:sz w:val="22"/>
                <w:szCs w:val="22"/>
              </w:rPr>
            </w:pPr>
            <w:r w:rsidRPr="00F755A2">
              <w:rPr>
                <w:rFonts w:ascii="Arial" w:hAnsi="Arial" w:cs="Arial"/>
                <w:sz w:val="22"/>
                <w:szCs w:val="22"/>
              </w:rPr>
              <w:t>Dispor de validação na emissão de empenhos orçamentários de modo que ao emitir um empenho cujo credor seja do tipo Identificação Internacional - Empresas ou Pessoa Física - Estrangeiro o sistema obrigato</w:t>
            </w:r>
            <w:r w:rsidR="005E7349">
              <w:rPr>
                <w:rFonts w:ascii="Arial" w:hAnsi="Arial" w:cs="Arial"/>
                <w:sz w:val="22"/>
                <w:szCs w:val="22"/>
              </w:rPr>
              <w:t>r</w:t>
            </w:r>
            <w:r w:rsidRPr="00F755A2">
              <w:rPr>
                <w:rFonts w:ascii="Arial" w:hAnsi="Arial" w:cs="Arial"/>
                <w:sz w:val="22"/>
                <w:szCs w:val="22"/>
              </w:rPr>
              <w:t>iamente informe que é necessário vincular o mesmo a um contrato cujo tipo de contratação seja igual a 14 - Internacional</w:t>
            </w:r>
          </w:p>
        </w:tc>
      </w:tr>
      <w:tr w:rsidR="00810893" w:rsidRPr="00F755A2" w14:paraId="4E8B68CF" w14:textId="77777777" w:rsidTr="004C0E94">
        <w:trPr>
          <w:trHeight w:val="280"/>
          <w:jc w:val="center"/>
        </w:trPr>
        <w:tc>
          <w:tcPr>
            <w:tcW w:w="620" w:type="dxa"/>
            <w:shd w:val="clear" w:color="auto" w:fill="auto"/>
            <w:noWrap/>
            <w:vAlign w:val="center"/>
            <w:hideMark/>
          </w:tcPr>
          <w:p w14:paraId="7F2DC246"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70</w:t>
            </w:r>
          </w:p>
        </w:tc>
        <w:tc>
          <w:tcPr>
            <w:tcW w:w="9140" w:type="dxa"/>
            <w:shd w:val="clear" w:color="FFFFFF" w:fill="FFFFFF"/>
            <w:vAlign w:val="center"/>
            <w:hideMark/>
          </w:tcPr>
          <w:p w14:paraId="1982EB59" w14:textId="07EEC47F" w:rsidR="00810893" w:rsidRPr="00F755A2" w:rsidRDefault="00810893" w:rsidP="002357AA">
            <w:pPr>
              <w:jc w:val="both"/>
              <w:rPr>
                <w:rFonts w:ascii="Arial" w:hAnsi="Arial" w:cs="Arial"/>
                <w:sz w:val="22"/>
                <w:szCs w:val="22"/>
              </w:rPr>
            </w:pPr>
            <w:r w:rsidRPr="00F755A2">
              <w:rPr>
                <w:rFonts w:ascii="Arial" w:hAnsi="Arial" w:cs="Arial"/>
                <w:sz w:val="22"/>
                <w:szCs w:val="22"/>
              </w:rPr>
              <w:t>Dispor de funcionalidade que permita realizar Lançamentos Contábeis informando uma conta débito e outra conta a crédito. Permitir informar a data de movimento, Unidade Gestora, valor, data do documento, número do documento, histórico padrão e complemento histórico. Permitir manter os valores informados na funcionalidade após a última gravação. Permitir consultar os movimentos realizados bem como selecionados para realizar o estorno e ainda permitir filtrar por número de lançamento, conta contábil ou pe</w:t>
            </w:r>
            <w:r w:rsidR="005E7349">
              <w:rPr>
                <w:rFonts w:ascii="Arial" w:hAnsi="Arial" w:cs="Arial"/>
                <w:sz w:val="22"/>
                <w:szCs w:val="22"/>
              </w:rPr>
              <w:t xml:space="preserve">ríodo </w:t>
            </w:r>
            <w:r w:rsidRPr="00F755A2">
              <w:rPr>
                <w:rFonts w:ascii="Arial" w:hAnsi="Arial" w:cs="Arial"/>
                <w:sz w:val="22"/>
                <w:szCs w:val="22"/>
              </w:rPr>
              <w:t>inicial e final. Na consulta dos movimentos já contabilizados demonstrar as informações complementares referente a Conta Correte do TCE/MSC separando as informações da conta débito da conta crédito. Permitir realizar movimento do tipo implantando de saldos e ainda permitir informar valor igual a zero. Permitir realizar movimentos do tipo transposição entre conta</w:t>
            </w:r>
            <w:r w:rsidR="005E7349">
              <w:rPr>
                <w:rFonts w:ascii="Arial" w:hAnsi="Arial" w:cs="Arial"/>
                <w:sz w:val="22"/>
                <w:szCs w:val="22"/>
              </w:rPr>
              <w:t>s</w:t>
            </w:r>
            <w:r w:rsidRPr="00F755A2">
              <w:rPr>
                <w:rFonts w:ascii="Arial" w:hAnsi="Arial" w:cs="Arial"/>
                <w:sz w:val="22"/>
                <w:szCs w:val="22"/>
              </w:rPr>
              <w:t xml:space="preserve"> bancárias permitindo o usuário selecionar a fonte de recursos que deseja movimentar. Permitir realizar movimentos através de Lançamentos Contábeis Padronizados previamente já cadastrados.</w:t>
            </w:r>
          </w:p>
        </w:tc>
      </w:tr>
      <w:tr w:rsidR="00810893" w:rsidRPr="00F755A2" w14:paraId="5F64FFA4" w14:textId="77777777" w:rsidTr="004C0E94">
        <w:trPr>
          <w:trHeight w:val="280"/>
          <w:jc w:val="center"/>
        </w:trPr>
        <w:tc>
          <w:tcPr>
            <w:tcW w:w="620" w:type="dxa"/>
            <w:shd w:val="clear" w:color="auto" w:fill="auto"/>
            <w:noWrap/>
            <w:vAlign w:val="center"/>
            <w:hideMark/>
          </w:tcPr>
          <w:p w14:paraId="55409EDF"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71</w:t>
            </w:r>
          </w:p>
        </w:tc>
        <w:tc>
          <w:tcPr>
            <w:tcW w:w="9140" w:type="dxa"/>
            <w:shd w:val="clear" w:color="FFFFFF" w:fill="FFFFFF"/>
            <w:vAlign w:val="center"/>
            <w:hideMark/>
          </w:tcPr>
          <w:p w14:paraId="2B1BAA67" w14:textId="6B0BCF83" w:rsidR="00810893" w:rsidRPr="00F755A2" w:rsidRDefault="00810893" w:rsidP="002357AA">
            <w:pPr>
              <w:jc w:val="both"/>
              <w:rPr>
                <w:rFonts w:ascii="Arial" w:hAnsi="Arial" w:cs="Arial"/>
                <w:sz w:val="22"/>
                <w:szCs w:val="22"/>
              </w:rPr>
            </w:pPr>
            <w:r w:rsidRPr="00F755A2">
              <w:rPr>
                <w:rFonts w:ascii="Arial" w:hAnsi="Arial" w:cs="Arial"/>
                <w:sz w:val="22"/>
                <w:szCs w:val="22"/>
              </w:rPr>
              <w:t>Dispor de funcionalidade que permita realizar Lançamentos Contábeis informando um Conjunto de Lançamentos Padronizados previamente cadastrados. Permitir informar a data de movimento, Unidade Gestora, valor, data do documento, número do documento, histórico padrão e complemento histórico. Permitir manter os valores informados na funcionalidade após a última gravação. Permitir consultar os movimentos realizados bem como selecionados para realizar o estorno e ainda permitir filtrar por número de lançamento, conta contábil débito e/ou crédito, per</w:t>
            </w:r>
            <w:r w:rsidR="005E7349">
              <w:rPr>
                <w:rFonts w:ascii="Arial" w:hAnsi="Arial" w:cs="Arial"/>
                <w:sz w:val="22"/>
                <w:szCs w:val="22"/>
              </w:rPr>
              <w:t>í</w:t>
            </w:r>
            <w:r w:rsidRPr="00F755A2">
              <w:rPr>
                <w:rFonts w:ascii="Arial" w:hAnsi="Arial" w:cs="Arial"/>
                <w:sz w:val="22"/>
                <w:szCs w:val="22"/>
              </w:rPr>
              <w:t>odo inicial e final, Conjunto de Lançamentos Padronizados e Fonte de Recursos débito e/ou crédito. Permitir realizar movimento do tipo implantando de saldos e ainda permitir informar valor igual a zero. Permitir realizar movimentos através de Lançamentos Contábeis Padronizados previamente já cadastrados.</w:t>
            </w:r>
          </w:p>
        </w:tc>
      </w:tr>
      <w:tr w:rsidR="00810893" w:rsidRPr="00F755A2" w14:paraId="04237477" w14:textId="77777777" w:rsidTr="004C0E94">
        <w:trPr>
          <w:trHeight w:val="280"/>
          <w:jc w:val="center"/>
        </w:trPr>
        <w:tc>
          <w:tcPr>
            <w:tcW w:w="620" w:type="dxa"/>
            <w:shd w:val="clear" w:color="auto" w:fill="auto"/>
            <w:noWrap/>
            <w:vAlign w:val="center"/>
            <w:hideMark/>
          </w:tcPr>
          <w:p w14:paraId="40B028B2"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72</w:t>
            </w:r>
          </w:p>
        </w:tc>
        <w:tc>
          <w:tcPr>
            <w:tcW w:w="9140" w:type="dxa"/>
            <w:shd w:val="clear" w:color="FFFFFF" w:fill="FFFFFF"/>
            <w:vAlign w:val="center"/>
            <w:hideMark/>
          </w:tcPr>
          <w:p w14:paraId="411600A4" w14:textId="582678D9" w:rsidR="00810893" w:rsidRPr="00F755A2" w:rsidRDefault="00810893" w:rsidP="002357AA">
            <w:pPr>
              <w:jc w:val="both"/>
              <w:rPr>
                <w:rFonts w:ascii="Arial" w:hAnsi="Arial" w:cs="Arial"/>
                <w:sz w:val="22"/>
                <w:szCs w:val="22"/>
              </w:rPr>
            </w:pPr>
            <w:r w:rsidRPr="00F755A2">
              <w:rPr>
                <w:rFonts w:ascii="Arial" w:hAnsi="Arial" w:cs="Arial"/>
                <w:sz w:val="22"/>
                <w:szCs w:val="22"/>
              </w:rPr>
              <w:t>Dispor de mecanismo que permita realizar a exportação de formulários pré</w:t>
            </w:r>
            <w:r w:rsidR="005E7349">
              <w:rPr>
                <w:rFonts w:ascii="Arial" w:hAnsi="Arial" w:cs="Arial"/>
                <w:sz w:val="22"/>
                <w:szCs w:val="22"/>
              </w:rPr>
              <w:t>-</w:t>
            </w:r>
            <w:r w:rsidRPr="00F755A2">
              <w:rPr>
                <w:rFonts w:ascii="Arial" w:hAnsi="Arial" w:cs="Arial"/>
                <w:sz w:val="22"/>
                <w:szCs w:val="22"/>
              </w:rPr>
              <w:t>formatados. Dispor de mecanismo que permita a importação de formulários pré</w:t>
            </w:r>
            <w:r w:rsidR="005E7349">
              <w:rPr>
                <w:rFonts w:ascii="Arial" w:hAnsi="Arial" w:cs="Arial"/>
                <w:sz w:val="22"/>
                <w:szCs w:val="22"/>
              </w:rPr>
              <w:t>-</w:t>
            </w:r>
            <w:r w:rsidRPr="00F755A2">
              <w:rPr>
                <w:rFonts w:ascii="Arial" w:hAnsi="Arial" w:cs="Arial"/>
                <w:sz w:val="22"/>
                <w:szCs w:val="22"/>
              </w:rPr>
              <w:t>formatados. Ambos os mecanismos devem permitir selecionar a Unidade Gestora e a data de vigência.</w:t>
            </w:r>
          </w:p>
        </w:tc>
      </w:tr>
      <w:tr w:rsidR="00810893" w:rsidRPr="00F755A2" w14:paraId="019069C1" w14:textId="77777777" w:rsidTr="004C0E94">
        <w:trPr>
          <w:trHeight w:val="280"/>
          <w:jc w:val="center"/>
        </w:trPr>
        <w:tc>
          <w:tcPr>
            <w:tcW w:w="620" w:type="dxa"/>
            <w:shd w:val="clear" w:color="auto" w:fill="auto"/>
            <w:noWrap/>
            <w:vAlign w:val="center"/>
            <w:hideMark/>
          </w:tcPr>
          <w:p w14:paraId="5F37A762"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73</w:t>
            </w:r>
          </w:p>
        </w:tc>
        <w:tc>
          <w:tcPr>
            <w:tcW w:w="9140" w:type="dxa"/>
            <w:shd w:val="clear" w:color="FFFFFF" w:fill="FFFFFF"/>
            <w:vAlign w:val="center"/>
            <w:hideMark/>
          </w:tcPr>
          <w:p w14:paraId="751D569B" w14:textId="5875057B"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de mecanismo que permita realizar a autenticação do usuário ao </w:t>
            </w:r>
            <w:proofErr w:type="spellStart"/>
            <w:r w:rsidRPr="005E7349">
              <w:rPr>
                <w:rFonts w:ascii="Arial" w:hAnsi="Arial" w:cs="Arial"/>
                <w:i/>
                <w:iCs/>
                <w:sz w:val="22"/>
                <w:szCs w:val="22"/>
              </w:rPr>
              <w:t>logar</w:t>
            </w:r>
            <w:proofErr w:type="spellEnd"/>
            <w:r w:rsidRPr="00F755A2">
              <w:rPr>
                <w:rFonts w:ascii="Arial" w:hAnsi="Arial" w:cs="Arial"/>
                <w:sz w:val="22"/>
                <w:szCs w:val="22"/>
              </w:rPr>
              <w:t xml:space="preserve"> no sistema pelo CPF, conforme o Decreto </w:t>
            </w:r>
            <w:r w:rsidR="00993370">
              <w:rPr>
                <w:rFonts w:ascii="Arial" w:hAnsi="Arial" w:cs="Arial"/>
                <w:sz w:val="22"/>
                <w:szCs w:val="22"/>
              </w:rPr>
              <w:t>n</w:t>
            </w:r>
            <w:r w:rsidRPr="00F755A2">
              <w:rPr>
                <w:rFonts w:ascii="Arial" w:hAnsi="Arial" w:cs="Arial"/>
                <w:sz w:val="22"/>
                <w:szCs w:val="22"/>
              </w:rPr>
              <w:t>º 10.540</w:t>
            </w:r>
            <w:r w:rsidR="00993370">
              <w:rPr>
                <w:rFonts w:ascii="Arial" w:hAnsi="Arial" w:cs="Arial"/>
                <w:sz w:val="22"/>
                <w:szCs w:val="22"/>
              </w:rPr>
              <w:t>/2020 (</w:t>
            </w:r>
            <w:r w:rsidRPr="00F755A2">
              <w:rPr>
                <w:rFonts w:ascii="Arial" w:hAnsi="Arial" w:cs="Arial"/>
                <w:sz w:val="22"/>
                <w:szCs w:val="22"/>
              </w:rPr>
              <w:t>SIAFIC</w:t>
            </w:r>
            <w:r w:rsidR="00993370">
              <w:rPr>
                <w:rFonts w:ascii="Arial" w:hAnsi="Arial" w:cs="Arial"/>
                <w:sz w:val="22"/>
                <w:szCs w:val="22"/>
              </w:rPr>
              <w:t>)</w:t>
            </w:r>
          </w:p>
        </w:tc>
      </w:tr>
      <w:tr w:rsidR="00810893" w:rsidRPr="00F755A2" w14:paraId="06F21580" w14:textId="77777777" w:rsidTr="004C0E94">
        <w:trPr>
          <w:trHeight w:val="280"/>
          <w:jc w:val="center"/>
        </w:trPr>
        <w:tc>
          <w:tcPr>
            <w:tcW w:w="620" w:type="dxa"/>
            <w:shd w:val="clear" w:color="auto" w:fill="auto"/>
            <w:noWrap/>
            <w:vAlign w:val="center"/>
            <w:hideMark/>
          </w:tcPr>
          <w:p w14:paraId="1C35C4E4"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74</w:t>
            </w:r>
          </w:p>
        </w:tc>
        <w:tc>
          <w:tcPr>
            <w:tcW w:w="9140" w:type="dxa"/>
            <w:shd w:val="clear" w:color="FFFFFF" w:fill="FFFFFF"/>
            <w:vAlign w:val="center"/>
            <w:hideMark/>
          </w:tcPr>
          <w:p w14:paraId="55CF2603" w14:textId="10A7B221"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de mecanismo que permita definir um usuário autorizador que libere o acesso dos outros usuários ao sistema. Dispor de mecanismo que permita anexar o termo de responsabilidade de acesso ao sistema por usuário, conforme o Decreto </w:t>
            </w:r>
            <w:r w:rsidR="00993370">
              <w:rPr>
                <w:rFonts w:ascii="Arial" w:hAnsi="Arial" w:cs="Arial"/>
                <w:sz w:val="22"/>
                <w:szCs w:val="22"/>
              </w:rPr>
              <w:t>n</w:t>
            </w:r>
            <w:r w:rsidRPr="00F755A2">
              <w:rPr>
                <w:rFonts w:ascii="Arial" w:hAnsi="Arial" w:cs="Arial"/>
                <w:sz w:val="22"/>
                <w:szCs w:val="22"/>
              </w:rPr>
              <w:t>º 10.540</w:t>
            </w:r>
            <w:r w:rsidR="00993370">
              <w:rPr>
                <w:rFonts w:ascii="Arial" w:hAnsi="Arial" w:cs="Arial"/>
                <w:sz w:val="22"/>
                <w:szCs w:val="22"/>
              </w:rPr>
              <w:t>/2020 (SIA</w:t>
            </w:r>
            <w:r w:rsidRPr="00F755A2">
              <w:rPr>
                <w:rFonts w:ascii="Arial" w:hAnsi="Arial" w:cs="Arial"/>
                <w:sz w:val="22"/>
                <w:szCs w:val="22"/>
              </w:rPr>
              <w:t>FIC</w:t>
            </w:r>
            <w:r w:rsidR="00993370">
              <w:rPr>
                <w:rFonts w:ascii="Arial" w:hAnsi="Arial" w:cs="Arial"/>
                <w:sz w:val="22"/>
                <w:szCs w:val="22"/>
              </w:rPr>
              <w:t>)</w:t>
            </w:r>
          </w:p>
        </w:tc>
      </w:tr>
      <w:tr w:rsidR="00810893" w:rsidRPr="00F755A2" w14:paraId="0022307F" w14:textId="77777777" w:rsidTr="004C0E94">
        <w:trPr>
          <w:trHeight w:val="280"/>
          <w:jc w:val="center"/>
        </w:trPr>
        <w:tc>
          <w:tcPr>
            <w:tcW w:w="620" w:type="dxa"/>
            <w:shd w:val="clear" w:color="auto" w:fill="auto"/>
            <w:noWrap/>
            <w:vAlign w:val="center"/>
            <w:hideMark/>
          </w:tcPr>
          <w:p w14:paraId="102F878D"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75</w:t>
            </w:r>
          </w:p>
        </w:tc>
        <w:tc>
          <w:tcPr>
            <w:tcW w:w="9140" w:type="dxa"/>
            <w:shd w:val="clear" w:color="FFFFFF" w:fill="FFFFFF"/>
            <w:vAlign w:val="center"/>
            <w:hideMark/>
          </w:tcPr>
          <w:p w14:paraId="0A6FDA9B"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mecanismo que permita controlar a quebra de ordem cronológica de emissão de empenho e documento extra. O mecanismo deve ser controlado através de parâmetro configurável pelo usuário, tendo o seguinte comportamento: Bloqueia, Mostrar Mensagem e Não Utiliza.</w:t>
            </w:r>
          </w:p>
        </w:tc>
      </w:tr>
      <w:tr w:rsidR="00810893" w:rsidRPr="00F755A2" w14:paraId="7DD1CE20" w14:textId="77777777" w:rsidTr="004C0E94">
        <w:trPr>
          <w:trHeight w:val="280"/>
          <w:jc w:val="center"/>
        </w:trPr>
        <w:tc>
          <w:tcPr>
            <w:tcW w:w="620" w:type="dxa"/>
            <w:shd w:val="clear" w:color="auto" w:fill="auto"/>
            <w:noWrap/>
            <w:vAlign w:val="center"/>
            <w:hideMark/>
          </w:tcPr>
          <w:p w14:paraId="3AAB36DA"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76</w:t>
            </w:r>
          </w:p>
        </w:tc>
        <w:tc>
          <w:tcPr>
            <w:tcW w:w="9140" w:type="dxa"/>
            <w:shd w:val="clear" w:color="FFFFFF" w:fill="FFFFFF"/>
            <w:vAlign w:val="center"/>
            <w:hideMark/>
          </w:tcPr>
          <w:p w14:paraId="5564244F" w14:textId="45D11833" w:rsidR="00810893" w:rsidRPr="00F755A2" w:rsidRDefault="00810893" w:rsidP="002357AA">
            <w:pPr>
              <w:jc w:val="both"/>
              <w:rPr>
                <w:rFonts w:ascii="Arial" w:hAnsi="Arial" w:cs="Arial"/>
                <w:sz w:val="22"/>
                <w:szCs w:val="22"/>
              </w:rPr>
            </w:pPr>
            <w:r w:rsidRPr="00F755A2">
              <w:rPr>
                <w:rFonts w:ascii="Arial" w:hAnsi="Arial" w:cs="Arial"/>
                <w:sz w:val="22"/>
                <w:szCs w:val="22"/>
              </w:rPr>
              <w:t>Dispor de mecanismo que permita realizar o cadastro de retenções, de modo que seja possível inserir as informaç</w:t>
            </w:r>
            <w:r w:rsidR="00993370">
              <w:rPr>
                <w:rFonts w:ascii="Arial" w:hAnsi="Arial" w:cs="Arial"/>
                <w:sz w:val="22"/>
                <w:szCs w:val="22"/>
              </w:rPr>
              <w:t xml:space="preserve">ões </w:t>
            </w:r>
            <w:r w:rsidRPr="00F755A2">
              <w:rPr>
                <w:rFonts w:ascii="Arial" w:hAnsi="Arial" w:cs="Arial"/>
                <w:sz w:val="22"/>
                <w:szCs w:val="22"/>
              </w:rPr>
              <w:t>de conta contábil, vigência, situação, tipo da retenção (INSS, IR, RPPS, ISSQN e Outros), sugestão de data de vencimento: podendo ser por dias úteis ou dias corridos, classificação (própria ou terceiros): no caso de retenção própria perm</w:t>
            </w:r>
            <w:r w:rsidR="00993370">
              <w:rPr>
                <w:rFonts w:ascii="Arial" w:hAnsi="Arial" w:cs="Arial"/>
                <w:sz w:val="22"/>
                <w:szCs w:val="22"/>
              </w:rPr>
              <w:t>i</w:t>
            </w:r>
            <w:r w:rsidRPr="00F755A2">
              <w:rPr>
                <w:rFonts w:ascii="Arial" w:hAnsi="Arial" w:cs="Arial"/>
                <w:sz w:val="22"/>
                <w:szCs w:val="22"/>
              </w:rPr>
              <w:t>tir inserir as receitas orçamentárias que serão contabilizadas. Permitir que os valores de percentuais cadastrados sejam utilizados de forma autom</w:t>
            </w:r>
            <w:r w:rsidR="005E7349">
              <w:rPr>
                <w:rFonts w:ascii="Arial" w:hAnsi="Arial" w:cs="Arial"/>
                <w:sz w:val="22"/>
                <w:szCs w:val="22"/>
              </w:rPr>
              <w:t>á</w:t>
            </w:r>
            <w:r w:rsidRPr="00F755A2">
              <w:rPr>
                <w:rFonts w:ascii="Arial" w:hAnsi="Arial" w:cs="Arial"/>
                <w:sz w:val="22"/>
                <w:szCs w:val="22"/>
              </w:rPr>
              <w:t>tica no processo de liquidação de empenho.</w:t>
            </w:r>
          </w:p>
        </w:tc>
      </w:tr>
      <w:tr w:rsidR="00810893" w:rsidRPr="00F755A2" w14:paraId="48BDBC11" w14:textId="77777777" w:rsidTr="004C0E94">
        <w:trPr>
          <w:trHeight w:val="280"/>
          <w:jc w:val="center"/>
        </w:trPr>
        <w:tc>
          <w:tcPr>
            <w:tcW w:w="620" w:type="dxa"/>
            <w:shd w:val="clear" w:color="auto" w:fill="auto"/>
            <w:noWrap/>
            <w:vAlign w:val="center"/>
            <w:hideMark/>
          </w:tcPr>
          <w:p w14:paraId="74DDA340"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77</w:t>
            </w:r>
          </w:p>
        </w:tc>
        <w:tc>
          <w:tcPr>
            <w:tcW w:w="9140" w:type="dxa"/>
            <w:shd w:val="clear" w:color="FFFFFF" w:fill="FFFFFF"/>
            <w:vAlign w:val="center"/>
            <w:hideMark/>
          </w:tcPr>
          <w:p w14:paraId="75CCB161" w14:textId="368FEF47" w:rsidR="00810893" w:rsidRPr="00F755A2" w:rsidRDefault="00810893" w:rsidP="002357AA">
            <w:pPr>
              <w:jc w:val="both"/>
              <w:rPr>
                <w:rFonts w:ascii="Arial" w:hAnsi="Arial" w:cs="Arial"/>
                <w:sz w:val="22"/>
                <w:szCs w:val="22"/>
              </w:rPr>
            </w:pPr>
            <w:r w:rsidRPr="00F755A2">
              <w:rPr>
                <w:rFonts w:ascii="Arial" w:hAnsi="Arial" w:cs="Arial"/>
                <w:sz w:val="22"/>
                <w:szCs w:val="22"/>
              </w:rPr>
              <w:t>Dispor de mecanismo que permita realizar a consulta de saldos das contas bancárias por fonte de recursos. O mecanismo deverá demonstrar o saldo anterior, lançamentos de entrada, arrecadação de receita, transferência concedidas e recebidas, lançamentos de saída, pagamentos e reservas financeiras. Dev</w:t>
            </w:r>
            <w:r w:rsidR="005E7349">
              <w:rPr>
                <w:rFonts w:ascii="Arial" w:hAnsi="Arial" w:cs="Arial"/>
                <w:sz w:val="22"/>
                <w:szCs w:val="22"/>
              </w:rPr>
              <w:t>e</w:t>
            </w:r>
            <w:r w:rsidRPr="00F755A2">
              <w:rPr>
                <w:rFonts w:ascii="Arial" w:hAnsi="Arial" w:cs="Arial"/>
                <w:sz w:val="22"/>
                <w:szCs w:val="22"/>
              </w:rPr>
              <w:t>rá permitir realizar filtros do tipo: receita, despesa, fonte de recursos e fato contábil. Deverá demonstrar o resumo do saldo por fonte de recursos e também as movimentações detalhadas por fonte de recursos. Ainda deve ser permitido gerar a consulta por conta bancária ou por conta contábil. Deverá permitir imprimir em relatório o resumo, saldo por fonte de recursos ou movimentação detalhada.</w:t>
            </w:r>
          </w:p>
        </w:tc>
      </w:tr>
      <w:tr w:rsidR="00810893" w:rsidRPr="00F755A2" w14:paraId="01E5D654" w14:textId="77777777" w:rsidTr="004C0E94">
        <w:trPr>
          <w:trHeight w:val="280"/>
          <w:jc w:val="center"/>
        </w:trPr>
        <w:tc>
          <w:tcPr>
            <w:tcW w:w="620" w:type="dxa"/>
            <w:shd w:val="clear" w:color="auto" w:fill="auto"/>
            <w:noWrap/>
            <w:vAlign w:val="center"/>
            <w:hideMark/>
          </w:tcPr>
          <w:p w14:paraId="31E4AC52"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78</w:t>
            </w:r>
          </w:p>
        </w:tc>
        <w:tc>
          <w:tcPr>
            <w:tcW w:w="9140" w:type="dxa"/>
            <w:shd w:val="clear" w:color="FFFFFF" w:fill="FFFFFF"/>
            <w:vAlign w:val="center"/>
            <w:hideMark/>
          </w:tcPr>
          <w:p w14:paraId="2CB39EF5" w14:textId="0E1E428A" w:rsidR="00810893" w:rsidRPr="00F755A2" w:rsidRDefault="00810893" w:rsidP="002357AA">
            <w:pPr>
              <w:jc w:val="both"/>
              <w:rPr>
                <w:rFonts w:ascii="Arial" w:hAnsi="Arial" w:cs="Arial"/>
                <w:sz w:val="22"/>
                <w:szCs w:val="22"/>
              </w:rPr>
            </w:pPr>
            <w:r w:rsidRPr="00F755A2">
              <w:rPr>
                <w:rFonts w:ascii="Arial" w:hAnsi="Arial" w:cs="Arial"/>
                <w:sz w:val="22"/>
                <w:szCs w:val="22"/>
              </w:rPr>
              <w:t>Dispor de mecanismo que permit</w:t>
            </w:r>
            <w:r w:rsidR="005E7349">
              <w:rPr>
                <w:rFonts w:ascii="Arial" w:hAnsi="Arial" w:cs="Arial"/>
                <w:sz w:val="22"/>
                <w:szCs w:val="22"/>
              </w:rPr>
              <w:t>i</w:t>
            </w:r>
            <w:r w:rsidRPr="00F755A2">
              <w:rPr>
                <w:rFonts w:ascii="Arial" w:hAnsi="Arial" w:cs="Arial"/>
                <w:sz w:val="22"/>
                <w:szCs w:val="22"/>
              </w:rPr>
              <w:t>r realizar no momento da liquidação de empenho o detalhamento das informações necessárias a EFD-</w:t>
            </w:r>
            <w:proofErr w:type="spellStart"/>
            <w:r w:rsidRPr="00F755A2">
              <w:rPr>
                <w:rFonts w:ascii="Arial" w:hAnsi="Arial" w:cs="Arial"/>
                <w:sz w:val="22"/>
                <w:szCs w:val="22"/>
              </w:rPr>
              <w:t>Reinf</w:t>
            </w:r>
            <w:proofErr w:type="spellEnd"/>
            <w:r w:rsidRPr="00F755A2">
              <w:rPr>
                <w:rFonts w:ascii="Arial" w:hAnsi="Arial" w:cs="Arial"/>
                <w:sz w:val="22"/>
                <w:szCs w:val="22"/>
              </w:rPr>
              <w:t>. Deve ser possível detalhar as informações das retenções referente as contribuições socia</w:t>
            </w:r>
            <w:r w:rsidR="00E30DCD">
              <w:rPr>
                <w:rFonts w:ascii="Arial" w:hAnsi="Arial" w:cs="Arial"/>
                <w:sz w:val="22"/>
                <w:szCs w:val="22"/>
              </w:rPr>
              <w:t>is</w:t>
            </w:r>
            <w:r w:rsidRPr="00F755A2">
              <w:rPr>
                <w:rFonts w:ascii="Arial" w:hAnsi="Arial" w:cs="Arial"/>
                <w:sz w:val="22"/>
                <w:szCs w:val="22"/>
              </w:rPr>
              <w:t>.</w:t>
            </w:r>
          </w:p>
        </w:tc>
      </w:tr>
      <w:tr w:rsidR="00810893" w:rsidRPr="00F755A2" w14:paraId="052BECD3" w14:textId="77777777" w:rsidTr="004C0E94">
        <w:trPr>
          <w:trHeight w:val="280"/>
          <w:jc w:val="center"/>
        </w:trPr>
        <w:tc>
          <w:tcPr>
            <w:tcW w:w="620" w:type="dxa"/>
            <w:shd w:val="clear" w:color="auto" w:fill="auto"/>
            <w:noWrap/>
            <w:vAlign w:val="center"/>
            <w:hideMark/>
          </w:tcPr>
          <w:p w14:paraId="695C0644"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79</w:t>
            </w:r>
          </w:p>
        </w:tc>
        <w:tc>
          <w:tcPr>
            <w:tcW w:w="9140" w:type="dxa"/>
            <w:shd w:val="clear" w:color="FFFFFF" w:fill="FFFFFF"/>
            <w:vAlign w:val="center"/>
            <w:hideMark/>
          </w:tcPr>
          <w:p w14:paraId="0A694FED" w14:textId="4ABCA87A" w:rsidR="00810893" w:rsidRPr="00F755A2" w:rsidRDefault="00810893" w:rsidP="002357AA">
            <w:pPr>
              <w:jc w:val="both"/>
              <w:rPr>
                <w:rFonts w:ascii="Arial" w:hAnsi="Arial" w:cs="Arial"/>
                <w:sz w:val="22"/>
                <w:szCs w:val="22"/>
              </w:rPr>
            </w:pPr>
            <w:r w:rsidRPr="00F755A2">
              <w:rPr>
                <w:rFonts w:ascii="Arial" w:hAnsi="Arial" w:cs="Arial"/>
                <w:sz w:val="22"/>
                <w:szCs w:val="22"/>
              </w:rPr>
              <w:t>Dispor de mecanismo que permit</w:t>
            </w:r>
            <w:r w:rsidR="005E7349">
              <w:rPr>
                <w:rFonts w:ascii="Arial" w:hAnsi="Arial" w:cs="Arial"/>
                <w:sz w:val="22"/>
                <w:szCs w:val="22"/>
              </w:rPr>
              <w:t>i</w:t>
            </w:r>
            <w:r w:rsidRPr="00F755A2">
              <w:rPr>
                <w:rFonts w:ascii="Arial" w:hAnsi="Arial" w:cs="Arial"/>
                <w:sz w:val="22"/>
                <w:szCs w:val="22"/>
              </w:rPr>
              <w:t>r realizar no momento da liquidação de empenho o detalhamento das informações necessárias a EFD-</w:t>
            </w:r>
            <w:proofErr w:type="spellStart"/>
            <w:r w:rsidRPr="00F755A2">
              <w:rPr>
                <w:rFonts w:ascii="Arial" w:hAnsi="Arial" w:cs="Arial"/>
                <w:sz w:val="22"/>
                <w:szCs w:val="22"/>
              </w:rPr>
              <w:t>Reinf</w:t>
            </w:r>
            <w:proofErr w:type="spellEnd"/>
            <w:r w:rsidRPr="00F755A2">
              <w:rPr>
                <w:rFonts w:ascii="Arial" w:hAnsi="Arial" w:cs="Arial"/>
                <w:sz w:val="22"/>
                <w:szCs w:val="22"/>
              </w:rPr>
              <w:t>. Deve ser possível detalhar as informações das retenções referente aos impostos incididos sobre a renda.</w:t>
            </w:r>
          </w:p>
        </w:tc>
      </w:tr>
      <w:tr w:rsidR="00810893" w:rsidRPr="00F755A2" w14:paraId="5D660E8E" w14:textId="77777777" w:rsidTr="004C0E94">
        <w:trPr>
          <w:trHeight w:val="280"/>
          <w:jc w:val="center"/>
        </w:trPr>
        <w:tc>
          <w:tcPr>
            <w:tcW w:w="620" w:type="dxa"/>
            <w:shd w:val="clear" w:color="auto" w:fill="auto"/>
            <w:noWrap/>
            <w:vAlign w:val="center"/>
            <w:hideMark/>
          </w:tcPr>
          <w:p w14:paraId="01291733"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80</w:t>
            </w:r>
          </w:p>
        </w:tc>
        <w:tc>
          <w:tcPr>
            <w:tcW w:w="9140" w:type="dxa"/>
            <w:shd w:val="clear" w:color="FFFFFF" w:fill="FFFFFF"/>
            <w:vAlign w:val="center"/>
            <w:hideMark/>
          </w:tcPr>
          <w:p w14:paraId="206BAA04" w14:textId="655958C0" w:rsidR="00810893" w:rsidRPr="00F755A2" w:rsidRDefault="00810893" w:rsidP="002357AA">
            <w:pPr>
              <w:jc w:val="both"/>
              <w:rPr>
                <w:rFonts w:ascii="Arial" w:hAnsi="Arial" w:cs="Arial"/>
                <w:sz w:val="22"/>
                <w:szCs w:val="22"/>
              </w:rPr>
            </w:pPr>
            <w:r w:rsidRPr="00F755A2">
              <w:rPr>
                <w:rFonts w:ascii="Arial" w:hAnsi="Arial" w:cs="Arial"/>
                <w:sz w:val="22"/>
                <w:szCs w:val="22"/>
              </w:rPr>
              <w:t>Dispor de mecanismo que permit</w:t>
            </w:r>
            <w:r w:rsidR="005E7349">
              <w:rPr>
                <w:rFonts w:ascii="Arial" w:hAnsi="Arial" w:cs="Arial"/>
                <w:sz w:val="22"/>
                <w:szCs w:val="22"/>
              </w:rPr>
              <w:t>i</w:t>
            </w:r>
            <w:r w:rsidRPr="00F755A2">
              <w:rPr>
                <w:rFonts w:ascii="Arial" w:hAnsi="Arial" w:cs="Arial"/>
                <w:sz w:val="22"/>
                <w:szCs w:val="22"/>
              </w:rPr>
              <w:t>r configurar o detalhamento das informações de retenção de IR para a EFD-</w:t>
            </w:r>
            <w:proofErr w:type="spellStart"/>
            <w:r w:rsidRPr="00F755A2">
              <w:rPr>
                <w:rFonts w:ascii="Arial" w:hAnsi="Arial" w:cs="Arial"/>
                <w:sz w:val="22"/>
                <w:szCs w:val="22"/>
              </w:rPr>
              <w:t>Reinf</w:t>
            </w:r>
            <w:proofErr w:type="spellEnd"/>
            <w:r w:rsidRPr="00F755A2">
              <w:rPr>
                <w:rFonts w:ascii="Arial" w:hAnsi="Arial" w:cs="Arial"/>
                <w:sz w:val="22"/>
                <w:szCs w:val="22"/>
              </w:rPr>
              <w:t>, onde o processo possa ser executado na liquidação e/ou pagamento do empenho.</w:t>
            </w:r>
          </w:p>
        </w:tc>
      </w:tr>
      <w:tr w:rsidR="00810893" w:rsidRPr="00F755A2" w14:paraId="69BBD362" w14:textId="77777777" w:rsidTr="004C0E94">
        <w:trPr>
          <w:trHeight w:val="280"/>
          <w:jc w:val="center"/>
        </w:trPr>
        <w:tc>
          <w:tcPr>
            <w:tcW w:w="620" w:type="dxa"/>
            <w:shd w:val="clear" w:color="auto" w:fill="auto"/>
            <w:noWrap/>
            <w:vAlign w:val="center"/>
            <w:hideMark/>
          </w:tcPr>
          <w:p w14:paraId="2F493E48"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81</w:t>
            </w:r>
          </w:p>
        </w:tc>
        <w:tc>
          <w:tcPr>
            <w:tcW w:w="9140" w:type="dxa"/>
            <w:shd w:val="clear" w:color="FFFFFF" w:fill="FFFFFF"/>
            <w:vAlign w:val="center"/>
            <w:hideMark/>
          </w:tcPr>
          <w:p w14:paraId="27E7267A"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mecanismo que traga de forma automática ao usuário o código do Tipo de Rendimento preenchido na última informação detalhada a EFD-</w:t>
            </w:r>
            <w:proofErr w:type="spellStart"/>
            <w:r w:rsidRPr="00F755A2">
              <w:rPr>
                <w:rFonts w:ascii="Arial" w:hAnsi="Arial" w:cs="Arial"/>
                <w:sz w:val="22"/>
                <w:szCs w:val="22"/>
              </w:rPr>
              <w:t>Reinf</w:t>
            </w:r>
            <w:proofErr w:type="spellEnd"/>
            <w:r w:rsidRPr="00F755A2">
              <w:rPr>
                <w:rFonts w:ascii="Arial" w:hAnsi="Arial" w:cs="Arial"/>
                <w:sz w:val="22"/>
                <w:szCs w:val="22"/>
              </w:rPr>
              <w:t xml:space="preserve"> para o credor.</w:t>
            </w:r>
          </w:p>
        </w:tc>
      </w:tr>
      <w:tr w:rsidR="00810893" w:rsidRPr="00F755A2" w14:paraId="25CBA68A" w14:textId="77777777" w:rsidTr="004C0E94">
        <w:trPr>
          <w:trHeight w:val="280"/>
          <w:jc w:val="center"/>
        </w:trPr>
        <w:tc>
          <w:tcPr>
            <w:tcW w:w="620" w:type="dxa"/>
            <w:shd w:val="clear" w:color="auto" w:fill="auto"/>
            <w:noWrap/>
            <w:vAlign w:val="center"/>
            <w:hideMark/>
          </w:tcPr>
          <w:p w14:paraId="65A9583A"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82</w:t>
            </w:r>
          </w:p>
        </w:tc>
        <w:tc>
          <w:tcPr>
            <w:tcW w:w="9140" w:type="dxa"/>
            <w:shd w:val="clear" w:color="auto" w:fill="auto"/>
            <w:vAlign w:val="center"/>
            <w:hideMark/>
          </w:tcPr>
          <w:p w14:paraId="2CAA8C0D"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consulta e relatório que permita realizar a conferência dos valores que serão transmitidos a EFD-</w:t>
            </w:r>
            <w:proofErr w:type="spellStart"/>
            <w:r w:rsidRPr="00F755A2">
              <w:rPr>
                <w:rFonts w:ascii="Arial" w:hAnsi="Arial" w:cs="Arial"/>
                <w:sz w:val="22"/>
                <w:szCs w:val="22"/>
              </w:rPr>
              <w:t>Reinf</w:t>
            </w:r>
            <w:proofErr w:type="spellEnd"/>
            <w:r w:rsidRPr="00F755A2">
              <w:rPr>
                <w:rFonts w:ascii="Arial" w:hAnsi="Arial" w:cs="Arial"/>
                <w:sz w:val="22"/>
                <w:szCs w:val="22"/>
              </w:rPr>
              <w:t>.</w:t>
            </w:r>
          </w:p>
        </w:tc>
      </w:tr>
      <w:tr w:rsidR="00810893" w:rsidRPr="00F755A2" w14:paraId="047B90F1" w14:textId="77777777" w:rsidTr="004C0E94">
        <w:trPr>
          <w:trHeight w:val="280"/>
          <w:jc w:val="center"/>
        </w:trPr>
        <w:tc>
          <w:tcPr>
            <w:tcW w:w="620" w:type="dxa"/>
            <w:shd w:val="clear" w:color="auto" w:fill="auto"/>
            <w:noWrap/>
            <w:vAlign w:val="center"/>
            <w:hideMark/>
          </w:tcPr>
          <w:p w14:paraId="10C0D17B"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83</w:t>
            </w:r>
          </w:p>
        </w:tc>
        <w:tc>
          <w:tcPr>
            <w:tcW w:w="9140" w:type="dxa"/>
            <w:shd w:val="clear" w:color="FFFFFF" w:fill="FFFFFF"/>
            <w:vAlign w:val="center"/>
            <w:hideMark/>
          </w:tcPr>
          <w:p w14:paraId="50310AE3" w14:textId="39EB70D0" w:rsidR="00810893" w:rsidRPr="00F755A2" w:rsidRDefault="00810893" w:rsidP="002357AA">
            <w:pPr>
              <w:jc w:val="both"/>
              <w:rPr>
                <w:rFonts w:ascii="Arial" w:hAnsi="Arial" w:cs="Arial"/>
                <w:sz w:val="22"/>
                <w:szCs w:val="22"/>
              </w:rPr>
            </w:pPr>
            <w:r w:rsidRPr="00F755A2">
              <w:rPr>
                <w:rFonts w:ascii="Arial" w:hAnsi="Arial" w:cs="Arial"/>
                <w:sz w:val="22"/>
                <w:szCs w:val="22"/>
              </w:rPr>
              <w:t>Dispor de validação que verifica se as movimentações dos empenhos de restos a pagar movimentados no</w:t>
            </w:r>
            <w:r w:rsidR="00E30DCD">
              <w:rPr>
                <w:rFonts w:ascii="Arial" w:hAnsi="Arial" w:cs="Arial"/>
                <w:sz w:val="22"/>
                <w:szCs w:val="22"/>
              </w:rPr>
              <w:t>s</w:t>
            </w:r>
            <w:r w:rsidRPr="00F755A2">
              <w:rPr>
                <w:rFonts w:ascii="Arial" w:hAnsi="Arial" w:cs="Arial"/>
                <w:sz w:val="22"/>
                <w:szCs w:val="22"/>
              </w:rPr>
              <w:t xml:space="preserve"> exercícios estão de acordo com as regras estabelecidas pela Matriz da Saldos Contábeis por meio do SICONFI, garantido que as movimentações serão consideradas como aplicação na educação, </w:t>
            </w:r>
            <w:r w:rsidR="005E7349">
              <w:rPr>
                <w:rFonts w:ascii="Arial" w:hAnsi="Arial" w:cs="Arial"/>
                <w:sz w:val="22"/>
                <w:szCs w:val="22"/>
              </w:rPr>
              <w:t xml:space="preserve">FUNDEB </w:t>
            </w:r>
            <w:r w:rsidRPr="00F755A2">
              <w:rPr>
                <w:rFonts w:ascii="Arial" w:hAnsi="Arial" w:cs="Arial"/>
                <w:sz w:val="22"/>
                <w:szCs w:val="22"/>
              </w:rPr>
              <w:t xml:space="preserve">e </w:t>
            </w:r>
            <w:r w:rsidR="005E7349">
              <w:rPr>
                <w:rFonts w:ascii="Arial" w:hAnsi="Arial" w:cs="Arial"/>
                <w:sz w:val="22"/>
                <w:szCs w:val="22"/>
              </w:rPr>
              <w:t>S</w:t>
            </w:r>
            <w:r w:rsidRPr="00F755A2">
              <w:rPr>
                <w:rFonts w:ascii="Arial" w:hAnsi="Arial" w:cs="Arial"/>
                <w:sz w:val="22"/>
                <w:szCs w:val="22"/>
              </w:rPr>
              <w:t>aúde.</w:t>
            </w:r>
          </w:p>
        </w:tc>
      </w:tr>
      <w:tr w:rsidR="00810893" w:rsidRPr="00F755A2" w14:paraId="2D4B3A24" w14:textId="77777777" w:rsidTr="004C0E94">
        <w:trPr>
          <w:trHeight w:val="280"/>
          <w:jc w:val="center"/>
        </w:trPr>
        <w:tc>
          <w:tcPr>
            <w:tcW w:w="620" w:type="dxa"/>
            <w:shd w:val="clear" w:color="auto" w:fill="auto"/>
            <w:noWrap/>
            <w:vAlign w:val="center"/>
            <w:hideMark/>
          </w:tcPr>
          <w:p w14:paraId="1374254D"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84</w:t>
            </w:r>
          </w:p>
        </w:tc>
        <w:tc>
          <w:tcPr>
            <w:tcW w:w="9140" w:type="dxa"/>
            <w:shd w:val="clear" w:color="FFFFFF" w:fill="FFFFFF"/>
            <w:vAlign w:val="center"/>
            <w:hideMark/>
          </w:tcPr>
          <w:p w14:paraId="69C7B3D7" w14:textId="6367F733" w:rsidR="00810893" w:rsidRPr="00F755A2" w:rsidRDefault="00810893" w:rsidP="002357AA">
            <w:pPr>
              <w:jc w:val="both"/>
              <w:rPr>
                <w:rFonts w:ascii="Arial" w:hAnsi="Arial" w:cs="Arial"/>
                <w:sz w:val="22"/>
                <w:szCs w:val="22"/>
              </w:rPr>
            </w:pPr>
            <w:r w:rsidRPr="00F755A2">
              <w:rPr>
                <w:rFonts w:ascii="Arial" w:hAnsi="Arial" w:cs="Arial"/>
                <w:sz w:val="22"/>
                <w:szCs w:val="22"/>
              </w:rPr>
              <w:t>Dispor de mecanismo que permita realizar a emissão de m</w:t>
            </w:r>
            <w:r w:rsidR="005E7349">
              <w:rPr>
                <w:rFonts w:ascii="Arial" w:hAnsi="Arial" w:cs="Arial"/>
                <w:sz w:val="22"/>
                <w:szCs w:val="22"/>
              </w:rPr>
              <w:t>ú</w:t>
            </w:r>
            <w:r w:rsidRPr="00F755A2">
              <w:rPr>
                <w:rFonts w:ascii="Arial" w:hAnsi="Arial" w:cs="Arial"/>
                <w:sz w:val="22"/>
                <w:szCs w:val="22"/>
              </w:rPr>
              <w:t>ltiplos empenhos de forma simult</w:t>
            </w:r>
            <w:r w:rsidR="005E7349">
              <w:rPr>
                <w:rFonts w:ascii="Arial" w:hAnsi="Arial" w:cs="Arial"/>
                <w:sz w:val="22"/>
                <w:szCs w:val="22"/>
              </w:rPr>
              <w:t>ânea</w:t>
            </w:r>
            <w:r w:rsidRPr="00F755A2">
              <w:rPr>
                <w:rFonts w:ascii="Arial" w:hAnsi="Arial" w:cs="Arial"/>
                <w:sz w:val="22"/>
                <w:szCs w:val="22"/>
              </w:rPr>
              <w:t>, a partir dos pedidos de empenhos originados dos processos de compras e licitatórios.</w:t>
            </w:r>
          </w:p>
        </w:tc>
      </w:tr>
      <w:tr w:rsidR="00810893" w:rsidRPr="00F755A2" w14:paraId="00A69228" w14:textId="77777777" w:rsidTr="004C0E94">
        <w:trPr>
          <w:trHeight w:val="280"/>
          <w:jc w:val="center"/>
        </w:trPr>
        <w:tc>
          <w:tcPr>
            <w:tcW w:w="620" w:type="dxa"/>
            <w:shd w:val="clear" w:color="auto" w:fill="auto"/>
            <w:noWrap/>
            <w:vAlign w:val="center"/>
            <w:hideMark/>
          </w:tcPr>
          <w:p w14:paraId="3A02344C"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85</w:t>
            </w:r>
          </w:p>
        </w:tc>
        <w:tc>
          <w:tcPr>
            <w:tcW w:w="9140" w:type="dxa"/>
            <w:shd w:val="clear" w:color="FFFFFF" w:fill="FFFFFF"/>
            <w:vAlign w:val="center"/>
            <w:hideMark/>
          </w:tcPr>
          <w:p w14:paraId="019D0A73"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mecanismo que permita a integração e apropriação automática das verbas trabalhistas referente a folha de pagamento</w:t>
            </w:r>
          </w:p>
        </w:tc>
      </w:tr>
      <w:tr w:rsidR="00810893" w:rsidRPr="00F755A2" w14:paraId="68C8C172" w14:textId="77777777" w:rsidTr="004C0E94">
        <w:trPr>
          <w:trHeight w:val="280"/>
          <w:jc w:val="center"/>
        </w:trPr>
        <w:tc>
          <w:tcPr>
            <w:tcW w:w="620" w:type="dxa"/>
            <w:shd w:val="clear" w:color="auto" w:fill="auto"/>
            <w:noWrap/>
            <w:vAlign w:val="center"/>
            <w:hideMark/>
          </w:tcPr>
          <w:p w14:paraId="1141BABD"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86</w:t>
            </w:r>
          </w:p>
        </w:tc>
        <w:tc>
          <w:tcPr>
            <w:tcW w:w="9140" w:type="dxa"/>
            <w:shd w:val="clear" w:color="FFFFFF" w:fill="FFFFFF"/>
            <w:vAlign w:val="center"/>
            <w:hideMark/>
          </w:tcPr>
          <w:p w14:paraId="21A59819"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de mecanismo que permita realizar a manutenção de vários usuários de forma simultânea. Deve ser permitido bloquear os usuários, informar data de expiração de senha, integrar com Active </w:t>
            </w:r>
            <w:proofErr w:type="spellStart"/>
            <w:r w:rsidRPr="00F755A2">
              <w:rPr>
                <w:rFonts w:ascii="Arial" w:hAnsi="Arial" w:cs="Arial"/>
                <w:sz w:val="22"/>
                <w:szCs w:val="22"/>
              </w:rPr>
              <w:t>Directory</w:t>
            </w:r>
            <w:proofErr w:type="spellEnd"/>
            <w:r w:rsidRPr="00F755A2">
              <w:rPr>
                <w:rFonts w:ascii="Arial" w:hAnsi="Arial" w:cs="Arial"/>
                <w:sz w:val="22"/>
                <w:szCs w:val="22"/>
              </w:rPr>
              <w:t xml:space="preserve"> e integrar com o sistema de folha de pagamento.</w:t>
            </w:r>
          </w:p>
        </w:tc>
      </w:tr>
      <w:tr w:rsidR="00810893" w:rsidRPr="00F755A2" w14:paraId="1EC58E8E" w14:textId="77777777" w:rsidTr="004C0E94">
        <w:trPr>
          <w:trHeight w:val="280"/>
          <w:jc w:val="center"/>
        </w:trPr>
        <w:tc>
          <w:tcPr>
            <w:tcW w:w="620" w:type="dxa"/>
            <w:shd w:val="clear" w:color="auto" w:fill="auto"/>
            <w:noWrap/>
            <w:vAlign w:val="center"/>
            <w:hideMark/>
          </w:tcPr>
          <w:p w14:paraId="78B22A1C" w14:textId="77777777" w:rsidR="00810893" w:rsidRPr="00F755A2" w:rsidRDefault="00810893" w:rsidP="002357AA">
            <w:pPr>
              <w:jc w:val="both"/>
              <w:rPr>
                <w:rFonts w:ascii="Arial" w:hAnsi="Arial" w:cs="Arial"/>
                <w:b/>
                <w:bCs/>
                <w:color w:val="000000"/>
                <w:sz w:val="22"/>
                <w:szCs w:val="22"/>
              </w:rPr>
            </w:pPr>
            <w:r w:rsidRPr="00F755A2">
              <w:rPr>
                <w:rFonts w:ascii="Arial" w:hAnsi="Arial" w:cs="Arial"/>
                <w:b/>
                <w:bCs/>
                <w:color w:val="000000"/>
                <w:sz w:val="22"/>
                <w:szCs w:val="22"/>
              </w:rPr>
              <w:t>87</w:t>
            </w:r>
          </w:p>
        </w:tc>
        <w:tc>
          <w:tcPr>
            <w:tcW w:w="9140" w:type="dxa"/>
            <w:shd w:val="clear" w:color="FFFFFF" w:fill="FFFFFF"/>
            <w:vAlign w:val="center"/>
            <w:hideMark/>
          </w:tcPr>
          <w:p w14:paraId="660667B6" w14:textId="71EE1F51" w:rsidR="00810893" w:rsidRPr="00F755A2" w:rsidRDefault="00810893" w:rsidP="002357AA">
            <w:pPr>
              <w:jc w:val="both"/>
              <w:rPr>
                <w:rFonts w:ascii="Arial" w:hAnsi="Arial" w:cs="Arial"/>
                <w:b/>
                <w:bCs/>
                <w:sz w:val="22"/>
                <w:szCs w:val="22"/>
              </w:rPr>
            </w:pPr>
            <w:r w:rsidRPr="00F755A2">
              <w:rPr>
                <w:rFonts w:ascii="Arial" w:hAnsi="Arial" w:cs="Arial"/>
                <w:b/>
                <w:bCs/>
                <w:sz w:val="22"/>
                <w:szCs w:val="22"/>
              </w:rPr>
              <w:t xml:space="preserve">Dispor de um cadastro onde seja possível informar as Unidades Gestoras que fazem parte do </w:t>
            </w:r>
            <w:r w:rsidR="005E7349">
              <w:rPr>
                <w:rFonts w:ascii="Arial" w:hAnsi="Arial" w:cs="Arial"/>
                <w:b/>
                <w:bCs/>
                <w:sz w:val="22"/>
                <w:szCs w:val="22"/>
              </w:rPr>
              <w:t>M</w:t>
            </w:r>
            <w:r w:rsidRPr="00F755A2">
              <w:rPr>
                <w:rFonts w:ascii="Arial" w:hAnsi="Arial" w:cs="Arial"/>
                <w:b/>
                <w:bCs/>
                <w:sz w:val="22"/>
                <w:szCs w:val="22"/>
              </w:rPr>
              <w:t>unicípio. Este cadastro deverá ter um controle de vigência e situação indicando a data de alteração e se o cadastro encontra</w:t>
            </w:r>
            <w:r w:rsidR="005E7349">
              <w:rPr>
                <w:rFonts w:ascii="Arial" w:hAnsi="Arial" w:cs="Arial"/>
                <w:b/>
                <w:bCs/>
                <w:sz w:val="22"/>
                <w:szCs w:val="22"/>
              </w:rPr>
              <w:t>-se</w:t>
            </w:r>
            <w:r w:rsidRPr="00F755A2">
              <w:rPr>
                <w:rFonts w:ascii="Arial" w:hAnsi="Arial" w:cs="Arial"/>
                <w:b/>
                <w:bCs/>
                <w:sz w:val="22"/>
                <w:szCs w:val="22"/>
              </w:rPr>
              <w:t xml:space="preserve"> ativado ou desativado. Ofertar condições para que uma ou mais Unidades Gestoras utilizem a mesma sequência de empenhos da Unidade Gestora principal do Município (Prefeitura) </w:t>
            </w:r>
          </w:p>
        </w:tc>
      </w:tr>
      <w:tr w:rsidR="00810893" w:rsidRPr="00F755A2" w14:paraId="66D6641E" w14:textId="77777777" w:rsidTr="004C0E94">
        <w:trPr>
          <w:trHeight w:val="280"/>
          <w:jc w:val="center"/>
        </w:trPr>
        <w:tc>
          <w:tcPr>
            <w:tcW w:w="620" w:type="dxa"/>
            <w:shd w:val="clear" w:color="auto" w:fill="auto"/>
            <w:noWrap/>
            <w:vAlign w:val="center"/>
            <w:hideMark/>
          </w:tcPr>
          <w:p w14:paraId="1BFAA478"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88</w:t>
            </w:r>
          </w:p>
        </w:tc>
        <w:tc>
          <w:tcPr>
            <w:tcW w:w="9140" w:type="dxa"/>
            <w:shd w:val="clear" w:color="FFFFFF" w:fill="FFFFFF"/>
            <w:vAlign w:val="center"/>
            <w:hideMark/>
          </w:tcPr>
          <w:p w14:paraId="798462FC"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um cadastro onde possa ser cadastrado um Grupo de Unidade Gestora, de modo que este grupo seja utilizado em outras rotinas do sistema, tais como: cadastros, consultas e na impressão de relatórios. A entidade deverá ter autonomia de alterar as informações do grupo, bem como adicionar ou remover as unidades gestoras do grupo a qualquer momento. Este cadastro deverá ter um controle de vigência e situação indicando a data de alteração e se o cadastro encontra-se ativado ou desativado. </w:t>
            </w:r>
          </w:p>
        </w:tc>
      </w:tr>
      <w:tr w:rsidR="00810893" w:rsidRPr="00F755A2" w14:paraId="2F31B196" w14:textId="77777777" w:rsidTr="004C0E94">
        <w:trPr>
          <w:trHeight w:val="280"/>
          <w:jc w:val="center"/>
        </w:trPr>
        <w:tc>
          <w:tcPr>
            <w:tcW w:w="620" w:type="dxa"/>
            <w:shd w:val="clear" w:color="auto" w:fill="auto"/>
            <w:noWrap/>
            <w:vAlign w:val="center"/>
            <w:hideMark/>
          </w:tcPr>
          <w:p w14:paraId="49CBB56E"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89</w:t>
            </w:r>
          </w:p>
        </w:tc>
        <w:tc>
          <w:tcPr>
            <w:tcW w:w="9140" w:type="dxa"/>
            <w:shd w:val="clear" w:color="FFFFFF" w:fill="FFFFFF"/>
            <w:vAlign w:val="center"/>
            <w:hideMark/>
          </w:tcPr>
          <w:p w14:paraId="26FC1155"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um cadastro de Classificação Funcional da Despesa demonstrando o código e descrição da Função e Subfunção de Governo. Este cadastro deverá ter um controle de vigência e situação indicando a data de alteração e se o cadastro encontra-se ativado ou desativado.</w:t>
            </w:r>
          </w:p>
        </w:tc>
      </w:tr>
      <w:tr w:rsidR="00810893" w:rsidRPr="00F755A2" w14:paraId="7591FD1F" w14:textId="77777777" w:rsidTr="004C0E94">
        <w:trPr>
          <w:trHeight w:val="280"/>
          <w:jc w:val="center"/>
        </w:trPr>
        <w:tc>
          <w:tcPr>
            <w:tcW w:w="620" w:type="dxa"/>
            <w:shd w:val="clear" w:color="auto" w:fill="auto"/>
            <w:noWrap/>
            <w:vAlign w:val="center"/>
            <w:hideMark/>
          </w:tcPr>
          <w:p w14:paraId="20769AD1"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90</w:t>
            </w:r>
          </w:p>
        </w:tc>
        <w:tc>
          <w:tcPr>
            <w:tcW w:w="9140" w:type="dxa"/>
            <w:shd w:val="clear" w:color="FFFFFF" w:fill="FFFFFF"/>
            <w:vAlign w:val="center"/>
            <w:hideMark/>
          </w:tcPr>
          <w:p w14:paraId="011DF6CE"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Permitir que a entidade possa cadastrar na LOA - Lei Orçamentária Anual os Órgão e Unidades Orçamentárias para cada Unidade Gestora da entidade. Este cadastro deverá ter um controle de vigência e deverá permitir a sua desativação.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tenha autonomia de cadastrar um Departamento/Subunidade (terceiro nível da classificação institucional). Dispor de um relatório que demonstre todos os Órgão, Unidade e Departamento/Subunidade que estão ativas, de modo que neste relatório sejam demonstradas no mínimo as seguintes informações: Órgão, Unidade, Departamento, Descrição, Campo de Atuação, Legislação, Unidade Gestora e Data de Alteração. </w:t>
            </w:r>
          </w:p>
        </w:tc>
      </w:tr>
      <w:tr w:rsidR="00810893" w:rsidRPr="00F755A2" w14:paraId="2D6C8BDE" w14:textId="77777777" w:rsidTr="004C0E94">
        <w:trPr>
          <w:trHeight w:val="280"/>
          <w:jc w:val="center"/>
        </w:trPr>
        <w:tc>
          <w:tcPr>
            <w:tcW w:w="620" w:type="dxa"/>
            <w:shd w:val="clear" w:color="auto" w:fill="auto"/>
            <w:noWrap/>
            <w:vAlign w:val="center"/>
            <w:hideMark/>
          </w:tcPr>
          <w:p w14:paraId="7CA8889E"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91</w:t>
            </w:r>
          </w:p>
        </w:tc>
        <w:tc>
          <w:tcPr>
            <w:tcW w:w="9140" w:type="dxa"/>
            <w:shd w:val="clear" w:color="FFFFFF" w:fill="FFFFFF"/>
            <w:vAlign w:val="center"/>
            <w:hideMark/>
          </w:tcPr>
          <w:p w14:paraId="688E129A"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Permitir que sejam cadastrados na LOA - Lei Orçamentária Anual os Programas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seja informado no cadastro do programa no mínimo as seguintes informações: Descrição do Programa, Tipo de Programa, Macro objetivo, Objetivo do Programa, Natureza do Programa (Contínuo ou Temporário), Unidade Responsável pelo Programa, Objetivo Setorial, Problema, Justificativa, Público Alvo e Indicadores. Permitir que a entidade tenha autonomia de incluir um ou mais indicadores para o mesmo programa de governo, também deverá permitir que a entidade atualize as informações do indicador, sendo elas: Índice Atual do Indicador, Índice Previsto do Indicador, Índice dos Anos informados no PPA, Periodicidade da Apuração, Data da Apuração e Abrangência.</w:t>
            </w:r>
          </w:p>
        </w:tc>
      </w:tr>
      <w:tr w:rsidR="00810893" w:rsidRPr="00F755A2" w14:paraId="116F90DF" w14:textId="77777777" w:rsidTr="004C0E94">
        <w:trPr>
          <w:trHeight w:val="280"/>
          <w:jc w:val="center"/>
        </w:trPr>
        <w:tc>
          <w:tcPr>
            <w:tcW w:w="620" w:type="dxa"/>
            <w:shd w:val="clear" w:color="auto" w:fill="auto"/>
            <w:noWrap/>
            <w:vAlign w:val="center"/>
            <w:hideMark/>
          </w:tcPr>
          <w:p w14:paraId="383E8908"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92</w:t>
            </w:r>
          </w:p>
        </w:tc>
        <w:tc>
          <w:tcPr>
            <w:tcW w:w="9140" w:type="dxa"/>
            <w:shd w:val="clear" w:color="FFFFFF" w:fill="FFFFFF"/>
            <w:vAlign w:val="center"/>
            <w:hideMark/>
          </w:tcPr>
          <w:p w14:paraId="521BD963"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Permitir que a entidade possa cadastrar na LOA - Lei Orçamentária Anual as Ações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possa informar no mínimo as seguintes informações neste cadastro: Descrição da Ação, Objetivo da Ação, Detalhamento da Ação, Produto da Ação, Tipo de Ação de Governo e a Situação da Ação. Permitir que a entidade possa cadastrar o Tipo de Ação de Governo e o Produto da Ação de acordo com a sua necessidade.</w:t>
            </w:r>
          </w:p>
        </w:tc>
      </w:tr>
      <w:tr w:rsidR="00810893" w:rsidRPr="00F755A2" w14:paraId="7DE43444" w14:textId="77777777" w:rsidTr="004C0E94">
        <w:trPr>
          <w:trHeight w:val="280"/>
          <w:jc w:val="center"/>
        </w:trPr>
        <w:tc>
          <w:tcPr>
            <w:tcW w:w="620" w:type="dxa"/>
            <w:shd w:val="clear" w:color="auto" w:fill="auto"/>
            <w:noWrap/>
            <w:vAlign w:val="center"/>
            <w:hideMark/>
          </w:tcPr>
          <w:p w14:paraId="00156FB1"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93</w:t>
            </w:r>
          </w:p>
        </w:tc>
        <w:tc>
          <w:tcPr>
            <w:tcW w:w="9140" w:type="dxa"/>
            <w:shd w:val="clear" w:color="FFFFFF" w:fill="FFFFFF"/>
            <w:vAlign w:val="center"/>
            <w:hideMark/>
          </w:tcPr>
          <w:p w14:paraId="516A8103"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Permitir que a entidade possa cadastrar na LOA - Lei Orçamentária Anual as </w:t>
            </w:r>
            <w:proofErr w:type="spellStart"/>
            <w:r w:rsidRPr="00F755A2">
              <w:rPr>
                <w:rFonts w:ascii="Arial" w:hAnsi="Arial" w:cs="Arial"/>
                <w:sz w:val="22"/>
                <w:szCs w:val="22"/>
              </w:rPr>
              <w:t>Subações</w:t>
            </w:r>
            <w:proofErr w:type="spellEnd"/>
            <w:r w:rsidRPr="00F755A2">
              <w:rPr>
                <w:rFonts w:ascii="Arial" w:hAnsi="Arial" w:cs="Arial"/>
                <w:sz w:val="22"/>
                <w:szCs w:val="22"/>
              </w:rPr>
              <w:t xml:space="preserve">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possa informar no mínimo as seguintes informações neste cadastro: Descrição da </w:t>
            </w:r>
            <w:proofErr w:type="spellStart"/>
            <w:r w:rsidRPr="00F755A2">
              <w:rPr>
                <w:rFonts w:ascii="Arial" w:hAnsi="Arial" w:cs="Arial"/>
                <w:sz w:val="22"/>
                <w:szCs w:val="22"/>
              </w:rPr>
              <w:t>Subação</w:t>
            </w:r>
            <w:proofErr w:type="spellEnd"/>
            <w:r w:rsidRPr="00F755A2">
              <w:rPr>
                <w:rFonts w:ascii="Arial" w:hAnsi="Arial" w:cs="Arial"/>
                <w:sz w:val="22"/>
                <w:szCs w:val="22"/>
              </w:rPr>
              <w:t xml:space="preserve">, Objetivo da </w:t>
            </w:r>
            <w:proofErr w:type="spellStart"/>
            <w:r w:rsidRPr="00F755A2">
              <w:rPr>
                <w:rFonts w:ascii="Arial" w:hAnsi="Arial" w:cs="Arial"/>
                <w:sz w:val="22"/>
                <w:szCs w:val="22"/>
              </w:rPr>
              <w:t>Subação</w:t>
            </w:r>
            <w:proofErr w:type="spellEnd"/>
            <w:r w:rsidRPr="00F755A2">
              <w:rPr>
                <w:rFonts w:ascii="Arial" w:hAnsi="Arial" w:cs="Arial"/>
                <w:sz w:val="22"/>
                <w:szCs w:val="22"/>
              </w:rPr>
              <w:t xml:space="preserve">, Detalhamento da </w:t>
            </w:r>
            <w:proofErr w:type="spellStart"/>
            <w:r w:rsidRPr="00F755A2">
              <w:rPr>
                <w:rFonts w:ascii="Arial" w:hAnsi="Arial" w:cs="Arial"/>
                <w:sz w:val="22"/>
                <w:szCs w:val="22"/>
              </w:rPr>
              <w:t>Subação</w:t>
            </w:r>
            <w:proofErr w:type="spellEnd"/>
            <w:r w:rsidRPr="00F755A2">
              <w:rPr>
                <w:rFonts w:ascii="Arial" w:hAnsi="Arial" w:cs="Arial"/>
                <w:sz w:val="22"/>
                <w:szCs w:val="22"/>
              </w:rPr>
              <w:t xml:space="preserve"> e Tipo de </w:t>
            </w:r>
            <w:proofErr w:type="spellStart"/>
            <w:r w:rsidRPr="00F755A2">
              <w:rPr>
                <w:rFonts w:ascii="Arial" w:hAnsi="Arial" w:cs="Arial"/>
                <w:sz w:val="22"/>
                <w:szCs w:val="22"/>
              </w:rPr>
              <w:t>Subação</w:t>
            </w:r>
            <w:proofErr w:type="spellEnd"/>
            <w:r w:rsidRPr="00F755A2">
              <w:rPr>
                <w:rFonts w:ascii="Arial" w:hAnsi="Arial" w:cs="Arial"/>
                <w:sz w:val="22"/>
                <w:szCs w:val="22"/>
              </w:rPr>
              <w:t xml:space="preserve"> de Governo. Permitir que a entidade possa cadastrar o Tipo de Ação de Governo de acordo com a sua necessidade. </w:t>
            </w:r>
          </w:p>
        </w:tc>
      </w:tr>
      <w:tr w:rsidR="00810893" w:rsidRPr="00F755A2" w14:paraId="70C64112" w14:textId="77777777" w:rsidTr="004C0E94">
        <w:trPr>
          <w:trHeight w:val="280"/>
          <w:jc w:val="center"/>
        </w:trPr>
        <w:tc>
          <w:tcPr>
            <w:tcW w:w="620" w:type="dxa"/>
            <w:shd w:val="clear" w:color="auto" w:fill="auto"/>
            <w:noWrap/>
            <w:vAlign w:val="center"/>
            <w:hideMark/>
          </w:tcPr>
          <w:p w14:paraId="36B61CEC"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94</w:t>
            </w:r>
          </w:p>
        </w:tc>
        <w:tc>
          <w:tcPr>
            <w:tcW w:w="9140" w:type="dxa"/>
            <w:shd w:val="clear" w:color="FFFFFF" w:fill="FFFFFF"/>
            <w:vAlign w:val="center"/>
            <w:hideMark/>
          </w:tcPr>
          <w:p w14:paraId="03806C45"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Permitir que a entidade possa cadastrar as Transferências Financeiras do Município. A entidade deverá ter autonomia de informar a Entidade Concessora e Entidade Recebedora do recurso. Este cadastro deverá ser único entre as peças do planejamento e orçamento (PPA – Plano Plurianual, LDO – Lei de Diretrizes Orçamentárias e LOA – Lei Orçamentária Anual), de modo que as informações sejam compartilhadas sem a necessidade de recadastramento.</w:t>
            </w:r>
          </w:p>
        </w:tc>
      </w:tr>
      <w:tr w:rsidR="00810893" w:rsidRPr="00F755A2" w14:paraId="28FA3563" w14:textId="77777777" w:rsidTr="004C0E94">
        <w:trPr>
          <w:trHeight w:val="280"/>
          <w:jc w:val="center"/>
        </w:trPr>
        <w:tc>
          <w:tcPr>
            <w:tcW w:w="620" w:type="dxa"/>
            <w:shd w:val="clear" w:color="auto" w:fill="auto"/>
            <w:noWrap/>
            <w:vAlign w:val="center"/>
            <w:hideMark/>
          </w:tcPr>
          <w:p w14:paraId="00BB3D9D"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95</w:t>
            </w:r>
          </w:p>
        </w:tc>
        <w:tc>
          <w:tcPr>
            <w:tcW w:w="9140" w:type="dxa"/>
            <w:shd w:val="clear" w:color="FFFFFF" w:fill="FFFFFF"/>
            <w:vAlign w:val="center"/>
            <w:hideMark/>
          </w:tcPr>
          <w:p w14:paraId="2A375D12"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uma consulta que demonstre em tela os saldos de todos os processos que envolvem a despesa orçamentária. São eles: Orçamento Inicial, Alterações Orçamentárias (Suplementações e Reduções), Correção do Orçamento, Orçamento Atualizado, Empenhado (Bruno e Líquido), Liquidado (Bruno e Líquido), Em Liquidação, Retido, Pago (Bruno e Líquido), Saldo a Liquidar, Saldo a Pagar, Saldo Reservado, Saldo Bloqueado e Saldo Disponível. Permitir que a entidade possa realizar filtros nesta consulta, através das seguintes informações: Órgão, Unidade Orçamentária, Função, Subfunção, Programa, Ação, Natureza da Despesa, Modalidade de Empenho, Fonte Recursos, Credor, Número do Fundamento Legal, Código da Ementa do Fundamento Legal e código da Despesa. Permitir que as informações sejam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Permitir que os filtros utilizados na consulta possam ser salvos por usuário, sem a necessidade do usuário refazer os filtros a cada nova consulta.</w:t>
            </w:r>
          </w:p>
        </w:tc>
      </w:tr>
      <w:tr w:rsidR="00810893" w:rsidRPr="00F755A2" w14:paraId="3FA66621" w14:textId="77777777" w:rsidTr="004C0E94">
        <w:trPr>
          <w:trHeight w:val="280"/>
          <w:jc w:val="center"/>
        </w:trPr>
        <w:tc>
          <w:tcPr>
            <w:tcW w:w="620" w:type="dxa"/>
            <w:shd w:val="clear" w:color="auto" w:fill="auto"/>
            <w:noWrap/>
            <w:vAlign w:val="center"/>
            <w:hideMark/>
          </w:tcPr>
          <w:p w14:paraId="21DEDEA3"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96</w:t>
            </w:r>
          </w:p>
        </w:tc>
        <w:tc>
          <w:tcPr>
            <w:tcW w:w="9140" w:type="dxa"/>
            <w:shd w:val="clear" w:color="FFFFFF" w:fill="FFFFFF"/>
            <w:vAlign w:val="center"/>
            <w:hideMark/>
          </w:tcPr>
          <w:p w14:paraId="7E0FCFDE"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uma consulta que demonstre em tela os saldos de todos os processos que envolvem a receita orçamentária. São eles: Previsão Inicia, Previsão das Deduções, Previsão Inicial Líquida (Receita - Deduções), Reestimativa da Receita, Reestimativa das Deduções, Previsão Atualizada Líquida, Arrecadação Bruta, Estorno da Arrecadação, Dedução da Receita, Arrecadação Líquida e Saldo a Arrecadar. Permitir que a entidade possa aplicar filtros através das seguintes informações: Código da Receita, Natureza da Receita, Fonte de Recursos, Número do Fundamento Legal e Código da Ementa do Fundamento Legal. Permitir que as informações sejam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Permitir que os filtros utilizados na consulta possam ser salvos por usuário, sem a necessidade do usuário refazer os filtros a cada nova consulta.</w:t>
            </w:r>
          </w:p>
        </w:tc>
      </w:tr>
      <w:tr w:rsidR="00810893" w:rsidRPr="00F755A2" w14:paraId="7C2769BD" w14:textId="77777777" w:rsidTr="004C0E94">
        <w:trPr>
          <w:trHeight w:val="280"/>
          <w:jc w:val="center"/>
        </w:trPr>
        <w:tc>
          <w:tcPr>
            <w:tcW w:w="620" w:type="dxa"/>
            <w:shd w:val="clear" w:color="auto" w:fill="auto"/>
            <w:noWrap/>
            <w:vAlign w:val="center"/>
            <w:hideMark/>
          </w:tcPr>
          <w:p w14:paraId="6DA8E690"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97</w:t>
            </w:r>
          </w:p>
        </w:tc>
        <w:tc>
          <w:tcPr>
            <w:tcW w:w="9140" w:type="dxa"/>
            <w:shd w:val="clear" w:color="FFFFFF" w:fill="FFFFFF"/>
            <w:vAlign w:val="center"/>
            <w:hideMark/>
          </w:tcPr>
          <w:p w14:paraId="03A215B5"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de uma consulta que demonstre em tela todos os movimentos que envolvem a despesa orçamentária. Esta consulta deverá demonstrar no mínimo as seguintes informações: Número do Lançamento, Data de Movimento, Histórico da Movimentação, Número do Empenho (quando o movimento estiver vinculado a um empenho) e o Valor. Permitir que as informações sejam filtradas por Unidade Gestora e por um Grupo de Unidades Gestoras, também deverá ter a opção de filtrar a Despesa utilizada no processo. A consulta deve ser demonstrada por período, permitindo que seja informado um intervalo de dias. </w:t>
            </w:r>
          </w:p>
        </w:tc>
      </w:tr>
      <w:tr w:rsidR="00810893" w:rsidRPr="00F755A2" w14:paraId="58AB7C1B" w14:textId="77777777" w:rsidTr="004C0E94">
        <w:trPr>
          <w:trHeight w:val="280"/>
          <w:jc w:val="center"/>
        </w:trPr>
        <w:tc>
          <w:tcPr>
            <w:tcW w:w="620" w:type="dxa"/>
            <w:shd w:val="clear" w:color="auto" w:fill="auto"/>
            <w:noWrap/>
            <w:vAlign w:val="center"/>
            <w:hideMark/>
          </w:tcPr>
          <w:p w14:paraId="0F105F37"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98</w:t>
            </w:r>
          </w:p>
        </w:tc>
        <w:tc>
          <w:tcPr>
            <w:tcW w:w="9140" w:type="dxa"/>
            <w:shd w:val="clear" w:color="FFFFFF" w:fill="FFFFFF"/>
            <w:vAlign w:val="center"/>
            <w:hideMark/>
          </w:tcPr>
          <w:p w14:paraId="022175A9"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de uma consulta que demonstre em tela todos os movimentos que envolvem a receita orçamentária. Esta consulta deverá demonstrar no mínimo as seguintes informações: Número do Lançamento, Data de Movimento, Histórico da Movimentação e o Valor. Permitir que as informações sejam filtradas por Unidade Gestora e por um Grupo de Unidades Gestoras, também deverá ter a opção de filtrar a Receita utilizada no processo. A consulta deve ser demonstrada por período, permitindo que seja informado um intervalo de dias. A entidade deverá ter a opção de desconsiderar as seguintes informações da consulta: Movimento de Arrecadação, Movimento de Estorno de Arrecadação, Movimento de Dedução e Movimento de Estorno de Dedução da Receita. Demonstrar nesta consulta um resumo com as seguintes informações: Previsão Inicial da Receita, Previsão Inicial da Dedução, Previsão Inicial da Receita Líquida, Reestimativa da Receita, Previsão Atualizada da Receita, Arrecadação da Receita (Bruta), Dedução da Receita e Arrecadação da Receita Líquida (Arrecadação - Dedução). </w:t>
            </w:r>
          </w:p>
        </w:tc>
      </w:tr>
      <w:tr w:rsidR="00810893" w:rsidRPr="00F755A2" w14:paraId="021F636C" w14:textId="77777777" w:rsidTr="004C0E94">
        <w:trPr>
          <w:trHeight w:val="280"/>
          <w:jc w:val="center"/>
        </w:trPr>
        <w:tc>
          <w:tcPr>
            <w:tcW w:w="620" w:type="dxa"/>
            <w:shd w:val="clear" w:color="auto" w:fill="auto"/>
            <w:noWrap/>
            <w:vAlign w:val="center"/>
            <w:hideMark/>
          </w:tcPr>
          <w:p w14:paraId="45C4FBFD"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99</w:t>
            </w:r>
          </w:p>
        </w:tc>
        <w:tc>
          <w:tcPr>
            <w:tcW w:w="9140" w:type="dxa"/>
            <w:shd w:val="clear" w:color="auto" w:fill="auto"/>
            <w:vAlign w:val="center"/>
            <w:hideMark/>
          </w:tcPr>
          <w:p w14:paraId="31040422"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uma forma para localizar e acessar todas as funcionalidades disponíveis no sistema. Deverá englobar necessariamente consultas, relatórios e todas as funcionalidades de operação do sistema. Ao pesquisar uma funcionalidade deverá exibir como resultado o nome da funcionalidade e o caminho de sua localização.</w:t>
            </w:r>
          </w:p>
        </w:tc>
      </w:tr>
      <w:tr w:rsidR="00810893" w:rsidRPr="00F755A2" w14:paraId="74FC020C" w14:textId="77777777" w:rsidTr="004C0E94">
        <w:trPr>
          <w:trHeight w:val="280"/>
          <w:jc w:val="center"/>
        </w:trPr>
        <w:tc>
          <w:tcPr>
            <w:tcW w:w="620" w:type="dxa"/>
            <w:shd w:val="clear" w:color="auto" w:fill="auto"/>
            <w:noWrap/>
            <w:vAlign w:val="center"/>
            <w:hideMark/>
          </w:tcPr>
          <w:p w14:paraId="0935DC43"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100</w:t>
            </w:r>
          </w:p>
        </w:tc>
        <w:tc>
          <w:tcPr>
            <w:tcW w:w="9140" w:type="dxa"/>
            <w:shd w:val="clear" w:color="FFFFFF" w:fill="FFFFFF"/>
            <w:vAlign w:val="center"/>
            <w:hideMark/>
          </w:tcPr>
          <w:p w14:paraId="724FA864"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de mecanismo que permita realizar a autenticação do usuário ao </w:t>
            </w:r>
            <w:proofErr w:type="spellStart"/>
            <w:r w:rsidRPr="00F755A2">
              <w:rPr>
                <w:rFonts w:ascii="Arial" w:hAnsi="Arial" w:cs="Arial"/>
                <w:sz w:val="22"/>
                <w:szCs w:val="22"/>
              </w:rPr>
              <w:t>logar</w:t>
            </w:r>
            <w:proofErr w:type="spellEnd"/>
            <w:r w:rsidRPr="00F755A2">
              <w:rPr>
                <w:rFonts w:ascii="Arial" w:hAnsi="Arial" w:cs="Arial"/>
                <w:sz w:val="22"/>
                <w:szCs w:val="22"/>
              </w:rPr>
              <w:t xml:space="preserve"> no sistema pelo CPF, conforme o Decreto Nº 10.540 do SIAFIC.</w:t>
            </w:r>
          </w:p>
        </w:tc>
      </w:tr>
      <w:tr w:rsidR="00810893" w:rsidRPr="00F755A2" w14:paraId="14B0FD7D" w14:textId="77777777" w:rsidTr="004C0E94">
        <w:trPr>
          <w:trHeight w:val="280"/>
          <w:jc w:val="center"/>
        </w:trPr>
        <w:tc>
          <w:tcPr>
            <w:tcW w:w="620" w:type="dxa"/>
            <w:shd w:val="clear" w:color="auto" w:fill="auto"/>
            <w:noWrap/>
            <w:vAlign w:val="center"/>
            <w:hideMark/>
          </w:tcPr>
          <w:p w14:paraId="02E76F7D"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101</w:t>
            </w:r>
          </w:p>
        </w:tc>
        <w:tc>
          <w:tcPr>
            <w:tcW w:w="9140" w:type="dxa"/>
            <w:shd w:val="clear" w:color="FFFFFF" w:fill="FFFFFF"/>
            <w:vAlign w:val="center"/>
            <w:hideMark/>
          </w:tcPr>
          <w:p w14:paraId="03ACBBE5"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mecanismo que permita definir um usuário autorizador que libere o acesso dos outros usuários ao sistema. Dispor de mecanismo que permita anexar o termo de responsabilidade de acesso ao sistema por usuário, conforme o Decreto Nº 10.540 do SIAFIC.</w:t>
            </w:r>
          </w:p>
        </w:tc>
      </w:tr>
      <w:tr w:rsidR="00810893" w:rsidRPr="00F755A2" w14:paraId="36A62BA6" w14:textId="77777777" w:rsidTr="004C0E94">
        <w:trPr>
          <w:trHeight w:val="280"/>
          <w:jc w:val="center"/>
        </w:trPr>
        <w:tc>
          <w:tcPr>
            <w:tcW w:w="620" w:type="dxa"/>
            <w:shd w:val="clear" w:color="auto" w:fill="auto"/>
            <w:noWrap/>
            <w:vAlign w:val="center"/>
            <w:hideMark/>
          </w:tcPr>
          <w:p w14:paraId="64F95ED8"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102</w:t>
            </w:r>
          </w:p>
        </w:tc>
        <w:tc>
          <w:tcPr>
            <w:tcW w:w="9140" w:type="dxa"/>
            <w:shd w:val="clear" w:color="FFFFFF" w:fill="FFFFFF"/>
            <w:vAlign w:val="center"/>
            <w:hideMark/>
          </w:tcPr>
          <w:p w14:paraId="4DB86922" w14:textId="77777777" w:rsidR="00810893" w:rsidRPr="00F755A2" w:rsidRDefault="00810893" w:rsidP="002357AA">
            <w:pPr>
              <w:jc w:val="both"/>
              <w:rPr>
                <w:rFonts w:ascii="Arial" w:hAnsi="Arial" w:cs="Arial"/>
                <w:sz w:val="22"/>
                <w:szCs w:val="22"/>
              </w:rPr>
            </w:pPr>
            <w:proofErr w:type="spellStart"/>
            <w:r w:rsidRPr="00F755A2">
              <w:rPr>
                <w:rFonts w:ascii="Arial" w:hAnsi="Arial" w:cs="Arial"/>
                <w:sz w:val="22"/>
                <w:szCs w:val="22"/>
              </w:rPr>
              <w:t>Permtir</w:t>
            </w:r>
            <w:proofErr w:type="spellEnd"/>
            <w:r w:rsidRPr="00F755A2">
              <w:rPr>
                <w:rFonts w:ascii="Arial" w:hAnsi="Arial" w:cs="Arial"/>
                <w:sz w:val="22"/>
                <w:szCs w:val="22"/>
              </w:rPr>
              <w:t xml:space="preserve"> que apenas usuários administradores do sistema, possam alterar os dados cadastrais da Despesa. Deve ser permitido alterar fonte de recursos e detalhamento da fonte de recursos/código de aplicação.</w:t>
            </w:r>
          </w:p>
        </w:tc>
      </w:tr>
      <w:tr w:rsidR="00810893" w:rsidRPr="00F755A2" w14:paraId="174E7EEA" w14:textId="77777777" w:rsidTr="004C0E94">
        <w:trPr>
          <w:trHeight w:val="280"/>
          <w:jc w:val="center"/>
        </w:trPr>
        <w:tc>
          <w:tcPr>
            <w:tcW w:w="620" w:type="dxa"/>
            <w:shd w:val="clear" w:color="auto" w:fill="auto"/>
            <w:noWrap/>
            <w:vAlign w:val="center"/>
            <w:hideMark/>
          </w:tcPr>
          <w:p w14:paraId="1FE5412B"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103</w:t>
            </w:r>
          </w:p>
        </w:tc>
        <w:tc>
          <w:tcPr>
            <w:tcW w:w="9140" w:type="dxa"/>
            <w:shd w:val="clear" w:color="FFFFFF" w:fill="FFFFFF"/>
            <w:vAlign w:val="center"/>
            <w:hideMark/>
          </w:tcPr>
          <w:p w14:paraId="3901DB80"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formatador de documento que permita formatar os diferentes tipos de Decreto de Alteração Orçamentária</w:t>
            </w:r>
          </w:p>
        </w:tc>
      </w:tr>
      <w:tr w:rsidR="00810893" w:rsidRPr="00F755A2" w14:paraId="4E790632" w14:textId="77777777" w:rsidTr="004C0E94">
        <w:trPr>
          <w:trHeight w:val="280"/>
          <w:jc w:val="center"/>
        </w:trPr>
        <w:tc>
          <w:tcPr>
            <w:tcW w:w="620" w:type="dxa"/>
            <w:shd w:val="clear" w:color="auto" w:fill="auto"/>
            <w:noWrap/>
            <w:vAlign w:val="center"/>
            <w:hideMark/>
          </w:tcPr>
          <w:p w14:paraId="3967A070"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104</w:t>
            </w:r>
          </w:p>
        </w:tc>
        <w:tc>
          <w:tcPr>
            <w:tcW w:w="9140" w:type="dxa"/>
            <w:shd w:val="clear" w:color="FFFFFF" w:fill="FFFFFF"/>
            <w:vAlign w:val="center"/>
            <w:hideMark/>
          </w:tcPr>
          <w:p w14:paraId="5782C2D3"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Permitir imprimir documentos formatados dos diferentes tipos de Decreto de Alteração Orçamentária</w:t>
            </w:r>
          </w:p>
        </w:tc>
      </w:tr>
      <w:tr w:rsidR="00810893" w:rsidRPr="00F755A2" w14:paraId="053CCD64" w14:textId="77777777" w:rsidTr="004C0E94">
        <w:trPr>
          <w:trHeight w:val="280"/>
          <w:jc w:val="center"/>
        </w:trPr>
        <w:tc>
          <w:tcPr>
            <w:tcW w:w="620" w:type="dxa"/>
            <w:shd w:val="clear" w:color="auto" w:fill="auto"/>
            <w:noWrap/>
            <w:vAlign w:val="center"/>
            <w:hideMark/>
          </w:tcPr>
          <w:p w14:paraId="13EF9B70"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105</w:t>
            </w:r>
          </w:p>
        </w:tc>
        <w:tc>
          <w:tcPr>
            <w:tcW w:w="9140" w:type="dxa"/>
            <w:shd w:val="clear" w:color="FFFFFF" w:fill="FFFFFF"/>
            <w:vAlign w:val="center"/>
            <w:hideMark/>
          </w:tcPr>
          <w:p w14:paraId="6A2AC10C" w14:textId="77777777" w:rsidR="00810893" w:rsidRPr="00F755A2" w:rsidRDefault="00810893" w:rsidP="002357AA">
            <w:pPr>
              <w:jc w:val="both"/>
              <w:rPr>
                <w:rFonts w:ascii="Arial" w:hAnsi="Arial" w:cs="Arial"/>
                <w:b/>
                <w:bCs/>
                <w:sz w:val="22"/>
                <w:szCs w:val="22"/>
              </w:rPr>
            </w:pPr>
            <w:r w:rsidRPr="00F755A2">
              <w:rPr>
                <w:rFonts w:ascii="Arial" w:hAnsi="Arial" w:cs="Arial"/>
                <w:b/>
                <w:bCs/>
                <w:sz w:val="22"/>
                <w:szCs w:val="22"/>
              </w:rPr>
              <w:t>Dispor do relatório Anexo 1 - Balanço Orçamentário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tc>
      </w:tr>
      <w:tr w:rsidR="00810893" w:rsidRPr="00F755A2" w14:paraId="70707F2B" w14:textId="77777777" w:rsidTr="004C0E94">
        <w:trPr>
          <w:trHeight w:val="280"/>
          <w:jc w:val="center"/>
        </w:trPr>
        <w:tc>
          <w:tcPr>
            <w:tcW w:w="620" w:type="dxa"/>
            <w:shd w:val="clear" w:color="auto" w:fill="auto"/>
            <w:noWrap/>
            <w:vAlign w:val="center"/>
            <w:hideMark/>
          </w:tcPr>
          <w:p w14:paraId="08A03B9D"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106</w:t>
            </w:r>
          </w:p>
        </w:tc>
        <w:tc>
          <w:tcPr>
            <w:tcW w:w="9140" w:type="dxa"/>
            <w:shd w:val="clear" w:color="FFFFFF" w:fill="FFFFFF"/>
            <w:vAlign w:val="center"/>
            <w:hideMark/>
          </w:tcPr>
          <w:p w14:paraId="061BB80D"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do relatório Anexo 2 - Demonstrativo da Execução das Despesas por Função e Subfunção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tc>
      </w:tr>
      <w:tr w:rsidR="00810893" w:rsidRPr="00F755A2" w14:paraId="7DE37D19" w14:textId="77777777" w:rsidTr="004C0E94">
        <w:trPr>
          <w:trHeight w:val="280"/>
          <w:jc w:val="center"/>
        </w:trPr>
        <w:tc>
          <w:tcPr>
            <w:tcW w:w="620" w:type="dxa"/>
            <w:shd w:val="clear" w:color="auto" w:fill="auto"/>
            <w:noWrap/>
            <w:vAlign w:val="center"/>
            <w:hideMark/>
          </w:tcPr>
          <w:p w14:paraId="26CB9A85"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107</w:t>
            </w:r>
          </w:p>
        </w:tc>
        <w:tc>
          <w:tcPr>
            <w:tcW w:w="9140" w:type="dxa"/>
            <w:shd w:val="clear" w:color="FFFFFF" w:fill="FFFFFF"/>
            <w:vAlign w:val="center"/>
            <w:hideMark/>
          </w:tcPr>
          <w:p w14:paraId="6BF3AA91"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do relatório Anexo 3 - Demonstrativo da Receita Corrente Líquida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w:t>
            </w:r>
          </w:p>
        </w:tc>
      </w:tr>
      <w:tr w:rsidR="00810893" w:rsidRPr="00F755A2" w14:paraId="65161841" w14:textId="77777777" w:rsidTr="004C0E94">
        <w:trPr>
          <w:trHeight w:val="280"/>
          <w:jc w:val="center"/>
        </w:trPr>
        <w:tc>
          <w:tcPr>
            <w:tcW w:w="620" w:type="dxa"/>
            <w:shd w:val="clear" w:color="auto" w:fill="auto"/>
            <w:noWrap/>
            <w:vAlign w:val="center"/>
            <w:hideMark/>
          </w:tcPr>
          <w:p w14:paraId="1B43352D"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108</w:t>
            </w:r>
          </w:p>
        </w:tc>
        <w:tc>
          <w:tcPr>
            <w:tcW w:w="9140" w:type="dxa"/>
            <w:shd w:val="clear" w:color="FFFFFF" w:fill="FFFFFF"/>
            <w:vAlign w:val="center"/>
            <w:hideMark/>
          </w:tcPr>
          <w:p w14:paraId="7C5BB405"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do relatório Anexo 7 - Demonstrativos dos Restos a Pagar por Poder e Órgão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tc>
      </w:tr>
      <w:tr w:rsidR="00810893" w:rsidRPr="00F755A2" w14:paraId="5E9E7BA5" w14:textId="77777777" w:rsidTr="004C0E94">
        <w:trPr>
          <w:trHeight w:val="280"/>
          <w:jc w:val="center"/>
        </w:trPr>
        <w:tc>
          <w:tcPr>
            <w:tcW w:w="620" w:type="dxa"/>
            <w:shd w:val="clear" w:color="auto" w:fill="auto"/>
            <w:noWrap/>
            <w:vAlign w:val="center"/>
            <w:hideMark/>
          </w:tcPr>
          <w:p w14:paraId="1BAD59F2"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109</w:t>
            </w:r>
          </w:p>
        </w:tc>
        <w:tc>
          <w:tcPr>
            <w:tcW w:w="9140" w:type="dxa"/>
            <w:shd w:val="clear" w:color="FFFFFF" w:fill="FFFFFF"/>
            <w:vAlign w:val="center"/>
            <w:hideMark/>
          </w:tcPr>
          <w:p w14:paraId="646054B4"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do relatório Anexo 14 - Demonstrativo Simplificado dos Relatórios Resumidos da Execução Orçamentária referente aos Relatórios Resumidos da Execução Orçamentária da LRF - Lei de Responsabilidade Fiscal de acordo com a estrutura e regras definidas no MDF - Manual de Demonstrativos Fiscais para o ano de vigência da LRF – Lei de Responsabilidade Fiscal. Dispor de um filtro de data inicial e final que considere as informações por um intervalo de meses. Permitir que o relatório seja impresso utilizando as informações do Anexo 8- MDE com as regras e definições estabelecidas pela STN/SICONFI/MSC. Permitir que o relatório seja impresso utilizando as informações do Anexo 8 - MDE com as regras e controles orçamentários conforme a definição estabelecida pelo usuário e respeitando os layouts definidos no MDF - Manual de Demonstrativos Fiscais para o ano de vigência da LRF – Lei de Responsabilidade Fiscal.</w:t>
            </w:r>
          </w:p>
        </w:tc>
      </w:tr>
      <w:tr w:rsidR="00810893" w:rsidRPr="00F755A2" w14:paraId="4FEC4A4C" w14:textId="77777777" w:rsidTr="004C0E94">
        <w:trPr>
          <w:trHeight w:val="280"/>
          <w:jc w:val="center"/>
        </w:trPr>
        <w:tc>
          <w:tcPr>
            <w:tcW w:w="620" w:type="dxa"/>
            <w:shd w:val="clear" w:color="auto" w:fill="auto"/>
            <w:noWrap/>
            <w:vAlign w:val="center"/>
            <w:hideMark/>
          </w:tcPr>
          <w:p w14:paraId="00FA4542"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110</w:t>
            </w:r>
          </w:p>
        </w:tc>
        <w:tc>
          <w:tcPr>
            <w:tcW w:w="9140" w:type="dxa"/>
            <w:shd w:val="clear" w:color="FFFFFF" w:fill="FFFFFF"/>
            <w:vAlign w:val="center"/>
            <w:hideMark/>
          </w:tcPr>
          <w:p w14:paraId="1C3FA010"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do relatório Anexo 1 - Demonstrativo da Despesa com Pessoal referente aos Relatórios de Gestão Fiscal da LRF - Lei de Responsabilidade Fiscal de acordo com a estrutura e regras definidas no MDF - Manual de Demonstrativos Fiscais para o ano de vigência da LRF – Lei de Responsabilidade Fiscal. O relatório deverá ter a opção de impressão através do Poder Executivo, Legislativo e Consolidado. Permitir que o relatório seja impresso considerando as informações de uma única Unidade Gestora, de um grupo de Unidades Gestoras ou de todas as Unidades Gestoras cadastradas para o Município.</w:t>
            </w:r>
          </w:p>
        </w:tc>
      </w:tr>
      <w:tr w:rsidR="00810893" w:rsidRPr="00F755A2" w14:paraId="2E6F363A" w14:textId="77777777" w:rsidTr="004C0E94">
        <w:trPr>
          <w:trHeight w:val="280"/>
          <w:jc w:val="center"/>
        </w:trPr>
        <w:tc>
          <w:tcPr>
            <w:tcW w:w="620" w:type="dxa"/>
            <w:shd w:val="clear" w:color="auto" w:fill="auto"/>
            <w:noWrap/>
            <w:vAlign w:val="center"/>
            <w:hideMark/>
          </w:tcPr>
          <w:p w14:paraId="36EB2BB3"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111</w:t>
            </w:r>
          </w:p>
        </w:tc>
        <w:tc>
          <w:tcPr>
            <w:tcW w:w="9140" w:type="dxa"/>
            <w:shd w:val="clear" w:color="FFFFFF" w:fill="FFFFFF"/>
            <w:vAlign w:val="center"/>
            <w:hideMark/>
          </w:tcPr>
          <w:p w14:paraId="76F84B57"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do relatório Anexo 6 - Demonstrativo Simplificado do Relatório de Gestão Fiscal referente aos Relatórios de Gestão Fiscal da LRF - Lei de Responsabilidade Fiscal de acordo com a estrutura e regras definidas no MDF - Manual de Demonstrativos Fiscais para o ano de vigência da LRF – Lei de Responsabilidade Fiscal. O relatório deverá ter a opção de impressão através do Poder Executivo, Legislativo e Consolidado. Dispor de um filtro de data inicial e final que considere as informações por um intervalo de meses. </w:t>
            </w:r>
          </w:p>
        </w:tc>
      </w:tr>
      <w:tr w:rsidR="00810893" w:rsidRPr="00F755A2" w14:paraId="22311766" w14:textId="77777777" w:rsidTr="004C0E94">
        <w:trPr>
          <w:trHeight w:val="280"/>
          <w:jc w:val="center"/>
        </w:trPr>
        <w:tc>
          <w:tcPr>
            <w:tcW w:w="620" w:type="dxa"/>
            <w:shd w:val="clear" w:color="auto" w:fill="auto"/>
            <w:noWrap/>
            <w:vAlign w:val="center"/>
            <w:hideMark/>
          </w:tcPr>
          <w:p w14:paraId="7B801F04"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112</w:t>
            </w:r>
          </w:p>
        </w:tc>
        <w:tc>
          <w:tcPr>
            <w:tcW w:w="9140" w:type="dxa"/>
            <w:shd w:val="clear" w:color="auto" w:fill="auto"/>
            <w:vAlign w:val="center"/>
            <w:hideMark/>
          </w:tcPr>
          <w:p w14:paraId="7D32D562"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uma forma para localizar e acessar todas as funcionalidades disponíveis no sistema. Deverá englobar necessariamente consultas, relatórios e todas as funcionalidades de operação do sistema. Ao pesquisar uma funcionalidade deverá exibir como resultado o nome da funcionalidade e o caminho de sua localização.</w:t>
            </w:r>
          </w:p>
        </w:tc>
      </w:tr>
      <w:tr w:rsidR="00810893" w:rsidRPr="00F755A2" w14:paraId="688F7B5B" w14:textId="77777777" w:rsidTr="004C0E94">
        <w:trPr>
          <w:trHeight w:val="280"/>
          <w:jc w:val="center"/>
        </w:trPr>
        <w:tc>
          <w:tcPr>
            <w:tcW w:w="620" w:type="dxa"/>
            <w:shd w:val="clear" w:color="auto" w:fill="auto"/>
            <w:noWrap/>
            <w:vAlign w:val="center"/>
            <w:hideMark/>
          </w:tcPr>
          <w:p w14:paraId="505B7534"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113</w:t>
            </w:r>
          </w:p>
        </w:tc>
        <w:tc>
          <w:tcPr>
            <w:tcW w:w="9140" w:type="dxa"/>
            <w:shd w:val="clear" w:color="FFFFFF" w:fill="FFFFFF"/>
            <w:vAlign w:val="center"/>
            <w:hideMark/>
          </w:tcPr>
          <w:p w14:paraId="5FAC1ADD"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de mecanismo que permita realizar a autenticação do usuário ao </w:t>
            </w:r>
            <w:proofErr w:type="spellStart"/>
            <w:r w:rsidRPr="005E7349">
              <w:rPr>
                <w:rFonts w:ascii="Arial" w:hAnsi="Arial" w:cs="Arial"/>
                <w:i/>
                <w:iCs/>
                <w:sz w:val="22"/>
                <w:szCs w:val="22"/>
              </w:rPr>
              <w:t>logar</w:t>
            </w:r>
            <w:proofErr w:type="spellEnd"/>
            <w:r w:rsidRPr="00F755A2">
              <w:rPr>
                <w:rFonts w:ascii="Arial" w:hAnsi="Arial" w:cs="Arial"/>
                <w:sz w:val="22"/>
                <w:szCs w:val="22"/>
              </w:rPr>
              <w:t xml:space="preserve"> no sistema pelo CPF, conforme o Decreto Nº 10.540 do SIAFIC.</w:t>
            </w:r>
          </w:p>
        </w:tc>
      </w:tr>
      <w:tr w:rsidR="00810893" w:rsidRPr="00F755A2" w14:paraId="5AD35CDC" w14:textId="77777777" w:rsidTr="004C0E94">
        <w:trPr>
          <w:trHeight w:val="280"/>
          <w:jc w:val="center"/>
        </w:trPr>
        <w:tc>
          <w:tcPr>
            <w:tcW w:w="620" w:type="dxa"/>
            <w:shd w:val="clear" w:color="auto" w:fill="auto"/>
            <w:noWrap/>
            <w:vAlign w:val="center"/>
            <w:hideMark/>
          </w:tcPr>
          <w:p w14:paraId="637C418D"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114</w:t>
            </w:r>
          </w:p>
        </w:tc>
        <w:tc>
          <w:tcPr>
            <w:tcW w:w="9140" w:type="dxa"/>
            <w:shd w:val="clear" w:color="FFFFFF" w:fill="FFFFFF"/>
            <w:vAlign w:val="center"/>
            <w:hideMark/>
          </w:tcPr>
          <w:p w14:paraId="30EBA2DA"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mecanismo que permita definir um usuário autorizador que libere o acesso dos outros usuários ao sistema. Dispor de mecanismo que permita anexar o termo de responsabilidade de acesso ao sistema por usuário, conforme o Decreto Nº 10.540 do SIAFIC.</w:t>
            </w:r>
          </w:p>
        </w:tc>
      </w:tr>
      <w:tr w:rsidR="00810893" w:rsidRPr="00F755A2" w14:paraId="1F5308E6" w14:textId="77777777" w:rsidTr="004C0E94">
        <w:trPr>
          <w:trHeight w:val="280"/>
          <w:jc w:val="center"/>
        </w:trPr>
        <w:tc>
          <w:tcPr>
            <w:tcW w:w="620" w:type="dxa"/>
            <w:shd w:val="clear" w:color="auto" w:fill="auto"/>
            <w:noWrap/>
            <w:vAlign w:val="center"/>
            <w:hideMark/>
          </w:tcPr>
          <w:p w14:paraId="799E51B0"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115</w:t>
            </w:r>
          </w:p>
        </w:tc>
        <w:tc>
          <w:tcPr>
            <w:tcW w:w="9140" w:type="dxa"/>
            <w:shd w:val="clear" w:color="auto" w:fill="auto"/>
            <w:vAlign w:val="center"/>
            <w:hideMark/>
          </w:tcPr>
          <w:p w14:paraId="49B0D11C" w14:textId="77777777" w:rsidR="00810893" w:rsidRPr="00F755A2" w:rsidRDefault="00810893" w:rsidP="002357AA">
            <w:pPr>
              <w:jc w:val="both"/>
              <w:rPr>
                <w:rFonts w:ascii="Arial" w:hAnsi="Arial" w:cs="Arial"/>
                <w:b/>
                <w:bCs/>
                <w:color w:val="000000"/>
                <w:sz w:val="22"/>
                <w:szCs w:val="22"/>
              </w:rPr>
            </w:pPr>
            <w:r w:rsidRPr="00F755A2">
              <w:rPr>
                <w:rFonts w:ascii="Arial" w:hAnsi="Arial" w:cs="Arial"/>
                <w:b/>
                <w:bCs/>
                <w:color w:val="000000"/>
                <w:sz w:val="22"/>
                <w:szCs w:val="22"/>
              </w:rPr>
              <w:t xml:space="preserve">Gerar arquivos para a Secretaria da Receita Previdenciária, conforme </w:t>
            </w:r>
            <w:r w:rsidRPr="005E7349">
              <w:rPr>
                <w:rFonts w:ascii="Arial" w:hAnsi="Arial" w:cs="Arial"/>
                <w:b/>
                <w:bCs/>
                <w:i/>
                <w:iCs/>
                <w:color w:val="000000"/>
                <w:sz w:val="22"/>
                <w:szCs w:val="22"/>
              </w:rPr>
              <w:t>layout</w:t>
            </w:r>
            <w:r w:rsidRPr="00F755A2">
              <w:rPr>
                <w:rFonts w:ascii="Arial" w:hAnsi="Arial" w:cs="Arial"/>
                <w:b/>
                <w:bCs/>
                <w:color w:val="000000"/>
                <w:sz w:val="22"/>
                <w:szCs w:val="22"/>
              </w:rPr>
              <w:t xml:space="preserve"> definido no Manual Normativo de Arquivos Digitais – MANAD.</w:t>
            </w:r>
          </w:p>
        </w:tc>
      </w:tr>
      <w:tr w:rsidR="00810893" w:rsidRPr="00F755A2" w14:paraId="6201DBA5" w14:textId="77777777" w:rsidTr="004C0E94">
        <w:trPr>
          <w:trHeight w:val="280"/>
          <w:jc w:val="center"/>
        </w:trPr>
        <w:tc>
          <w:tcPr>
            <w:tcW w:w="620" w:type="dxa"/>
            <w:shd w:val="clear" w:color="auto" w:fill="auto"/>
            <w:noWrap/>
            <w:vAlign w:val="center"/>
            <w:hideMark/>
          </w:tcPr>
          <w:p w14:paraId="4F891E58"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116</w:t>
            </w:r>
          </w:p>
        </w:tc>
        <w:tc>
          <w:tcPr>
            <w:tcW w:w="9140" w:type="dxa"/>
            <w:shd w:val="clear" w:color="auto" w:fill="auto"/>
            <w:vAlign w:val="center"/>
            <w:hideMark/>
          </w:tcPr>
          <w:p w14:paraId="5A5DF80C" w14:textId="0FE1C0F0"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Gerar arquivos para prestação de contas ao Tribuna</w:t>
            </w:r>
            <w:r w:rsidR="005E7349">
              <w:rPr>
                <w:rFonts w:ascii="Arial" w:hAnsi="Arial" w:cs="Arial"/>
                <w:color w:val="000000"/>
                <w:sz w:val="22"/>
                <w:szCs w:val="22"/>
              </w:rPr>
              <w:t xml:space="preserve">l de Contas do Estado de São </w:t>
            </w:r>
            <w:proofErr w:type="spellStart"/>
            <w:r w:rsidR="005E7349">
              <w:rPr>
                <w:rFonts w:ascii="Arial" w:hAnsi="Arial" w:cs="Arial"/>
                <w:color w:val="000000"/>
                <w:sz w:val="22"/>
                <w:szCs w:val="22"/>
              </w:rPr>
              <w:t>Paullo</w:t>
            </w:r>
            <w:proofErr w:type="spellEnd"/>
            <w:r w:rsidR="005E7349">
              <w:rPr>
                <w:rFonts w:ascii="Arial" w:hAnsi="Arial" w:cs="Arial"/>
                <w:color w:val="000000"/>
                <w:sz w:val="22"/>
                <w:szCs w:val="22"/>
              </w:rPr>
              <w:t xml:space="preserve"> – TCE/SP.</w:t>
            </w:r>
          </w:p>
        </w:tc>
      </w:tr>
      <w:tr w:rsidR="00810893" w:rsidRPr="00F755A2" w14:paraId="54FDEA6F" w14:textId="77777777" w:rsidTr="004C0E94">
        <w:trPr>
          <w:trHeight w:val="280"/>
          <w:jc w:val="center"/>
        </w:trPr>
        <w:tc>
          <w:tcPr>
            <w:tcW w:w="620" w:type="dxa"/>
            <w:shd w:val="clear" w:color="auto" w:fill="auto"/>
            <w:noWrap/>
            <w:vAlign w:val="center"/>
            <w:hideMark/>
          </w:tcPr>
          <w:p w14:paraId="7C54295F"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117</w:t>
            </w:r>
          </w:p>
        </w:tc>
        <w:tc>
          <w:tcPr>
            <w:tcW w:w="9140" w:type="dxa"/>
            <w:shd w:val="clear" w:color="auto" w:fill="auto"/>
            <w:vAlign w:val="center"/>
            <w:hideMark/>
          </w:tcPr>
          <w:p w14:paraId="43C418F3"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Possuir integração com o sistema de contabilidade pública.</w:t>
            </w:r>
          </w:p>
        </w:tc>
      </w:tr>
      <w:tr w:rsidR="00810893" w:rsidRPr="00F755A2" w14:paraId="167AA856" w14:textId="77777777" w:rsidTr="004C0E94">
        <w:trPr>
          <w:trHeight w:val="280"/>
          <w:jc w:val="center"/>
        </w:trPr>
        <w:tc>
          <w:tcPr>
            <w:tcW w:w="620" w:type="dxa"/>
            <w:shd w:val="clear" w:color="auto" w:fill="auto"/>
            <w:noWrap/>
            <w:vAlign w:val="center"/>
            <w:hideMark/>
          </w:tcPr>
          <w:p w14:paraId="2C177B18"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118</w:t>
            </w:r>
          </w:p>
        </w:tc>
        <w:tc>
          <w:tcPr>
            <w:tcW w:w="9140" w:type="dxa"/>
            <w:shd w:val="clear" w:color="auto" w:fill="auto"/>
            <w:vAlign w:val="center"/>
            <w:hideMark/>
          </w:tcPr>
          <w:p w14:paraId="1BDA083C"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Dispor de uma forma para localizar e acessar todas as funcionalidades disponíveis no sistema. Deverá englobar necessariamente consultas, relatórios e todas as funcionalidades de operação do sistema. Ao pesquisar uma funcionalidade deverá exibir como resultado o nome da funcionalidade e o caminho de sua localização.</w:t>
            </w:r>
          </w:p>
        </w:tc>
      </w:tr>
      <w:tr w:rsidR="00810893" w:rsidRPr="00F755A2" w14:paraId="41EDE2E0" w14:textId="77777777" w:rsidTr="004C0E94">
        <w:trPr>
          <w:trHeight w:val="280"/>
          <w:jc w:val="center"/>
        </w:trPr>
        <w:tc>
          <w:tcPr>
            <w:tcW w:w="620" w:type="dxa"/>
            <w:shd w:val="clear" w:color="auto" w:fill="auto"/>
            <w:noWrap/>
            <w:vAlign w:val="center"/>
            <w:hideMark/>
          </w:tcPr>
          <w:p w14:paraId="7A98AA1B"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119</w:t>
            </w:r>
          </w:p>
        </w:tc>
        <w:tc>
          <w:tcPr>
            <w:tcW w:w="9140" w:type="dxa"/>
            <w:shd w:val="clear" w:color="auto" w:fill="auto"/>
            <w:vAlign w:val="center"/>
            <w:hideMark/>
          </w:tcPr>
          <w:p w14:paraId="4DC2B6DC" w14:textId="1853BCBF"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Possuí que mecanismos que realiza comunicação com o ambiente nacional da EFD-</w:t>
            </w:r>
            <w:proofErr w:type="spellStart"/>
            <w:r w:rsidRPr="00F755A2">
              <w:rPr>
                <w:rFonts w:ascii="Arial" w:hAnsi="Arial" w:cs="Arial"/>
                <w:color w:val="000000"/>
                <w:sz w:val="22"/>
                <w:szCs w:val="22"/>
              </w:rPr>
              <w:t>Reinf</w:t>
            </w:r>
            <w:proofErr w:type="spellEnd"/>
            <w:r w:rsidRPr="00F755A2">
              <w:rPr>
                <w:rFonts w:ascii="Arial" w:hAnsi="Arial" w:cs="Arial"/>
                <w:color w:val="000000"/>
                <w:sz w:val="22"/>
                <w:szCs w:val="22"/>
              </w:rPr>
              <w:t xml:space="preserve">  </w:t>
            </w:r>
            <w:r w:rsidRPr="005E7349">
              <w:rPr>
                <w:rFonts w:ascii="Arial" w:hAnsi="Arial" w:cs="Arial"/>
                <w:i/>
                <w:iCs/>
                <w:color w:val="000000"/>
                <w:sz w:val="22"/>
                <w:szCs w:val="22"/>
              </w:rPr>
              <w:t>WebService</w:t>
            </w:r>
            <w:r w:rsidRPr="00F755A2">
              <w:rPr>
                <w:rFonts w:ascii="Arial" w:hAnsi="Arial" w:cs="Arial"/>
                <w:color w:val="000000"/>
                <w:sz w:val="22"/>
                <w:szCs w:val="22"/>
              </w:rPr>
              <w:t xml:space="preserve"> para transmissão e processamento de retornos dos eventos de tabelas e periódicos. De modo que exista um cadastro </w:t>
            </w:r>
            <w:r w:rsidR="005E7349">
              <w:rPr>
                <w:rFonts w:ascii="Arial" w:hAnsi="Arial" w:cs="Arial"/>
                <w:color w:val="000000"/>
                <w:sz w:val="22"/>
                <w:szCs w:val="22"/>
              </w:rPr>
              <w:t>e</w:t>
            </w:r>
            <w:r w:rsidRPr="00F755A2">
              <w:rPr>
                <w:rFonts w:ascii="Arial" w:hAnsi="Arial" w:cs="Arial"/>
                <w:color w:val="000000"/>
                <w:sz w:val="22"/>
                <w:szCs w:val="22"/>
              </w:rPr>
              <w:t>specifico para Certificado Digital, permitindo incluir e excluir, devendo ser composto por consulta da UG para informação (desde que a UG possua Cadastro do Contribuinte vigente), cadastro do tipo do outorgado com tipo da inscrição (</w:t>
            </w:r>
            <w:r w:rsidR="005E7349">
              <w:rPr>
                <w:rFonts w:ascii="Arial" w:hAnsi="Arial" w:cs="Arial"/>
                <w:color w:val="000000"/>
                <w:sz w:val="22"/>
                <w:szCs w:val="22"/>
              </w:rPr>
              <w:t xml:space="preserve">CNPJ/CPF) </w:t>
            </w:r>
            <w:r w:rsidRPr="00F755A2">
              <w:rPr>
                <w:rFonts w:ascii="Arial" w:hAnsi="Arial" w:cs="Arial"/>
                <w:color w:val="000000"/>
                <w:sz w:val="22"/>
                <w:szCs w:val="22"/>
              </w:rPr>
              <w:t xml:space="preserve">e dígitos do </w:t>
            </w:r>
            <w:r w:rsidR="005E7349">
              <w:rPr>
                <w:rFonts w:ascii="Arial" w:hAnsi="Arial" w:cs="Arial"/>
                <w:color w:val="000000"/>
                <w:sz w:val="22"/>
                <w:szCs w:val="22"/>
              </w:rPr>
              <w:t>CNPJ ou do CPF</w:t>
            </w:r>
            <w:r w:rsidRPr="00F755A2">
              <w:rPr>
                <w:rFonts w:ascii="Arial" w:hAnsi="Arial" w:cs="Arial"/>
                <w:color w:val="000000"/>
                <w:sz w:val="22"/>
                <w:szCs w:val="22"/>
              </w:rPr>
              <w:t xml:space="preserve">, Cargo,  informe do tipo do certificado A1, permitir  buscar arquivo apenas no formato </w:t>
            </w:r>
            <w:proofErr w:type="spellStart"/>
            <w:r w:rsidRPr="005E7349">
              <w:rPr>
                <w:rFonts w:ascii="Arial" w:hAnsi="Arial" w:cs="Arial"/>
                <w:i/>
                <w:iCs/>
                <w:color w:val="000000"/>
                <w:sz w:val="22"/>
                <w:szCs w:val="22"/>
              </w:rPr>
              <w:t>pfx</w:t>
            </w:r>
            <w:proofErr w:type="spellEnd"/>
            <w:r w:rsidRPr="005E7349">
              <w:rPr>
                <w:rFonts w:ascii="Arial" w:hAnsi="Arial" w:cs="Arial"/>
                <w:i/>
                <w:iCs/>
                <w:color w:val="000000"/>
                <w:sz w:val="22"/>
                <w:szCs w:val="22"/>
              </w:rPr>
              <w:t xml:space="preserve"> </w:t>
            </w:r>
            <w:r w:rsidRPr="00F755A2">
              <w:rPr>
                <w:rFonts w:ascii="Arial" w:hAnsi="Arial" w:cs="Arial"/>
                <w:color w:val="000000"/>
                <w:sz w:val="22"/>
                <w:szCs w:val="22"/>
              </w:rPr>
              <w:t xml:space="preserve">do certificado digital </w:t>
            </w:r>
            <w:proofErr w:type="spellStart"/>
            <w:r w:rsidRPr="00F755A2">
              <w:rPr>
                <w:rFonts w:ascii="Arial" w:hAnsi="Arial" w:cs="Arial"/>
                <w:color w:val="000000"/>
                <w:sz w:val="22"/>
                <w:szCs w:val="22"/>
              </w:rPr>
              <w:t>na</w:t>
            </w:r>
            <w:proofErr w:type="spellEnd"/>
            <w:r w:rsidRPr="00F755A2">
              <w:rPr>
                <w:rFonts w:ascii="Arial" w:hAnsi="Arial" w:cs="Arial"/>
                <w:color w:val="000000"/>
                <w:sz w:val="22"/>
                <w:szCs w:val="22"/>
              </w:rPr>
              <w:t xml:space="preserve"> pasto do computar para seleção. Ainda no cadastro do certificado digital, deve existir campo com a informação data de in</w:t>
            </w:r>
            <w:r w:rsidR="005E7349">
              <w:rPr>
                <w:rFonts w:ascii="Arial" w:hAnsi="Arial" w:cs="Arial"/>
                <w:color w:val="000000"/>
                <w:sz w:val="22"/>
                <w:szCs w:val="22"/>
              </w:rPr>
              <w:t xml:space="preserve">ício </w:t>
            </w:r>
            <w:r w:rsidRPr="00F755A2">
              <w:rPr>
                <w:rFonts w:ascii="Arial" w:hAnsi="Arial" w:cs="Arial"/>
                <w:color w:val="000000"/>
                <w:sz w:val="22"/>
                <w:szCs w:val="22"/>
              </w:rPr>
              <w:t>e fim de validade do certificado, no formato DD/MM/AAAA apenas modo de exibição, preenchida de forma automática após a leitura do certificado. Deve possuí validação de forma que não permita cadastrar certificado vencido.</w:t>
            </w:r>
          </w:p>
        </w:tc>
      </w:tr>
      <w:tr w:rsidR="00810893" w:rsidRPr="00F755A2" w14:paraId="0D965F89" w14:textId="77777777" w:rsidTr="004C0E94">
        <w:trPr>
          <w:trHeight w:val="280"/>
          <w:jc w:val="center"/>
        </w:trPr>
        <w:tc>
          <w:tcPr>
            <w:tcW w:w="620" w:type="dxa"/>
            <w:shd w:val="clear" w:color="auto" w:fill="auto"/>
            <w:noWrap/>
            <w:vAlign w:val="center"/>
            <w:hideMark/>
          </w:tcPr>
          <w:p w14:paraId="5E2573C1"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120</w:t>
            </w:r>
          </w:p>
        </w:tc>
        <w:tc>
          <w:tcPr>
            <w:tcW w:w="9140" w:type="dxa"/>
            <w:shd w:val="clear" w:color="auto" w:fill="auto"/>
            <w:vAlign w:val="center"/>
            <w:hideMark/>
          </w:tcPr>
          <w:p w14:paraId="5DD69EC9" w14:textId="09271211"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 xml:space="preserve">Dispor de cadastro de Parâmetros de forma acessível com opção de informar a data MM/AAAA de início da obrigatoriedade da EFDREINF, informação do tipo de Ambiente de Produção em que está trabalhando e campo para incluir a </w:t>
            </w:r>
            <w:proofErr w:type="spellStart"/>
            <w:r w:rsidRPr="005E7349">
              <w:rPr>
                <w:rFonts w:ascii="Arial" w:hAnsi="Arial" w:cs="Arial"/>
                <w:i/>
                <w:iCs/>
                <w:color w:val="000000"/>
                <w:sz w:val="22"/>
                <w:szCs w:val="22"/>
              </w:rPr>
              <w:t>URL’s</w:t>
            </w:r>
            <w:proofErr w:type="spellEnd"/>
            <w:r w:rsidRPr="00F755A2">
              <w:rPr>
                <w:rFonts w:ascii="Arial" w:hAnsi="Arial" w:cs="Arial"/>
                <w:color w:val="000000"/>
                <w:sz w:val="22"/>
                <w:szCs w:val="22"/>
              </w:rPr>
              <w:t xml:space="preserve"> disponibilizadas pela EFD-REINF de consulta e recepção dos eventos.</w:t>
            </w:r>
          </w:p>
        </w:tc>
      </w:tr>
      <w:tr w:rsidR="00810893" w:rsidRPr="00F755A2" w14:paraId="313BC7B9" w14:textId="77777777" w:rsidTr="004C0E94">
        <w:trPr>
          <w:trHeight w:val="280"/>
          <w:jc w:val="center"/>
        </w:trPr>
        <w:tc>
          <w:tcPr>
            <w:tcW w:w="620" w:type="dxa"/>
            <w:shd w:val="clear" w:color="auto" w:fill="auto"/>
            <w:noWrap/>
            <w:vAlign w:val="center"/>
            <w:hideMark/>
          </w:tcPr>
          <w:p w14:paraId="5CDBCE6E"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121</w:t>
            </w:r>
          </w:p>
        </w:tc>
        <w:tc>
          <w:tcPr>
            <w:tcW w:w="9140" w:type="dxa"/>
            <w:shd w:val="clear" w:color="auto" w:fill="auto"/>
            <w:vAlign w:val="center"/>
            <w:hideMark/>
          </w:tcPr>
          <w:p w14:paraId="778B2C9F" w14:textId="5F7CB56A"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 xml:space="preserve">Dispor de Painel para Validação e Transmissão dos eventos da EFD-REINF por contribuinte </w:t>
            </w:r>
            <w:proofErr w:type="spellStart"/>
            <w:r w:rsidRPr="00F755A2">
              <w:rPr>
                <w:rFonts w:ascii="Arial" w:hAnsi="Arial" w:cs="Arial"/>
                <w:color w:val="000000"/>
                <w:sz w:val="22"/>
                <w:szCs w:val="22"/>
              </w:rPr>
              <w:t>reinf</w:t>
            </w:r>
            <w:proofErr w:type="spellEnd"/>
            <w:r w:rsidRPr="00F755A2">
              <w:rPr>
                <w:rFonts w:ascii="Arial" w:hAnsi="Arial" w:cs="Arial"/>
                <w:color w:val="000000"/>
                <w:sz w:val="22"/>
                <w:szCs w:val="22"/>
              </w:rPr>
              <w:t xml:space="preserve"> cadastrado de acordo com a sua forma de envio, se a forma de envio for como contribuinte único (prefeitura) uma ou mais unidades, os dados de cadastros e movimentações devem ser unificados, se na forma de individual, apenas uma única UG. Deve possuí as opções de validação, consulta do arquivo para envio, transmissão por evento e lote, exclusão por evento e lote, Processamento de Retorno de cada evento, consulta por competência, por tipo de evento de tabela e periódico, status (Pendente, Erro na Transmissão, Processado, Processando, Transmitido e retorno com erro), exclusão dos eventos, demonstrativo do fechamento por tipo de serviço e credor com CNPJ e descrição da razão social. Ainda para o painel deve possuí forma de listagem em tela por evento  constando a descrição de cada um , tipo do envio, data do evento, status, histórico de gravação das ação de cada evento com ( data/hora, usuário, data do evento, competência, tipo, status, transmitido, retorno, recibo, mensagem de retorno da RFB), disponibilizando para consulta os arquivos no formato de </w:t>
            </w:r>
            <w:proofErr w:type="spellStart"/>
            <w:r w:rsidRPr="005E7349">
              <w:rPr>
                <w:rFonts w:ascii="Arial" w:hAnsi="Arial" w:cs="Arial"/>
                <w:i/>
                <w:iCs/>
                <w:color w:val="000000"/>
                <w:sz w:val="22"/>
                <w:szCs w:val="22"/>
              </w:rPr>
              <w:t>xml</w:t>
            </w:r>
            <w:proofErr w:type="spellEnd"/>
            <w:r w:rsidRPr="005E7349">
              <w:rPr>
                <w:rFonts w:ascii="Arial" w:hAnsi="Arial" w:cs="Arial"/>
                <w:i/>
                <w:iCs/>
                <w:color w:val="000000"/>
                <w:sz w:val="22"/>
                <w:szCs w:val="22"/>
              </w:rPr>
              <w:t xml:space="preserve"> </w:t>
            </w:r>
            <w:r w:rsidRPr="00F755A2">
              <w:rPr>
                <w:rFonts w:ascii="Arial" w:hAnsi="Arial" w:cs="Arial"/>
                <w:color w:val="000000"/>
                <w:sz w:val="22"/>
                <w:szCs w:val="22"/>
              </w:rPr>
              <w:t>em tela,  de enviado e transmitido. Permitir que no Painel de Validação e Transmissão para validação ocorra por evento de tabela e periódico individualmente, trazendo as possíveis pendências encontradas por falta de informação, dados errados e até mesmo se validado com sucesso,  de forma que mostre os dados de nº empenho, nota fiscal e UG, data de processo, NFS/RPS cadastrada sem vínculo de retenção, se não foi realizado a devida retenção e documento de liquidação  para o credor contribuinte da</w:t>
            </w:r>
            <w:r w:rsidR="005E7349">
              <w:rPr>
                <w:rFonts w:ascii="Arial" w:hAnsi="Arial" w:cs="Arial"/>
                <w:color w:val="000000"/>
                <w:sz w:val="22"/>
                <w:szCs w:val="22"/>
              </w:rPr>
              <w:t xml:space="preserve"> </w:t>
            </w:r>
            <w:proofErr w:type="spellStart"/>
            <w:r w:rsidR="005E7349">
              <w:rPr>
                <w:rFonts w:ascii="Arial" w:hAnsi="Arial" w:cs="Arial"/>
                <w:color w:val="000000"/>
                <w:sz w:val="22"/>
                <w:szCs w:val="22"/>
              </w:rPr>
              <w:t>R</w:t>
            </w:r>
            <w:r w:rsidRPr="00F755A2">
              <w:rPr>
                <w:rFonts w:ascii="Arial" w:hAnsi="Arial" w:cs="Arial"/>
                <w:color w:val="000000"/>
                <w:sz w:val="22"/>
                <w:szCs w:val="22"/>
              </w:rPr>
              <w:t>einf</w:t>
            </w:r>
            <w:proofErr w:type="spellEnd"/>
            <w:r w:rsidRPr="00F755A2">
              <w:rPr>
                <w:rFonts w:ascii="Arial" w:hAnsi="Arial" w:cs="Arial"/>
                <w:color w:val="000000"/>
                <w:sz w:val="22"/>
                <w:szCs w:val="22"/>
              </w:rPr>
              <w:t>. Dispor na rotina de transmissão opção de marcar todos eventos ou transmitir um por um.</w:t>
            </w:r>
          </w:p>
        </w:tc>
      </w:tr>
      <w:tr w:rsidR="00810893" w:rsidRPr="00F755A2" w14:paraId="06E23704" w14:textId="77777777" w:rsidTr="004C0E94">
        <w:trPr>
          <w:trHeight w:val="280"/>
          <w:jc w:val="center"/>
        </w:trPr>
        <w:tc>
          <w:tcPr>
            <w:tcW w:w="620" w:type="dxa"/>
            <w:shd w:val="clear" w:color="auto" w:fill="auto"/>
            <w:noWrap/>
            <w:vAlign w:val="center"/>
            <w:hideMark/>
          </w:tcPr>
          <w:p w14:paraId="5D69D6B4"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122</w:t>
            </w:r>
          </w:p>
        </w:tc>
        <w:tc>
          <w:tcPr>
            <w:tcW w:w="9140" w:type="dxa"/>
            <w:shd w:val="clear" w:color="FFFFFF" w:fill="FFFFFF"/>
            <w:vAlign w:val="center"/>
            <w:hideMark/>
          </w:tcPr>
          <w:p w14:paraId="405E90B5" w14:textId="50516C66"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de mecanismo que permita realizar a autenticação do usuário ao </w:t>
            </w:r>
            <w:proofErr w:type="spellStart"/>
            <w:r w:rsidRPr="005E7349">
              <w:rPr>
                <w:rFonts w:ascii="Arial" w:hAnsi="Arial" w:cs="Arial"/>
                <w:i/>
                <w:iCs/>
                <w:sz w:val="22"/>
                <w:szCs w:val="22"/>
              </w:rPr>
              <w:t>logar</w:t>
            </w:r>
            <w:proofErr w:type="spellEnd"/>
            <w:r w:rsidRPr="005E7349">
              <w:rPr>
                <w:rFonts w:ascii="Arial" w:hAnsi="Arial" w:cs="Arial"/>
                <w:i/>
                <w:iCs/>
                <w:sz w:val="22"/>
                <w:szCs w:val="22"/>
              </w:rPr>
              <w:t xml:space="preserve"> </w:t>
            </w:r>
            <w:r w:rsidRPr="00F755A2">
              <w:rPr>
                <w:rFonts w:ascii="Arial" w:hAnsi="Arial" w:cs="Arial"/>
                <w:sz w:val="22"/>
                <w:szCs w:val="22"/>
              </w:rPr>
              <w:t xml:space="preserve">no sistema pelo CPF, conforme o Decreto </w:t>
            </w:r>
            <w:r w:rsidR="005E7349">
              <w:rPr>
                <w:rFonts w:ascii="Arial" w:hAnsi="Arial" w:cs="Arial"/>
                <w:sz w:val="22"/>
                <w:szCs w:val="22"/>
              </w:rPr>
              <w:t>n</w:t>
            </w:r>
            <w:r w:rsidRPr="00F755A2">
              <w:rPr>
                <w:rFonts w:ascii="Arial" w:hAnsi="Arial" w:cs="Arial"/>
                <w:sz w:val="22"/>
                <w:szCs w:val="22"/>
              </w:rPr>
              <w:t>º 10.540</w:t>
            </w:r>
            <w:r w:rsidR="005E7349">
              <w:rPr>
                <w:rFonts w:ascii="Arial" w:hAnsi="Arial" w:cs="Arial"/>
                <w:sz w:val="22"/>
                <w:szCs w:val="22"/>
              </w:rPr>
              <w:t>/2020 (</w:t>
            </w:r>
            <w:r w:rsidRPr="00F755A2">
              <w:rPr>
                <w:rFonts w:ascii="Arial" w:hAnsi="Arial" w:cs="Arial"/>
                <w:sz w:val="22"/>
                <w:szCs w:val="22"/>
              </w:rPr>
              <w:t>SIAFIC</w:t>
            </w:r>
            <w:r w:rsidR="005E7349">
              <w:rPr>
                <w:rFonts w:ascii="Arial" w:hAnsi="Arial" w:cs="Arial"/>
                <w:sz w:val="22"/>
                <w:szCs w:val="22"/>
              </w:rPr>
              <w:t>)</w:t>
            </w:r>
          </w:p>
        </w:tc>
      </w:tr>
      <w:tr w:rsidR="00810893" w:rsidRPr="00F755A2" w14:paraId="5871B948" w14:textId="77777777" w:rsidTr="004C0E94">
        <w:trPr>
          <w:trHeight w:val="280"/>
          <w:jc w:val="center"/>
        </w:trPr>
        <w:tc>
          <w:tcPr>
            <w:tcW w:w="620" w:type="dxa"/>
            <w:shd w:val="clear" w:color="auto" w:fill="auto"/>
            <w:noWrap/>
            <w:vAlign w:val="center"/>
            <w:hideMark/>
          </w:tcPr>
          <w:p w14:paraId="2F653DF7"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123</w:t>
            </w:r>
          </w:p>
        </w:tc>
        <w:tc>
          <w:tcPr>
            <w:tcW w:w="9140" w:type="dxa"/>
            <w:shd w:val="clear" w:color="FFFFFF" w:fill="FFFFFF"/>
            <w:vAlign w:val="center"/>
            <w:hideMark/>
          </w:tcPr>
          <w:p w14:paraId="5A06F855" w14:textId="704F954D" w:rsidR="00810893" w:rsidRPr="00F755A2" w:rsidRDefault="00810893" w:rsidP="002357AA">
            <w:pPr>
              <w:jc w:val="both"/>
              <w:rPr>
                <w:rFonts w:ascii="Arial" w:hAnsi="Arial" w:cs="Arial"/>
                <w:sz w:val="22"/>
                <w:szCs w:val="22"/>
              </w:rPr>
            </w:pPr>
            <w:r w:rsidRPr="00F755A2">
              <w:rPr>
                <w:rFonts w:ascii="Arial" w:hAnsi="Arial" w:cs="Arial"/>
                <w:sz w:val="22"/>
                <w:szCs w:val="22"/>
              </w:rPr>
              <w:t>Dispor de mecanismo que permita definir um usuário autorizador que libere o acesso dos outros usuários ao sistema. Dispor de mecanismo que permita anexar o termo de responsabilidade de acesso ao sistema por usuário, conforme o Decreto</w:t>
            </w:r>
            <w:r w:rsidR="005E7349">
              <w:rPr>
                <w:rFonts w:ascii="Arial" w:hAnsi="Arial" w:cs="Arial"/>
                <w:sz w:val="22"/>
                <w:szCs w:val="22"/>
              </w:rPr>
              <w:t xml:space="preserve"> n</w:t>
            </w:r>
            <w:r w:rsidRPr="00F755A2">
              <w:rPr>
                <w:rFonts w:ascii="Arial" w:hAnsi="Arial" w:cs="Arial"/>
                <w:sz w:val="22"/>
                <w:szCs w:val="22"/>
              </w:rPr>
              <w:t>º 10.540</w:t>
            </w:r>
            <w:r w:rsidR="005E7349">
              <w:rPr>
                <w:rFonts w:ascii="Arial" w:hAnsi="Arial" w:cs="Arial"/>
                <w:sz w:val="22"/>
                <w:szCs w:val="22"/>
              </w:rPr>
              <w:t>/2020 (</w:t>
            </w:r>
            <w:r w:rsidRPr="00F755A2">
              <w:rPr>
                <w:rFonts w:ascii="Arial" w:hAnsi="Arial" w:cs="Arial"/>
                <w:sz w:val="22"/>
                <w:szCs w:val="22"/>
              </w:rPr>
              <w:t>SIAFIC</w:t>
            </w:r>
            <w:r w:rsidR="005E7349">
              <w:rPr>
                <w:rFonts w:ascii="Arial" w:hAnsi="Arial" w:cs="Arial"/>
                <w:sz w:val="22"/>
                <w:szCs w:val="22"/>
              </w:rPr>
              <w:t>)</w:t>
            </w:r>
          </w:p>
        </w:tc>
      </w:tr>
      <w:tr w:rsidR="00810893" w:rsidRPr="00F755A2" w14:paraId="539591C8" w14:textId="77777777" w:rsidTr="004C0E94">
        <w:trPr>
          <w:trHeight w:val="280"/>
          <w:jc w:val="center"/>
        </w:trPr>
        <w:tc>
          <w:tcPr>
            <w:tcW w:w="620" w:type="dxa"/>
            <w:shd w:val="clear" w:color="auto" w:fill="auto"/>
            <w:noWrap/>
            <w:vAlign w:val="center"/>
            <w:hideMark/>
          </w:tcPr>
          <w:p w14:paraId="1DDDE848"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124</w:t>
            </w:r>
          </w:p>
        </w:tc>
        <w:tc>
          <w:tcPr>
            <w:tcW w:w="9140" w:type="dxa"/>
            <w:shd w:val="clear" w:color="FFFFFF" w:fill="FFFFFF"/>
            <w:vAlign w:val="center"/>
            <w:hideMark/>
          </w:tcPr>
          <w:p w14:paraId="6524E5ED"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mecanismo que permita a conferência e a geração do arquivo DRPA - Demonstrativo das Receitas Previstas e Arrecadadas</w:t>
            </w:r>
          </w:p>
        </w:tc>
      </w:tr>
      <w:tr w:rsidR="00810893" w:rsidRPr="00F755A2" w14:paraId="5CE86DFE" w14:textId="77777777" w:rsidTr="004C0E94">
        <w:trPr>
          <w:trHeight w:val="280"/>
          <w:jc w:val="center"/>
        </w:trPr>
        <w:tc>
          <w:tcPr>
            <w:tcW w:w="620" w:type="dxa"/>
            <w:shd w:val="clear" w:color="auto" w:fill="auto"/>
            <w:noWrap/>
            <w:vAlign w:val="center"/>
            <w:hideMark/>
          </w:tcPr>
          <w:p w14:paraId="2C0699F2"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125</w:t>
            </w:r>
          </w:p>
        </w:tc>
        <w:tc>
          <w:tcPr>
            <w:tcW w:w="9140" w:type="dxa"/>
            <w:shd w:val="clear" w:color="FFFFFF" w:fill="FFFFFF"/>
            <w:vAlign w:val="center"/>
            <w:hideMark/>
          </w:tcPr>
          <w:p w14:paraId="144CAF29" w14:textId="5962E328" w:rsidR="00810893" w:rsidRPr="00F755A2" w:rsidRDefault="00810893" w:rsidP="002357AA">
            <w:pPr>
              <w:jc w:val="both"/>
              <w:rPr>
                <w:rFonts w:ascii="Arial" w:hAnsi="Arial" w:cs="Arial"/>
                <w:b/>
                <w:bCs/>
                <w:sz w:val="22"/>
                <w:szCs w:val="22"/>
              </w:rPr>
            </w:pPr>
            <w:r w:rsidRPr="00F755A2">
              <w:rPr>
                <w:rFonts w:ascii="Arial" w:hAnsi="Arial" w:cs="Arial"/>
                <w:b/>
                <w:bCs/>
                <w:sz w:val="22"/>
                <w:szCs w:val="22"/>
              </w:rPr>
              <w:t xml:space="preserve">Deverá disponibilizar configurações para o uso de Ordem Bancária Eletrônica, de modo que seja possível configurar a versão do </w:t>
            </w:r>
            <w:r w:rsidRPr="005E7349">
              <w:rPr>
                <w:rFonts w:ascii="Arial" w:hAnsi="Arial" w:cs="Arial"/>
                <w:b/>
                <w:bCs/>
                <w:i/>
                <w:iCs/>
                <w:sz w:val="22"/>
                <w:szCs w:val="22"/>
              </w:rPr>
              <w:t>l</w:t>
            </w:r>
            <w:r w:rsidR="005E7349" w:rsidRPr="005E7349">
              <w:rPr>
                <w:rFonts w:ascii="Arial" w:hAnsi="Arial" w:cs="Arial"/>
                <w:b/>
                <w:bCs/>
                <w:i/>
                <w:iCs/>
                <w:sz w:val="22"/>
                <w:szCs w:val="22"/>
              </w:rPr>
              <w:t>ayout</w:t>
            </w:r>
            <w:r w:rsidR="005E7349">
              <w:rPr>
                <w:rFonts w:ascii="Arial" w:hAnsi="Arial" w:cs="Arial"/>
                <w:b/>
                <w:bCs/>
                <w:sz w:val="22"/>
                <w:szCs w:val="22"/>
              </w:rPr>
              <w:t xml:space="preserve"> </w:t>
            </w:r>
            <w:r w:rsidRPr="00F755A2">
              <w:rPr>
                <w:rFonts w:ascii="Arial" w:hAnsi="Arial" w:cs="Arial"/>
                <w:b/>
                <w:bCs/>
                <w:sz w:val="22"/>
                <w:szCs w:val="22"/>
              </w:rPr>
              <w:t xml:space="preserve">do banco até a presente data, tamanho total do registro do arquivo, valor limite para emissão de transferências bancárias do tipo DOC. Deverá também permitir configurar o conteúdo de cada ocorrência enviado pelo banco no arquivo de retorno, identificando se o mesmo refere-se a pagamentos, bem como a identificação do contrato realizado com a instituição bancária, o número de dias para pagamento, o código da Unidade Gestora emitente da Ordem Bancária, o nome e localização física dos arquivos de remessa e retorno e a sequência que deve ser gerada no arquivo de remessa. Deverá ainda </w:t>
            </w:r>
            <w:r w:rsidRPr="00F755A2">
              <w:rPr>
                <w:rFonts w:ascii="Arial" w:hAnsi="Arial" w:cs="Arial"/>
                <w:b/>
                <w:bCs/>
                <w:sz w:val="22"/>
                <w:szCs w:val="22"/>
              </w:rPr>
              <w:lastRenderedPageBreak/>
              <w:t>dispor de mecanismo que oferte configuração flexível permitindo que a entidade tenha autonomia de formatar as informações do arquivo de remessa e retorno da ordem bancária eletrônica. Por fim, deverá disponibilizar meios de identificar quais contas bancárias geridas pela entidade fazem uso de cada Contrato de Ordem Bancária, devendo administrar vários contratos de ordem bancária simultaneamente.</w:t>
            </w:r>
          </w:p>
        </w:tc>
      </w:tr>
      <w:tr w:rsidR="00810893" w:rsidRPr="00F755A2" w14:paraId="2155838E" w14:textId="77777777" w:rsidTr="004C0E94">
        <w:trPr>
          <w:trHeight w:val="280"/>
          <w:jc w:val="center"/>
        </w:trPr>
        <w:tc>
          <w:tcPr>
            <w:tcW w:w="620" w:type="dxa"/>
            <w:shd w:val="clear" w:color="auto" w:fill="auto"/>
            <w:noWrap/>
            <w:vAlign w:val="center"/>
            <w:hideMark/>
          </w:tcPr>
          <w:p w14:paraId="5BD088A8"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126</w:t>
            </w:r>
          </w:p>
        </w:tc>
        <w:tc>
          <w:tcPr>
            <w:tcW w:w="9140" w:type="dxa"/>
            <w:shd w:val="clear" w:color="FFFFFF" w:fill="FFFFFF"/>
            <w:vAlign w:val="center"/>
            <w:hideMark/>
          </w:tcPr>
          <w:p w14:paraId="6A1777A2" w14:textId="41B165ED" w:rsidR="00810893" w:rsidRPr="00F755A2" w:rsidRDefault="00810893" w:rsidP="002357AA">
            <w:pPr>
              <w:jc w:val="both"/>
              <w:rPr>
                <w:rFonts w:ascii="Arial" w:hAnsi="Arial" w:cs="Arial"/>
                <w:sz w:val="22"/>
                <w:szCs w:val="22"/>
              </w:rPr>
            </w:pPr>
            <w:r w:rsidRPr="00F755A2">
              <w:rPr>
                <w:rFonts w:ascii="Arial" w:hAnsi="Arial" w:cs="Arial"/>
                <w:sz w:val="22"/>
                <w:szCs w:val="22"/>
              </w:rPr>
              <w:t>Disponibilizar a ordem bancária eletrônica como meio de pagamento de empenhos orçamentários, empenhos de restos a pagar, documentos extraorçamentários. Deverá oportunizar que vários empenhos orçamentários, empenhos de restos a pagar e documentos extra orçamentários possam ser pagos em uma mesma ordem bancária, mesmo sendo para credores distintos. Deverá ainda permitir o pagamento com código de barras dos tipos: Fatura e Convênio. Deverá também disponibilizar meios de realizar a geração do arquivo contendo os documentos que serão processados e pagos pela instituição bancária, podendo gerar o arquivo eletrônico de várias ordens bancárias num mesmo instante. É necessário ainda disponibilizar mecanismo que faça a importação do arquivo de retorno bancário demonstrando as críticas apuradas pela instituição bancária. O processo deverá, de forma automática e sem intervenção do usuário, executar o estorno de pagamento dos empenhos orçamentários, empenhos de restos a pagar e documentos extra orçamentários que não foram efetivados, identificando quais cítricas foram apontadas como motivos de insucesso pela instituição bancária. Demonstrar o valor total pago e rejeitado pela instituição bancária.  Deve, por fim, disponibilizar mecanismo que permita o cancelamento da ordem bancária mesmo após o seu envio e processamento pela instituição bancária.</w:t>
            </w:r>
          </w:p>
        </w:tc>
      </w:tr>
      <w:tr w:rsidR="00810893" w:rsidRPr="00F755A2" w14:paraId="65F3F9ED" w14:textId="77777777" w:rsidTr="004C0E94">
        <w:trPr>
          <w:trHeight w:val="280"/>
          <w:jc w:val="center"/>
        </w:trPr>
        <w:tc>
          <w:tcPr>
            <w:tcW w:w="620" w:type="dxa"/>
            <w:shd w:val="clear" w:color="auto" w:fill="auto"/>
            <w:noWrap/>
            <w:vAlign w:val="center"/>
            <w:hideMark/>
          </w:tcPr>
          <w:p w14:paraId="68A4A22B"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127</w:t>
            </w:r>
          </w:p>
        </w:tc>
        <w:tc>
          <w:tcPr>
            <w:tcW w:w="9140" w:type="dxa"/>
            <w:shd w:val="clear" w:color="FFFFFF" w:fill="FFFFFF"/>
            <w:vAlign w:val="center"/>
            <w:hideMark/>
          </w:tcPr>
          <w:p w14:paraId="0EEE45AF"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mecanismo que permita a realização de transferências bancárias eletrônicas entre as contas bancárias da entidade. Este mecanismo deve permitir a realização de várias transferências em uma mesma ordem bancária eletrônica. Deverá também disponibilizar meios de realizar a geração do arquivo contendo as transferências que serão processadas e pagas pela instituição bancária, podendo gerar o arquivo eletrônico de várias ordens bancárias num mesmo instante. É necessário ainda disponibilizar mecanismo que faça a importação do arquivo de retorno bancário demonstrando as críticas apuradas pela instituição bancária. O processo deverá, de forma automática e sem intervenção do usuário, executar o estorno das transferências bancárias que não foram efetivadas, identificando quais cítricas foram apontadas como motivos de insucesso pela instituição bancária. Demonstrar o valor total pago e rejeitado pela instituição bancária. Deve, por fim, disponibilizar mecanismo que permita o cancelamento da ordem bancária mesmo após o seu envio e processamento pela instituição bancária.</w:t>
            </w:r>
          </w:p>
        </w:tc>
      </w:tr>
      <w:tr w:rsidR="00810893" w:rsidRPr="00F755A2" w14:paraId="3DBD1EB4" w14:textId="77777777" w:rsidTr="004C0E94">
        <w:trPr>
          <w:trHeight w:val="280"/>
          <w:jc w:val="center"/>
        </w:trPr>
        <w:tc>
          <w:tcPr>
            <w:tcW w:w="620" w:type="dxa"/>
            <w:shd w:val="clear" w:color="auto" w:fill="auto"/>
            <w:noWrap/>
            <w:vAlign w:val="center"/>
            <w:hideMark/>
          </w:tcPr>
          <w:p w14:paraId="5BC7F182"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128</w:t>
            </w:r>
          </w:p>
        </w:tc>
        <w:tc>
          <w:tcPr>
            <w:tcW w:w="9140" w:type="dxa"/>
            <w:shd w:val="clear" w:color="FFFFFF" w:fill="FFFFFF"/>
            <w:vAlign w:val="center"/>
            <w:hideMark/>
          </w:tcPr>
          <w:p w14:paraId="2088DE19"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Ofertar mecanismo de abertura e fechamento de caixa, com suporte a funcionamento de autenticadoras de documentos. Deve emitir os relatórios de movimentação diária da autenticadora e o resumo do movimento da autenticadora. Também deve ofertar recurso para autenticar movimentações cotidianas da entidade, como arrecadação de receitas, notas de lançamentos, devolução de recursos ao contribuinte. Também deve dispor de mecanismo flexível para configuração do modelo da autenticadora, dispondo minimamente dos modelos </w:t>
            </w:r>
            <w:proofErr w:type="spellStart"/>
            <w:r w:rsidRPr="005E7349">
              <w:rPr>
                <w:rFonts w:ascii="Arial" w:hAnsi="Arial" w:cs="Arial"/>
                <w:i/>
                <w:iCs/>
                <w:sz w:val="22"/>
                <w:szCs w:val="22"/>
              </w:rPr>
              <w:t>Bematech</w:t>
            </w:r>
            <w:proofErr w:type="spellEnd"/>
            <w:r w:rsidRPr="00F755A2">
              <w:rPr>
                <w:rFonts w:ascii="Arial" w:hAnsi="Arial" w:cs="Arial"/>
                <w:sz w:val="22"/>
                <w:szCs w:val="22"/>
              </w:rPr>
              <w:t xml:space="preserve">, </w:t>
            </w:r>
            <w:r w:rsidRPr="005E7349">
              <w:rPr>
                <w:rFonts w:ascii="Arial" w:hAnsi="Arial" w:cs="Arial"/>
                <w:i/>
                <w:iCs/>
                <w:sz w:val="22"/>
                <w:szCs w:val="22"/>
              </w:rPr>
              <w:t>TSP</w:t>
            </w:r>
            <w:r w:rsidRPr="00F755A2">
              <w:rPr>
                <w:rFonts w:ascii="Arial" w:hAnsi="Arial" w:cs="Arial"/>
                <w:sz w:val="22"/>
                <w:szCs w:val="22"/>
              </w:rPr>
              <w:t xml:space="preserve">, </w:t>
            </w:r>
            <w:proofErr w:type="spellStart"/>
            <w:r w:rsidRPr="005E7349">
              <w:rPr>
                <w:rFonts w:ascii="Arial" w:hAnsi="Arial" w:cs="Arial"/>
                <w:i/>
                <w:iCs/>
                <w:sz w:val="22"/>
                <w:szCs w:val="22"/>
              </w:rPr>
              <w:t>PrintPlus</w:t>
            </w:r>
            <w:proofErr w:type="spellEnd"/>
            <w:r w:rsidRPr="00F755A2">
              <w:rPr>
                <w:rFonts w:ascii="Arial" w:hAnsi="Arial" w:cs="Arial"/>
                <w:sz w:val="22"/>
                <w:szCs w:val="22"/>
              </w:rPr>
              <w:t xml:space="preserve">, </w:t>
            </w:r>
            <w:proofErr w:type="spellStart"/>
            <w:r w:rsidRPr="005E7349">
              <w:rPr>
                <w:rFonts w:ascii="Arial" w:hAnsi="Arial" w:cs="Arial"/>
                <w:i/>
                <w:iCs/>
                <w:sz w:val="22"/>
                <w:szCs w:val="22"/>
              </w:rPr>
              <w:t>Sigtron</w:t>
            </w:r>
            <w:proofErr w:type="spellEnd"/>
            <w:r w:rsidRPr="00F755A2">
              <w:rPr>
                <w:rFonts w:ascii="Arial" w:hAnsi="Arial" w:cs="Arial"/>
                <w:sz w:val="22"/>
                <w:szCs w:val="22"/>
              </w:rPr>
              <w:t>, bem como a porta que será utilizada na impressão.</w:t>
            </w:r>
          </w:p>
        </w:tc>
      </w:tr>
      <w:tr w:rsidR="00810893" w:rsidRPr="00F755A2" w14:paraId="465D1F05" w14:textId="77777777" w:rsidTr="004C0E94">
        <w:trPr>
          <w:trHeight w:val="280"/>
          <w:jc w:val="center"/>
        </w:trPr>
        <w:tc>
          <w:tcPr>
            <w:tcW w:w="620" w:type="dxa"/>
            <w:shd w:val="clear" w:color="auto" w:fill="auto"/>
            <w:noWrap/>
            <w:vAlign w:val="center"/>
            <w:hideMark/>
          </w:tcPr>
          <w:p w14:paraId="1B4FAD05"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129</w:t>
            </w:r>
          </w:p>
        </w:tc>
        <w:tc>
          <w:tcPr>
            <w:tcW w:w="9140" w:type="dxa"/>
            <w:shd w:val="clear" w:color="FFFFFF" w:fill="FFFFFF"/>
            <w:vAlign w:val="center"/>
            <w:hideMark/>
          </w:tcPr>
          <w:p w14:paraId="5AAD532F"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Disponibilizar o cheque como meio de pagamento de empenhos orçamentários, empenhos de restos a pagar, documentos extra orçamentários. Deverá oportunizar que vários empenhos orçamentários, empenhos de restos a pagar e documentos extra orçamentários possam ser pagos em um único cheque, mesmo sendo para credores distintos. Deve disponibilizar meios de configurar a impressão do cheque, devendo ser por meio de talonário avulso ou através de formulário contínuo de cheque. Deve disponibilizar recurso que permita a impressão de cheques sem reflexo contábil, sem contabilização. Na configuração de talonário de cheques, deve dispor da identificação de sequência do talão, folha inicial e folha final, número de série e data de início do uso. Na configuração da impressão de cheque através de impressão contínua, deve permitir configurar o local de impressão na folha das </w:t>
            </w:r>
            <w:r w:rsidRPr="00F755A2">
              <w:rPr>
                <w:rFonts w:ascii="Arial" w:hAnsi="Arial" w:cs="Arial"/>
                <w:sz w:val="22"/>
                <w:szCs w:val="22"/>
              </w:rPr>
              <w:lastRenderedPageBreak/>
              <w:t>seguintes informações: valor, primeira e segunda linha de extenso, portador, local e data e número do cheque. Também deve configurar a quantidade de cheques por folha e a altura do cheque. Também deve disponibilizar recurso que permita a transferência bancária entre contas da entidade, através da emissão de cheque para transferência entre contas. Por fim, deve ser possível realizar o cancelamento do cheque, podendo reemiti-lo novamente com novas características, bem como a anulação do cheque, não podendo utilizar-se do mesmo número novamente, sendo estas duas opções distintas uma da outra.</w:t>
            </w:r>
          </w:p>
        </w:tc>
      </w:tr>
      <w:tr w:rsidR="00810893" w:rsidRPr="00F755A2" w14:paraId="7A2F2ADF" w14:textId="77777777" w:rsidTr="004C0E94">
        <w:trPr>
          <w:trHeight w:val="280"/>
          <w:jc w:val="center"/>
        </w:trPr>
        <w:tc>
          <w:tcPr>
            <w:tcW w:w="620" w:type="dxa"/>
            <w:shd w:val="clear" w:color="auto" w:fill="auto"/>
            <w:noWrap/>
            <w:vAlign w:val="center"/>
            <w:hideMark/>
          </w:tcPr>
          <w:p w14:paraId="7D7BE0B3"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130</w:t>
            </w:r>
          </w:p>
        </w:tc>
        <w:tc>
          <w:tcPr>
            <w:tcW w:w="9140" w:type="dxa"/>
            <w:shd w:val="clear" w:color="FFFFFF" w:fill="FFFFFF"/>
            <w:vAlign w:val="center"/>
            <w:hideMark/>
          </w:tcPr>
          <w:p w14:paraId="146823B9"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Disponibilizar mecanismo que permita a realização da conciliação bancária, devendo informar o saldo do extrato bancário para uma determinada data, bem como a conta que está sendo conciliada. Deve disponibilizar mecanismo que permita realizar a conciliação dos movimentos existentes no extrato bancário e contabilidade, simultaneamente, de modo a resultar nos movimentos que não foram conciliados. Também deve disponibilizar mecanismo que permita realizar o ajuste da conciliação, em relação aos movimentos existentes no extrato bancário e não existentes na contabilidade, e vice versa.</w:t>
            </w:r>
          </w:p>
        </w:tc>
      </w:tr>
      <w:tr w:rsidR="00810893" w:rsidRPr="00F755A2" w14:paraId="66DA794C" w14:textId="77777777" w:rsidTr="004C0E94">
        <w:trPr>
          <w:trHeight w:val="280"/>
          <w:jc w:val="center"/>
        </w:trPr>
        <w:tc>
          <w:tcPr>
            <w:tcW w:w="620" w:type="dxa"/>
            <w:shd w:val="clear" w:color="auto" w:fill="auto"/>
            <w:noWrap/>
            <w:vAlign w:val="center"/>
            <w:hideMark/>
          </w:tcPr>
          <w:p w14:paraId="7E8CB5D4"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131</w:t>
            </w:r>
          </w:p>
        </w:tc>
        <w:tc>
          <w:tcPr>
            <w:tcW w:w="9140" w:type="dxa"/>
            <w:shd w:val="clear" w:color="FFFFFF" w:fill="FFFFFF"/>
            <w:vAlign w:val="center"/>
            <w:hideMark/>
          </w:tcPr>
          <w:p w14:paraId="772879ED"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Disponibilizar de mecanismo que permita o recebimento dos tributos municipais, realizando a identificação do débito a ser quitado através de leitura de código de barras e também identificação manual de débito em aberto para o contribuinte. Deve identificar juros, multas e correções monetárias de forma automatizada, exibindo as mesmas em tela e acrescentando-as no valor a ser cobrado. Ao efetivar a operação, deve dar a o recebimento do valor e efetuar a quitação do débito no sistema de administração tributária, sem necessidade de intervenção naquele sistema. Deve também disponibilizar de mecanismo que faça a devolução de valores para o contribuinte, gerando um recibo para o mesmo a partir dessa operação.</w:t>
            </w:r>
          </w:p>
        </w:tc>
      </w:tr>
      <w:tr w:rsidR="00810893" w:rsidRPr="00F755A2" w14:paraId="0BF32C00" w14:textId="77777777" w:rsidTr="004C0E94">
        <w:trPr>
          <w:trHeight w:val="280"/>
          <w:jc w:val="center"/>
        </w:trPr>
        <w:tc>
          <w:tcPr>
            <w:tcW w:w="620" w:type="dxa"/>
            <w:shd w:val="clear" w:color="auto" w:fill="auto"/>
            <w:noWrap/>
            <w:vAlign w:val="center"/>
            <w:hideMark/>
          </w:tcPr>
          <w:p w14:paraId="666C50B8"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132</w:t>
            </w:r>
          </w:p>
        </w:tc>
        <w:tc>
          <w:tcPr>
            <w:tcW w:w="9140" w:type="dxa"/>
            <w:shd w:val="clear" w:color="FFFFFF" w:fill="FFFFFF"/>
            <w:vAlign w:val="center"/>
            <w:hideMark/>
          </w:tcPr>
          <w:p w14:paraId="64618333"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 dispor de mecanismo onde seja possível acessar vários exercícios financeiros de uma mesma entidade de forma simultânea, possibilitando assim a execução de movimentações, consultas ou relatórios. Deverá também dispor de mecanismo que permita a troca do exercício financeiro dentro do próprio sistema, não sendo necessário encerrar o sistema para tal objetivo.</w:t>
            </w:r>
          </w:p>
        </w:tc>
      </w:tr>
      <w:tr w:rsidR="00810893" w:rsidRPr="00F755A2" w14:paraId="631EB3AB" w14:textId="77777777" w:rsidTr="004C0E94">
        <w:trPr>
          <w:trHeight w:val="280"/>
          <w:jc w:val="center"/>
        </w:trPr>
        <w:tc>
          <w:tcPr>
            <w:tcW w:w="620" w:type="dxa"/>
            <w:shd w:val="clear" w:color="auto" w:fill="auto"/>
            <w:noWrap/>
            <w:vAlign w:val="center"/>
            <w:hideMark/>
          </w:tcPr>
          <w:p w14:paraId="0AEBA1C4"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133</w:t>
            </w:r>
          </w:p>
        </w:tc>
        <w:tc>
          <w:tcPr>
            <w:tcW w:w="9140" w:type="dxa"/>
            <w:shd w:val="clear" w:color="FFFFFF" w:fill="FFFFFF"/>
            <w:vAlign w:val="center"/>
            <w:hideMark/>
          </w:tcPr>
          <w:p w14:paraId="0CA9A4AA"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uma consulta que demonstre todas as contabilizações realizadas pela entidade permitindo que as informações sejam filtradas por Unidade Gestora e por um Grupo de Unidades Gestoras. Nesta consulta é necessário que as seguintes informações sejam exibidas na tela: Número da Entidade ou Unidade Gestora, Identificação se é um movimento de Estorno, Data do Movimento, Tipo de Lançamento (Débito ou Crédito), Código da Conta a Débito, Código da Conta a Crédito, Valor da Operação, Fato Contábil que originou o processo, Regra de Contabilização utilizada na escrituração, Conjunto de Lançamento Contábil utilizado na escrituração, Lançamento Contábil Padronizado utilizado na escrituração, Histórico do Processo, Identificador do Superávit Financeiro e a Data da Operação/Computador que foi realizado o processo. Cada usuário deverá ter autonomia de modificar a ordem de exibição e ocultar as colunas a qualquer momento sem alterar a consulta dos demais usuários.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A consulta deve dispor dos seguintes filtros de pesquisa: Entidade ou Unidade Gestora, Conta Contábil, Tipo de Atributo do Superávit Financeiro, Valor (sendo possível consultar um intervalo de valores), Tipo de Lançamento (Débito ou Crédito), Conjunto de Lançamento Padronizado, Lançamento Contábil Padronizado e Regra de Contabilização. A consulta deverá ter um quadro com totalizadores demonstrando o Saldo Inicial, Total de Débito, Total de Crédito e Saldo Final. Também deverá apresentar os mesmos totalizadores de acordo com o tipo de atributo do superávit financeiro, sendo ele Financeiro e Patrimonial. Demonstrar a informação da quantidade de lançamentos contábeis que foram apresentados na consulta. O usuário deverá ter autonomia de ordenar de forma crescente ou decrescente as colunas tendo a opção de ordenar mais de uma coluna.</w:t>
            </w:r>
          </w:p>
        </w:tc>
      </w:tr>
      <w:tr w:rsidR="00810893" w:rsidRPr="00F755A2" w14:paraId="0C3D2D13" w14:textId="77777777" w:rsidTr="004C0E94">
        <w:trPr>
          <w:trHeight w:val="280"/>
          <w:jc w:val="center"/>
        </w:trPr>
        <w:tc>
          <w:tcPr>
            <w:tcW w:w="620" w:type="dxa"/>
            <w:shd w:val="clear" w:color="auto" w:fill="auto"/>
            <w:noWrap/>
            <w:vAlign w:val="center"/>
            <w:hideMark/>
          </w:tcPr>
          <w:p w14:paraId="2BDFA3E1"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134</w:t>
            </w:r>
          </w:p>
        </w:tc>
        <w:tc>
          <w:tcPr>
            <w:tcW w:w="9140" w:type="dxa"/>
            <w:shd w:val="clear" w:color="FFFFFF" w:fill="FFFFFF"/>
            <w:vAlign w:val="center"/>
            <w:hideMark/>
          </w:tcPr>
          <w:p w14:paraId="3D9EB2C6" w14:textId="0D50828F" w:rsidR="00810893" w:rsidRPr="00F755A2" w:rsidRDefault="00810893" w:rsidP="002357AA">
            <w:pPr>
              <w:jc w:val="both"/>
              <w:rPr>
                <w:rFonts w:ascii="Arial" w:hAnsi="Arial" w:cs="Arial"/>
                <w:sz w:val="22"/>
                <w:szCs w:val="22"/>
              </w:rPr>
            </w:pPr>
            <w:r w:rsidRPr="00F755A2">
              <w:rPr>
                <w:rFonts w:ascii="Arial" w:hAnsi="Arial" w:cs="Arial"/>
                <w:sz w:val="22"/>
                <w:szCs w:val="22"/>
              </w:rPr>
              <w:t>Deverá dispor de gestão de despesas do tipo "Recursos Antecipados", tendo flexibilidade no uso nos seguintes controles: Deverá permitir configurar a quantidade máxima de recursos recebidos sem a prestação de contas do recurso. Deverá também ser possível de configuração pelo usuário a quantidade máxima de dias para realizar a prestação de contas, bem como o valor máximo do empenho. Deve ainda permitir configurar se bloqueará a movimentação ou apenas emitirá aviso alertando o usuário, caso ocorra alguma movimentação extrapole as configurações previstas nos itens expostos anteriormente. Essas configurações devem ser aplicadas para despesas do tipo "Suprimento de Fundos", "Viagens" e "Demais Recursos Antecipados" de forma individual, podendo em cada uma delas ter uma configuração específica. Deverá ainda dispor de configuração de qual valor percentual permitirá empenhar no subelement</w:t>
            </w:r>
            <w:r w:rsidR="005E7349">
              <w:rPr>
                <w:rFonts w:ascii="Arial" w:hAnsi="Arial" w:cs="Arial"/>
                <w:sz w:val="22"/>
                <w:szCs w:val="22"/>
              </w:rPr>
              <w:t>o</w:t>
            </w:r>
            <w:r w:rsidRPr="00F755A2">
              <w:rPr>
                <w:rFonts w:ascii="Arial" w:hAnsi="Arial" w:cs="Arial"/>
                <w:sz w:val="22"/>
                <w:szCs w:val="22"/>
              </w:rPr>
              <w:t xml:space="preserve"> de despesa 96 - Pagamentos Antecipados.</w:t>
            </w:r>
          </w:p>
        </w:tc>
      </w:tr>
      <w:tr w:rsidR="00810893" w:rsidRPr="00F755A2" w14:paraId="0554CB27" w14:textId="77777777" w:rsidTr="004C0E94">
        <w:trPr>
          <w:trHeight w:val="280"/>
          <w:jc w:val="center"/>
        </w:trPr>
        <w:tc>
          <w:tcPr>
            <w:tcW w:w="620" w:type="dxa"/>
            <w:shd w:val="clear" w:color="auto" w:fill="auto"/>
            <w:noWrap/>
            <w:vAlign w:val="center"/>
            <w:hideMark/>
          </w:tcPr>
          <w:p w14:paraId="21F6EEE5"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135</w:t>
            </w:r>
          </w:p>
        </w:tc>
        <w:tc>
          <w:tcPr>
            <w:tcW w:w="9140" w:type="dxa"/>
            <w:shd w:val="clear" w:color="FFFFFF" w:fill="FFFFFF"/>
            <w:vAlign w:val="center"/>
            <w:hideMark/>
          </w:tcPr>
          <w:p w14:paraId="19379B7D"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emitir empenhos destinados a "Recursos Antecipados", como Suprimentos de Fundos, Diárias e outros recursos antecipados, contando com dispositivo para efetuar a Prestação de Contas do mesmo. Deverá realizar a Prestação de Contas do Recursos Antecipado, registrando o saldo a ser devolvido, a conta contábil que recebe a devolução, o número do processo administrativo que originou a despesa. Também deverá emitir documentos desse processo de despesa, sendo o documento de Prestação de Contas e o Recibo da Prestação de Contas.</w:t>
            </w:r>
          </w:p>
        </w:tc>
      </w:tr>
      <w:tr w:rsidR="00810893" w:rsidRPr="00F755A2" w14:paraId="130ABCED" w14:textId="77777777" w:rsidTr="004C0E94">
        <w:trPr>
          <w:trHeight w:val="280"/>
          <w:jc w:val="center"/>
        </w:trPr>
        <w:tc>
          <w:tcPr>
            <w:tcW w:w="620" w:type="dxa"/>
            <w:shd w:val="clear" w:color="auto" w:fill="auto"/>
            <w:noWrap/>
            <w:vAlign w:val="center"/>
            <w:hideMark/>
          </w:tcPr>
          <w:p w14:paraId="21024840"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136</w:t>
            </w:r>
          </w:p>
        </w:tc>
        <w:tc>
          <w:tcPr>
            <w:tcW w:w="9140" w:type="dxa"/>
            <w:shd w:val="clear" w:color="FFFFFF" w:fill="FFFFFF"/>
            <w:vAlign w:val="center"/>
            <w:hideMark/>
          </w:tcPr>
          <w:p w14:paraId="6F9A71C0"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disponibilizar mecanismo que permita a realização das transferências financeiras, seja as Concessões e Devoluções de Transferências Concedidas bem como os Recebimentos e Devoluções das Transferências Recebidas. Em ambos os casos, deverá interligar com o Orçamento, onde tais valores devem estar devidamente programados, e não deverá possibilitar que se faça mais transferências do que os valores programados. Deverá ainda realizar ambas as operações, onde para cada operação individualmente deve identificar de quais meses o valor a ser movimentado deverá ser utilizado.</w:t>
            </w:r>
          </w:p>
        </w:tc>
      </w:tr>
      <w:tr w:rsidR="00810893" w:rsidRPr="00F755A2" w14:paraId="1DF048A5" w14:textId="77777777" w:rsidTr="004C0E94">
        <w:trPr>
          <w:trHeight w:val="280"/>
          <w:jc w:val="center"/>
        </w:trPr>
        <w:tc>
          <w:tcPr>
            <w:tcW w:w="620" w:type="dxa"/>
            <w:shd w:val="clear" w:color="auto" w:fill="auto"/>
            <w:noWrap/>
            <w:vAlign w:val="center"/>
            <w:hideMark/>
          </w:tcPr>
          <w:p w14:paraId="1DFE9269"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137</w:t>
            </w:r>
          </w:p>
        </w:tc>
        <w:tc>
          <w:tcPr>
            <w:tcW w:w="9140" w:type="dxa"/>
            <w:shd w:val="clear" w:color="FFFFFF" w:fill="FFFFFF"/>
            <w:vAlign w:val="center"/>
            <w:hideMark/>
          </w:tcPr>
          <w:p w14:paraId="4A439678" w14:textId="50A3F27B"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Deverá dispor de emissão de Ordem de Pagamento. Deverá ter controle sequencial da numeração da Ordem de Pagamento, bem como a opção para incluir vários empenhos em uma mesma Ordem de Pagamento, tanto </w:t>
            </w:r>
            <w:r w:rsidR="00E30DCD">
              <w:rPr>
                <w:rFonts w:ascii="Arial" w:hAnsi="Arial" w:cs="Arial"/>
                <w:sz w:val="22"/>
                <w:szCs w:val="22"/>
              </w:rPr>
              <w:t>o</w:t>
            </w:r>
            <w:r w:rsidRPr="00F755A2">
              <w:rPr>
                <w:rFonts w:ascii="Arial" w:hAnsi="Arial" w:cs="Arial"/>
                <w:sz w:val="22"/>
                <w:szCs w:val="22"/>
              </w:rPr>
              <w:t>rçamentários quanto de Restos e Extras. Deverá também possuir emissão de Ordem de Pagamento para transferência entre contas bancárias da entidade, onde dessa forma, deve solicitar a conta bancária de origem e destino da transação.</w:t>
            </w:r>
          </w:p>
        </w:tc>
      </w:tr>
      <w:tr w:rsidR="00810893" w:rsidRPr="00F755A2" w14:paraId="4A9D7792" w14:textId="77777777" w:rsidTr="004C0E94">
        <w:trPr>
          <w:trHeight w:val="280"/>
          <w:jc w:val="center"/>
        </w:trPr>
        <w:tc>
          <w:tcPr>
            <w:tcW w:w="620" w:type="dxa"/>
            <w:shd w:val="clear" w:color="auto" w:fill="auto"/>
            <w:noWrap/>
            <w:vAlign w:val="center"/>
            <w:hideMark/>
          </w:tcPr>
          <w:p w14:paraId="261FAD9F"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138</w:t>
            </w:r>
          </w:p>
        </w:tc>
        <w:tc>
          <w:tcPr>
            <w:tcW w:w="9140" w:type="dxa"/>
            <w:shd w:val="clear" w:color="FFFFFF" w:fill="FFFFFF"/>
            <w:vAlign w:val="center"/>
            <w:hideMark/>
          </w:tcPr>
          <w:p w14:paraId="285471C6"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disponibilizar o cadastro de Ordem Cronológica de Pagamentos por meio do conceito de Filas de Pagamento. As filas devem ter minimamente como critério para criação: Unidade Gestora, Descrição da Fila, Número da Lei, Data de Criação, Data da Publicação e Data de Vigência. Como critério de ordenação, deve ter minimamente: Data da Liquidação, Data de Vencimento e Tipo de Documento.</w:t>
            </w:r>
          </w:p>
        </w:tc>
      </w:tr>
      <w:tr w:rsidR="00810893" w:rsidRPr="00F755A2" w14:paraId="6D1447D7" w14:textId="77777777" w:rsidTr="004C0E94">
        <w:trPr>
          <w:trHeight w:val="280"/>
          <w:jc w:val="center"/>
        </w:trPr>
        <w:tc>
          <w:tcPr>
            <w:tcW w:w="620" w:type="dxa"/>
            <w:shd w:val="clear" w:color="auto" w:fill="auto"/>
            <w:noWrap/>
            <w:vAlign w:val="center"/>
            <w:hideMark/>
          </w:tcPr>
          <w:p w14:paraId="1600F030"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139</w:t>
            </w:r>
          </w:p>
        </w:tc>
        <w:tc>
          <w:tcPr>
            <w:tcW w:w="9140" w:type="dxa"/>
            <w:shd w:val="clear" w:color="FFFFFF" w:fill="FFFFFF"/>
            <w:vAlign w:val="center"/>
            <w:hideMark/>
          </w:tcPr>
          <w:p w14:paraId="3D0B143D" w14:textId="169ADECC" w:rsidR="00810893" w:rsidRPr="00F755A2" w:rsidRDefault="00810893" w:rsidP="002357AA">
            <w:pPr>
              <w:jc w:val="both"/>
              <w:rPr>
                <w:rFonts w:ascii="Arial" w:hAnsi="Arial" w:cs="Arial"/>
                <w:sz w:val="22"/>
                <w:szCs w:val="22"/>
              </w:rPr>
            </w:pPr>
            <w:r w:rsidRPr="00F755A2">
              <w:rPr>
                <w:rFonts w:ascii="Arial" w:hAnsi="Arial" w:cs="Arial"/>
                <w:sz w:val="22"/>
                <w:szCs w:val="22"/>
              </w:rPr>
              <w:t>Deverá disponibilizar visão que demonstre a Ordem Cronológica dos Pagamentos, por meio de filas de pagamento. Esta visão deverá ter meios de filtrar as informações que serão exibidas, sendo minimamente as opções: Número da Fila de Pagamento, Intervalo de Data de Vencimento, intervalo de valores, Fonte de Recursos, </w:t>
            </w:r>
            <w:r w:rsidR="005E7349">
              <w:rPr>
                <w:rFonts w:ascii="Arial" w:hAnsi="Arial" w:cs="Arial"/>
                <w:sz w:val="22"/>
                <w:szCs w:val="22"/>
              </w:rPr>
              <w:t>a</w:t>
            </w:r>
            <w:r w:rsidRPr="00F755A2">
              <w:rPr>
                <w:rFonts w:ascii="Arial" w:hAnsi="Arial" w:cs="Arial"/>
                <w:sz w:val="22"/>
                <w:szCs w:val="22"/>
              </w:rPr>
              <w:t>penas os empenhos a Pagar bem como os Pagos também, Natureza da Despesa, Credor, Função e Subfunção de Governo. Deverá exibir o resultado da visão de forma configurável pelo usuário, ficando a seu critério a decisão de quais informações deverão ser exibidas. Deverá demonstrar no mínimo as informações de: Data de Vencimento, Quantidade de Dias Vencidos, Data da Liquidação, Data de Pagamento, Empenho, Credor, Histórico do Empenho, Documento Fiscal, Fonte de Recursos.</w:t>
            </w:r>
          </w:p>
        </w:tc>
      </w:tr>
      <w:tr w:rsidR="00810893" w:rsidRPr="00F755A2" w14:paraId="3262F56B" w14:textId="77777777" w:rsidTr="004C0E94">
        <w:trPr>
          <w:trHeight w:val="280"/>
          <w:jc w:val="center"/>
        </w:trPr>
        <w:tc>
          <w:tcPr>
            <w:tcW w:w="620" w:type="dxa"/>
            <w:shd w:val="clear" w:color="auto" w:fill="auto"/>
            <w:noWrap/>
            <w:vAlign w:val="center"/>
            <w:hideMark/>
          </w:tcPr>
          <w:p w14:paraId="3E150196"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140</w:t>
            </w:r>
          </w:p>
        </w:tc>
        <w:tc>
          <w:tcPr>
            <w:tcW w:w="9140" w:type="dxa"/>
            <w:shd w:val="clear" w:color="FFFFFF" w:fill="FFFFFF"/>
            <w:vAlign w:val="center"/>
            <w:hideMark/>
          </w:tcPr>
          <w:p w14:paraId="46EAA258"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de uma consulta que demonstre em tela os saldos de todos os processos que envolvem a despesa orçamentária. São eles: Orçamento Inicial, Alterações Orçamentárias (Suplementações e Reduções), Correção do Orçamento, Orçamento Atualizado, Empenhado (Bruno e Líquido), Liquidado (Bruno e Líquido), Em Liquidação, Retido, Pago (Bruno e Líquido), Saldo a Liquidar, Saldo a Pagar, Saldo Reservado, Saldo Bloqueado e Saldo Disponível. Permitir que a entidade possa realizar filtros nesta consulta, através das </w:t>
            </w:r>
            <w:r w:rsidRPr="00F755A2">
              <w:rPr>
                <w:rFonts w:ascii="Arial" w:hAnsi="Arial" w:cs="Arial"/>
                <w:sz w:val="22"/>
                <w:szCs w:val="22"/>
              </w:rPr>
              <w:lastRenderedPageBreak/>
              <w:t>seguintes informações: Órgão, Unidade Orçamentária, Função, Subfunção, Programa, Ação, Natureza da Despesa, Modalidade de Empenho, Fonte Recursos, Credor, Número do Fundamento Legal, Código da Ementa do Fundamento Legal e código da Despesa. Permitir que as informações sejam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Permitir que os filtros utilizados na consulta possam ser salvos por usuário, sem a necessidade do usuário refazer os filtros a cada nova consulta.</w:t>
            </w:r>
          </w:p>
        </w:tc>
      </w:tr>
      <w:tr w:rsidR="00810893" w:rsidRPr="00F755A2" w14:paraId="12C0064C" w14:textId="77777777" w:rsidTr="004C0E94">
        <w:trPr>
          <w:trHeight w:val="280"/>
          <w:jc w:val="center"/>
        </w:trPr>
        <w:tc>
          <w:tcPr>
            <w:tcW w:w="620" w:type="dxa"/>
            <w:shd w:val="clear" w:color="auto" w:fill="auto"/>
            <w:noWrap/>
            <w:vAlign w:val="center"/>
            <w:hideMark/>
          </w:tcPr>
          <w:p w14:paraId="196DCF7B"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141</w:t>
            </w:r>
          </w:p>
        </w:tc>
        <w:tc>
          <w:tcPr>
            <w:tcW w:w="9140" w:type="dxa"/>
            <w:shd w:val="clear" w:color="FFFFFF" w:fill="FFFFFF"/>
            <w:vAlign w:val="center"/>
            <w:hideMark/>
          </w:tcPr>
          <w:p w14:paraId="24BD71B6"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uma consulta que demonstre em tela os saldos de todos os processos que envolvem a receita orçamentária. São eles: Previsão Inicia, Previsão das Deduções, Previsão Inicial Líquida (Receita - Deduções), Reestimativa da Receita, Reestimativa das Deduções, Previsão Atualizada Líquida, Arrecadação Bruta, Estorno da Arrecadação, Dedução da Receita, Arrecadação Líquida e Saldo a Arrecadar. Permitir que a entidade possa aplicar filtros através das seguintes informações: Código da Receita, Natureza da Receita, Fonte de Recursos, Número do Fundamento Legal e Código da Ementa do Fundamento Legal. Permitir que as informações sejam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Permitir que os filtros utilizados na consulta possam ser salvos por usuário, sem a necessidade do usuário refazer os filtros a cada nova consulta.</w:t>
            </w:r>
          </w:p>
        </w:tc>
      </w:tr>
      <w:tr w:rsidR="00810893" w:rsidRPr="00F755A2" w14:paraId="3B2ADBD5" w14:textId="77777777" w:rsidTr="004C0E94">
        <w:trPr>
          <w:trHeight w:val="280"/>
          <w:jc w:val="center"/>
        </w:trPr>
        <w:tc>
          <w:tcPr>
            <w:tcW w:w="620" w:type="dxa"/>
            <w:shd w:val="clear" w:color="auto" w:fill="auto"/>
            <w:noWrap/>
            <w:vAlign w:val="center"/>
            <w:hideMark/>
          </w:tcPr>
          <w:p w14:paraId="6BBE4768"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142</w:t>
            </w:r>
          </w:p>
        </w:tc>
        <w:tc>
          <w:tcPr>
            <w:tcW w:w="9140" w:type="dxa"/>
            <w:shd w:val="clear" w:color="FFFFFF" w:fill="FFFFFF"/>
            <w:vAlign w:val="center"/>
            <w:hideMark/>
          </w:tcPr>
          <w:p w14:paraId="7DC64AA7"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de uma consulta que demonstre em tela todos os movimentos que envolvem a despesa orçamentária. Esta consulta deverá demonstrar no mínimo as seguintes informações: Número do Lançamento, Data de Movimento, Histórico da Movimentação, Número do Empenho (quando o movimento estiver vinculado a um empenho) e o Valor. Permitir que as informações sejam filtradas por Unidade Gestora e por um Grupo de Unidades Gestoras, também deverá ter a opção de filtrar a Despesa utilizada no processo. A consulta deve ser demonstrada por período, permitindo que seja informado um intervalo de dias. </w:t>
            </w:r>
          </w:p>
        </w:tc>
      </w:tr>
      <w:tr w:rsidR="00810893" w:rsidRPr="00F755A2" w14:paraId="1826E691" w14:textId="77777777" w:rsidTr="004C0E94">
        <w:trPr>
          <w:trHeight w:val="280"/>
          <w:jc w:val="center"/>
        </w:trPr>
        <w:tc>
          <w:tcPr>
            <w:tcW w:w="620" w:type="dxa"/>
            <w:shd w:val="clear" w:color="auto" w:fill="auto"/>
            <w:noWrap/>
            <w:vAlign w:val="center"/>
            <w:hideMark/>
          </w:tcPr>
          <w:p w14:paraId="76405B42"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143</w:t>
            </w:r>
          </w:p>
        </w:tc>
        <w:tc>
          <w:tcPr>
            <w:tcW w:w="9140" w:type="dxa"/>
            <w:shd w:val="clear" w:color="FFFFFF" w:fill="FFFFFF"/>
            <w:vAlign w:val="center"/>
            <w:hideMark/>
          </w:tcPr>
          <w:p w14:paraId="1DF9EDDD"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de uma consulta que demonstre em tela todos os movimentos que envolvem a receita orçamentária. Esta consulta deverá demonstrar no mínimo as seguintes informações: Número do Lançamento, Data de Movimento, Histórico da Movimentação e o Valor. Permitir que as informações sejam filtradas por Unidade Gestora e por um Grupo de Unidades Gestoras, também deverá ter a opção de filtrar a Receita utilizada no processo. A consulta deve ser demonstrada por período, permitindo que seja informado um intervalo de dias. A entidade deverá ter a opção de desconsiderar as seguintes informações da consulta: Movimento de Arrecadação, Movimento de Estorno de Arrecadação, Movimento de Dedução e Movimento de Estorno de Dedução da Receita. Demonstrar nesta consulta um resumo com as seguintes informações: Previsão Inicial da Receita, Previsão Inicial da Dedução, Previsão Inicial da Receita Líquida, Reestimativa da Receita, Previsão Atualizada da Receita, Arrecadação da Receita (Bruta), Dedução da Receita e Arrecadação da Receita Líquida (Arrecadação - Dedução). </w:t>
            </w:r>
          </w:p>
        </w:tc>
      </w:tr>
      <w:tr w:rsidR="00810893" w:rsidRPr="00F755A2" w14:paraId="205F9E0E" w14:textId="77777777" w:rsidTr="004C0E94">
        <w:trPr>
          <w:trHeight w:val="280"/>
          <w:jc w:val="center"/>
        </w:trPr>
        <w:tc>
          <w:tcPr>
            <w:tcW w:w="620" w:type="dxa"/>
            <w:shd w:val="clear" w:color="auto" w:fill="auto"/>
            <w:noWrap/>
            <w:vAlign w:val="center"/>
            <w:hideMark/>
          </w:tcPr>
          <w:p w14:paraId="276813C1"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144</w:t>
            </w:r>
          </w:p>
        </w:tc>
        <w:tc>
          <w:tcPr>
            <w:tcW w:w="9140" w:type="dxa"/>
            <w:shd w:val="clear" w:color="auto" w:fill="auto"/>
            <w:vAlign w:val="center"/>
            <w:hideMark/>
          </w:tcPr>
          <w:p w14:paraId="5ECAAD1A"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uma forma para localizar e acessar todas as funcionalidades disponíveis no sistema. Deverá englobar necessariamente consultas, relatórios e todas as funcionalidades de operação do sistema. Ao pesquisar uma funcionalidade deverá exibir como resultado o nome da funcionalidade e o caminho de sua localização.</w:t>
            </w:r>
          </w:p>
        </w:tc>
      </w:tr>
      <w:tr w:rsidR="00810893" w:rsidRPr="00F755A2" w14:paraId="15235CA4" w14:textId="77777777" w:rsidTr="004C0E94">
        <w:trPr>
          <w:trHeight w:val="280"/>
          <w:jc w:val="center"/>
        </w:trPr>
        <w:tc>
          <w:tcPr>
            <w:tcW w:w="620" w:type="dxa"/>
            <w:shd w:val="clear" w:color="auto" w:fill="auto"/>
            <w:noWrap/>
            <w:vAlign w:val="center"/>
            <w:hideMark/>
          </w:tcPr>
          <w:p w14:paraId="0F3F503D"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145</w:t>
            </w:r>
          </w:p>
        </w:tc>
        <w:tc>
          <w:tcPr>
            <w:tcW w:w="9140" w:type="dxa"/>
            <w:shd w:val="clear" w:color="auto" w:fill="auto"/>
            <w:vAlign w:val="center"/>
            <w:hideMark/>
          </w:tcPr>
          <w:p w14:paraId="0AF5DCC6"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O sistema deve possuir mecanismo webservice que viabilize a interoperabilidade com o BACEN (Banco Central do Brasil), importando todo o cadastro de Banco/Agência e Posto de atendimento regulamento pelo BACEN para o cadastro de Banco e agência do sistema exibindo em tela única, devendo conter os seguintes campos para Bancos: Código de </w:t>
            </w:r>
            <w:r w:rsidRPr="00F755A2">
              <w:rPr>
                <w:rFonts w:ascii="Arial" w:hAnsi="Arial" w:cs="Arial"/>
                <w:sz w:val="22"/>
                <w:szCs w:val="22"/>
              </w:rPr>
              <w:lastRenderedPageBreak/>
              <w:t xml:space="preserve">compensação da instituição financeira permitindo que seja </w:t>
            </w:r>
            <w:proofErr w:type="spellStart"/>
            <w:r w:rsidRPr="00F755A2">
              <w:rPr>
                <w:rFonts w:ascii="Arial" w:hAnsi="Arial" w:cs="Arial"/>
                <w:sz w:val="22"/>
                <w:szCs w:val="22"/>
              </w:rPr>
              <w:t>digitável</w:t>
            </w:r>
            <w:proofErr w:type="spellEnd"/>
            <w:r w:rsidRPr="00F755A2">
              <w:rPr>
                <w:rFonts w:ascii="Arial" w:hAnsi="Arial" w:cs="Arial"/>
                <w:sz w:val="22"/>
                <w:szCs w:val="22"/>
              </w:rPr>
              <w:t xml:space="preserve"> para busca rápida ou por lista de pesquisa, informação se Ativa ou Não, Descrição completa da nomenclatura, dessa forma gerando em grid listagem de  todas as agências e postos de atendimento, a grid deve possuir identificação dos dados da agência, código de compensação, dígito verificador, nome, bairro, município, UF, a situação (Ativa/Inativa) e o tipo: Agência e Posto de atendimento.</w:t>
            </w:r>
          </w:p>
        </w:tc>
      </w:tr>
      <w:tr w:rsidR="00810893" w:rsidRPr="00F755A2" w14:paraId="500F0344" w14:textId="77777777" w:rsidTr="004C0E94">
        <w:trPr>
          <w:trHeight w:val="280"/>
          <w:jc w:val="center"/>
        </w:trPr>
        <w:tc>
          <w:tcPr>
            <w:tcW w:w="620" w:type="dxa"/>
            <w:shd w:val="clear" w:color="auto" w:fill="auto"/>
            <w:noWrap/>
            <w:vAlign w:val="center"/>
            <w:hideMark/>
          </w:tcPr>
          <w:p w14:paraId="08A5C8B6"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146</w:t>
            </w:r>
          </w:p>
        </w:tc>
        <w:tc>
          <w:tcPr>
            <w:tcW w:w="9140" w:type="dxa"/>
            <w:shd w:val="clear" w:color="auto" w:fill="auto"/>
            <w:vAlign w:val="center"/>
            <w:hideMark/>
          </w:tcPr>
          <w:p w14:paraId="5B11AC62" w14:textId="4996E929" w:rsidR="00810893" w:rsidRPr="00F755A2" w:rsidRDefault="00810893" w:rsidP="002357AA">
            <w:pPr>
              <w:jc w:val="both"/>
              <w:rPr>
                <w:rFonts w:ascii="Arial" w:hAnsi="Arial" w:cs="Arial"/>
                <w:sz w:val="22"/>
                <w:szCs w:val="22"/>
              </w:rPr>
            </w:pPr>
            <w:r w:rsidRPr="00F755A2">
              <w:rPr>
                <w:rFonts w:ascii="Arial" w:hAnsi="Arial" w:cs="Arial"/>
                <w:sz w:val="22"/>
                <w:szCs w:val="22"/>
              </w:rPr>
              <w:t>Deve possuir ferramenta própria para as rotinas de atualização para as novas instituições, agências e postos de atendimento regulamentados, conforme disponibilizadas pelo BACEN, devendo ficar disponível diariamente, dispondo de tela na qual o usuário possa selecionar o tipo de atualização sendo elas Banco/Agência/Postos de atendimento e Município e Bairro.</w:t>
            </w:r>
          </w:p>
        </w:tc>
      </w:tr>
      <w:tr w:rsidR="00810893" w:rsidRPr="00F755A2" w14:paraId="0B3688EE" w14:textId="77777777" w:rsidTr="004C0E94">
        <w:trPr>
          <w:trHeight w:val="280"/>
          <w:jc w:val="center"/>
        </w:trPr>
        <w:tc>
          <w:tcPr>
            <w:tcW w:w="620" w:type="dxa"/>
            <w:shd w:val="clear" w:color="auto" w:fill="auto"/>
            <w:noWrap/>
            <w:vAlign w:val="center"/>
            <w:hideMark/>
          </w:tcPr>
          <w:p w14:paraId="6AFD3579"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147</w:t>
            </w:r>
          </w:p>
        </w:tc>
        <w:tc>
          <w:tcPr>
            <w:tcW w:w="9140" w:type="dxa"/>
            <w:shd w:val="clear" w:color="auto" w:fill="auto"/>
            <w:vAlign w:val="center"/>
            <w:hideMark/>
          </w:tcPr>
          <w:p w14:paraId="0EF940C5"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de tela de cadastro de Banco e Agência deve possuir botões para limpar e imprimir a relação listada </w:t>
            </w:r>
            <w:proofErr w:type="spellStart"/>
            <w:r w:rsidRPr="00F755A2">
              <w:rPr>
                <w:rFonts w:ascii="Arial" w:hAnsi="Arial" w:cs="Arial"/>
                <w:sz w:val="22"/>
                <w:szCs w:val="22"/>
              </w:rPr>
              <w:t>na</w:t>
            </w:r>
            <w:proofErr w:type="spellEnd"/>
            <w:r w:rsidRPr="00F755A2">
              <w:rPr>
                <w:rFonts w:ascii="Arial" w:hAnsi="Arial" w:cs="Arial"/>
                <w:sz w:val="22"/>
                <w:szCs w:val="22"/>
              </w:rPr>
              <w:t xml:space="preserve"> grid, conter filtros facilitadores para buscar com Situação: Todos/Ativa/Inativo, Tipo: Todos/Agência e Posto de Atendimento, munícipio, bairro, código de compensação para pesquisa e totalizador numérico do quantitativo listado. </w:t>
            </w:r>
          </w:p>
        </w:tc>
      </w:tr>
      <w:tr w:rsidR="00810893" w:rsidRPr="00F755A2" w14:paraId="20119BCE" w14:textId="77777777" w:rsidTr="004C0E94">
        <w:trPr>
          <w:trHeight w:val="280"/>
          <w:jc w:val="center"/>
        </w:trPr>
        <w:tc>
          <w:tcPr>
            <w:tcW w:w="620" w:type="dxa"/>
            <w:shd w:val="clear" w:color="auto" w:fill="auto"/>
            <w:noWrap/>
            <w:vAlign w:val="center"/>
            <w:hideMark/>
          </w:tcPr>
          <w:p w14:paraId="462FD140"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148</w:t>
            </w:r>
          </w:p>
        </w:tc>
        <w:tc>
          <w:tcPr>
            <w:tcW w:w="9140" w:type="dxa"/>
            <w:shd w:val="clear" w:color="auto" w:fill="auto"/>
            <w:vAlign w:val="center"/>
            <w:hideMark/>
          </w:tcPr>
          <w:p w14:paraId="337B6655"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Permitir converter uma Agência Inativa em Posto de atendimento, o mecanismo deve possuí cadastro especifico e que seja disponibilizado em tela para o usuário acessar, o cadastro de conversão deve trazer em tela já preenchida os dados da agência inativada pelo Bacen, os campos de código de compensação de agência, digito verificador, bairro, município e UF, sendo eles inabilitados para edições, desta forma dispondo de um campo de pesquisa de postos de atendimento ( postos esses que devem ser listados por meio da integração com Bacen, dispensando cadastro manual) que deverá ser vinculado a agência inativa , assim modificando o tipo de agência inativa para tipo posto de atendimento. No procedimento de vinculação os postos devem ser acompanhados pelos dados cadastrais, endereço, número, complemento, bairro, município, UF, Cep e data da conversão exibição em tela e inabilitado para edição.</w:t>
            </w:r>
          </w:p>
        </w:tc>
      </w:tr>
      <w:tr w:rsidR="00810893" w:rsidRPr="00F755A2" w14:paraId="1A63EB11" w14:textId="77777777" w:rsidTr="004C0E94">
        <w:trPr>
          <w:trHeight w:val="280"/>
          <w:jc w:val="center"/>
        </w:trPr>
        <w:tc>
          <w:tcPr>
            <w:tcW w:w="620" w:type="dxa"/>
            <w:shd w:val="clear" w:color="auto" w:fill="auto"/>
            <w:noWrap/>
            <w:vAlign w:val="center"/>
            <w:hideMark/>
          </w:tcPr>
          <w:p w14:paraId="5E92E7E7"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149</w:t>
            </w:r>
          </w:p>
        </w:tc>
        <w:tc>
          <w:tcPr>
            <w:tcW w:w="9140" w:type="dxa"/>
            <w:shd w:val="clear" w:color="auto" w:fill="auto"/>
            <w:vAlign w:val="center"/>
            <w:hideMark/>
          </w:tcPr>
          <w:p w14:paraId="44D7805B" w14:textId="4C9B4594" w:rsidR="00810893" w:rsidRPr="00F755A2" w:rsidRDefault="00810893" w:rsidP="002357AA">
            <w:pPr>
              <w:jc w:val="both"/>
              <w:rPr>
                <w:rFonts w:ascii="Arial" w:hAnsi="Arial" w:cs="Arial"/>
                <w:sz w:val="22"/>
                <w:szCs w:val="22"/>
              </w:rPr>
            </w:pPr>
            <w:r w:rsidRPr="00F755A2">
              <w:rPr>
                <w:rFonts w:ascii="Arial" w:hAnsi="Arial" w:cs="Arial"/>
                <w:sz w:val="22"/>
                <w:szCs w:val="22"/>
              </w:rPr>
              <w:t>Possuir cadastro para novos postos de atendimento, deve trazer em tela auto preenchido o tipo posto de atendimento e situação ativada, dispondo de um campo de pesquisa de postos de atendimento ( postos esses que devem ser listados por meio da integração com Bacen, dispensando cadastro manual) na vinculação os postos devem ser acompanhados pelos dados cadastrais, endereço, número, complemento, bairro, município, UF, Cep e data da conversão exibição em tela e inabilitado para edição, possuí campo para informar o código de compensação de agência  e obrigatoriamente realizar o c</w:t>
            </w:r>
            <w:r w:rsidR="005E7349">
              <w:rPr>
                <w:rFonts w:ascii="Arial" w:hAnsi="Arial" w:cs="Arial"/>
                <w:sz w:val="22"/>
                <w:szCs w:val="22"/>
              </w:rPr>
              <w:t>á</w:t>
            </w:r>
            <w:r w:rsidRPr="00F755A2">
              <w:rPr>
                <w:rFonts w:ascii="Arial" w:hAnsi="Arial" w:cs="Arial"/>
                <w:sz w:val="22"/>
                <w:szCs w:val="22"/>
              </w:rPr>
              <w:t>lculo de forma automática do Digito Verificador.</w:t>
            </w:r>
          </w:p>
        </w:tc>
      </w:tr>
      <w:tr w:rsidR="00810893" w:rsidRPr="00F755A2" w14:paraId="20544BD6" w14:textId="77777777" w:rsidTr="004C0E94">
        <w:trPr>
          <w:trHeight w:val="280"/>
          <w:jc w:val="center"/>
        </w:trPr>
        <w:tc>
          <w:tcPr>
            <w:tcW w:w="620" w:type="dxa"/>
            <w:shd w:val="clear" w:color="auto" w:fill="auto"/>
            <w:noWrap/>
            <w:vAlign w:val="center"/>
            <w:hideMark/>
          </w:tcPr>
          <w:p w14:paraId="063DB403"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150</w:t>
            </w:r>
          </w:p>
        </w:tc>
        <w:tc>
          <w:tcPr>
            <w:tcW w:w="9140" w:type="dxa"/>
            <w:shd w:val="clear" w:color="auto" w:fill="auto"/>
            <w:vAlign w:val="center"/>
            <w:hideMark/>
          </w:tcPr>
          <w:p w14:paraId="082F797C"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dispor de um cadastro para conta bancária, permitir vincular Banco e Agência buscado a partir da integração com o BACEN assim permitindo informar os números da conta bancária vinculado. Possuir dados adicionais para cadastrar sequência de cheque (automática/não automática), formulário de cheque, próximo cheque, sinalizador de conta convênio, número de convênio e sinalizador de conta de recuso federal. Dispor no mesmo cadastro consulta em tela de todas as contas bancárias cadastradas, sendo localizadas  por meio de filtros como, banco, agência e conta bancária ou devendo buscar por todos sem a necessidade de informar os filtros, deverá exibir código do banco, descrição do banco, agência mais digito verificador, descrição da agência, conta bancária mais digito verificador, identificação de convênio e recurso federal, na exibição deverá possuir totalizador das contas cadastradas e mecanismo de impressão das informações listadas.</w:t>
            </w:r>
          </w:p>
        </w:tc>
      </w:tr>
      <w:tr w:rsidR="00810893" w:rsidRPr="00F755A2" w14:paraId="3B44F5F2" w14:textId="77777777" w:rsidTr="004C0E94">
        <w:trPr>
          <w:trHeight w:val="280"/>
          <w:jc w:val="center"/>
        </w:trPr>
        <w:tc>
          <w:tcPr>
            <w:tcW w:w="620" w:type="dxa"/>
            <w:shd w:val="clear" w:color="auto" w:fill="auto"/>
            <w:noWrap/>
            <w:vAlign w:val="center"/>
            <w:hideMark/>
          </w:tcPr>
          <w:p w14:paraId="5CEE16A6"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151</w:t>
            </w:r>
          </w:p>
        </w:tc>
        <w:tc>
          <w:tcPr>
            <w:tcW w:w="9140" w:type="dxa"/>
            <w:shd w:val="clear" w:color="auto" w:fill="auto"/>
            <w:vAlign w:val="center"/>
            <w:hideMark/>
          </w:tcPr>
          <w:p w14:paraId="34E7CA34" w14:textId="7BC92078"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Possuir função para cadastro do produto financeiro, o cadastro deve  ser identificado por código sequencial gerado automaticamente pelo sistema, dispor de campos para informar descrição,  tipo do produto financeiro (caixa, movimento, poupança, CDB, Fundo de Investimento, Títulos Públicos e Outras aplicações e  data de abertura, deverá habilitar campo para vincular </w:t>
            </w:r>
            <w:proofErr w:type="spellStart"/>
            <w:r w:rsidRPr="00F755A2">
              <w:rPr>
                <w:rFonts w:ascii="Arial" w:hAnsi="Arial" w:cs="Arial"/>
                <w:sz w:val="22"/>
                <w:szCs w:val="22"/>
              </w:rPr>
              <w:t>a</w:t>
            </w:r>
            <w:proofErr w:type="spellEnd"/>
            <w:r w:rsidRPr="00F755A2">
              <w:rPr>
                <w:rFonts w:ascii="Arial" w:hAnsi="Arial" w:cs="Arial"/>
                <w:sz w:val="22"/>
                <w:szCs w:val="22"/>
              </w:rPr>
              <w:t xml:space="preserve"> conta bancária já cadastrada e tipo de conta exceto o produto do tipo caixa, possuir facilitador que permita cadastrar conta bancária quando não houver registro. Não permitir cadastrar produto financeiro do tipo movimento com a mesma conta bancária quando há um produto ativo.</w:t>
            </w:r>
            <w:r w:rsidR="005E7349">
              <w:rPr>
                <w:rFonts w:ascii="Arial" w:hAnsi="Arial" w:cs="Arial"/>
                <w:sz w:val="22"/>
                <w:szCs w:val="22"/>
              </w:rPr>
              <w:t xml:space="preserve"> </w:t>
            </w:r>
            <w:r w:rsidRPr="00F755A2">
              <w:rPr>
                <w:rFonts w:ascii="Arial" w:hAnsi="Arial" w:cs="Arial"/>
                <w:sz w:val="22"/>
                <w:szCs w:val="22"/>
              </w:rPr>
              <w:t xml:space="preserve">Deverá permitir cadastrar conta contábil a partir do cadastro do produto financeiro, de forma automatizada a conta contábil deverá ser gerada de acordo </w:t>
            </w:r>
            <w:r w:rsidRPr="00F755A2">
              <w:rPr>
                <w:rFonts w:ascii="Arial" w:hAnsi="Arial" w:cs="Arial"/>
                <w:sz w:val="22"/>
                <w:szCs w:val="22"/>
              </w:rPr>
              <w:lastRenderedPageBreak/>
              <w:t>nível contábil vinculado ao tipo do produto com código sequencial. Dispor de consulta em tela de todos os produtos financeiro, contendo filtros onde seja possível informar o tipo do produto ou todos, situação (Ativo, Inativo e todos), totalizador e impressão das informações listadas. Dispor opção de editar, excluir um produto financeiro desde que não o mesmo não esteja vinculado a uma conta contábil e a opção de inativar ocorrer quando uma conta contábil for inativada.</w:t>
            </w:r>
          </w:p>
        </w:tc>
      </w:tr>
      <w:tr w:rsidR="00810893" w:rsidRPr="00F755A2" w14:paraId="592347D5" w14:textId="77777777" w:rsidTr="004C0E94">
        <w:trPr>
          <w:trHeight w:val="280"/>
          <w:jc w:val="center"/>
        </w:trPr>
        <w:tc>
          <w:tcPr>
            <w:tcW w:w="620" w:type="dxa"/>
            <w:shd w:val="clear" w:color="auto" w:fill="auto"/>
            <w:noWrap/>
            <w:vAlign w:val="center"/>
            <w:hideMark/>
          </w:tcPr>
          <w:p w14:paraId="5F9C2293"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152</w:t>
            </w:r>
          </w:p>
        </w:tc>
        <w:tc>
          <w:tcPr>
            <w:tcW w:w="9140" w:type="dxa"/>
            <w:shd w:val="clear" w:color="auto" w:fill="auto"/>
            <w:vAlign w:val="center"/>
            <w:hideMark/>
          </w:tcPr>
          <w:p w14:paraId="03E73D32" w14:textId="6DEF9666"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Possuir funcionalidade de conciliação bancária do tipo manual e do tipo movimento em uma única tela, deve conter um painel na qual seja possível informar filtros para realizar a busca dos lançamentos, esses filtros devem ser compostos por UG, conta bancária que após informar a mesma deve obrigatoriamente listar o produto financeiro elencado e que permita </w:t>
            </w:r>
            <w:proofErr w:type="spellStart"/>
            <w:r w:rsidRPr="00F755A2">
              <w:rPr>
                <w:rFonts w:ascii="Arial" w:hAnsi="Arial" w:cs="Arial"/>
                <w:sz w:val="22"/>
                <w:szCs w:val="22"/>
              </w:rPr>
              <w:t>o</w:t>
            </w:r>
            <w:proofErr w:type="spellEnd"/>
            <w:r w:rsidRPr="00F755A2">
              <w:rPr>
                <w:rFonts w:ascii="Arial" w:hAnsi="Arial" w:cs="Arial"/>
                <w:sz w:val="22"/>
                <w:szCs w:val="22"/>
              </w:rPr>
              <w:t xml:space="preserve"> usuário selecionar, assim de formar automática após informar o produto financeiro a informação da conta contábil vinculada seja auto preenchida. Assim como também deve dispor da opção de informar a conta bancária ou conta contábil para realizar a conciliação. Dispor de filtros para informar período no formato (de, até) do movimento, período da conciliação e ainda possuí opção de informar o tipo da conciliação (manual, movimento e todos) e status (conciliado, não conciliado e todos) e a data da conciliação. Assim sendo possível realizar a busca e de forma unificada listar em grid no mesmo painel todos os movimentos pertinentes aos filtros informados. O painel deve dispor de informações dos saldos disponíveis na Contabilidade, Banco, diferença e valor a conciliar. Deve possuir a função de conciliação manual de forma que no mesmo painel disponibilizado seja possível realizar os lançamentos do tipo (Saída não contabilizada, Entrada não contabilizada, Saída não considerada pelo banco, entrada não considerada pelo banco), e que seja listado da grid como conciliado e refletindo no saldo de valor a conciliar. Permitindo editar lançamento a lançamento e para o ato de exclusão permitir selecionar mais de um lançamento e excluir todos. Deve possuir a função de conciliação do tipo movimento de forma que após informar os filtros, seja listado no painel possibilitando marcar um ou todos e selecionar a ação de conciliar, assim como também deve ter</w:t>
            </w:r>
            <w:r w:rsidR="005E7349">
              <w:rPr>
                <w:rFonts w:ascii="Arial" w:hAnsi="Arial" w:cs="Arial"/>
                <w:sz w:val="22"/>
                <w:szCs w:val="22"/>
              </w:rPr>
              <w:t xml:space="preserve"> </w:t>
            </w:r>
            <w:r w:rsidRPr="00F755A2">
              <w:rPr>
                <w:rFonts w:ascii="Arial" w:hAnsi="Arial" w:cs="Arial"/>
                <w:sz w:val="22"/>
                <w:szCs w:val="22"/>
              </w:rPr>
              <w:t>a mesma ação para a função de excluir. Permitir realizar, inclusão do saldo do extrato bancário e ter facilitador de consulta no mesmo local de todos os saldos inseridos, ter a função de cópia conciliação manual do período anterior.</w:t>
            </w:r>
          </w:p>
        </w:tc>
      </w:tr>
      <w:tr w:rsidR="00810893" w:rsidRPr="00F755A2" w14:paraId="5C077DE8" w14:textId="77777777" w:rsidTr="004C0E94">
        <w:trPr>
          <w:trHeight w:val="280"/>
          <w:jc w:val="center"/>
        </w:trPr>
        <w:tc>
          <w:tcPr>
            <w:tcW w:w="620" w:type="dxa"/>
            <w:shd w:val="clear" w:color="auto" w:fill="auto"/>
            <w:noWrap/>
            <w:vAlign w:val="center"/>
            <w:hideMark/>
          </w:tcPr>
          <w:p w14:paraId="398797B6"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153</w:t>
            </w:r>
          </w:p>
        </w:tc>
        <w:tc>
          <w:tcPr>
            <w:tcW w:w="9140" w:type="dxa"/>
            <w:shd w:val="clear" w:color="auto" w:fill="auto"/>
            <w:vAlign w:val="center"/>
            <w:hideMark/>
          </w:tcPr>
          <w:p w14:paraId="21D3F916"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Possuir funcionalidade de Bloqueio para conciliação, dispondo de uma função onde exiba em formato de calendário, listando os 12 meses do exercício atual, habilitando até o mês corrente, sendo possível a seleção da data ou período para bloquear. A função deve bloquear todas as ações de conciliação pelo movimento, conciliação manual, inclusão de saldo e copia conciliação e qualquer edição e exclusão, que estejam respectivamente com a mesma data bloqueada.</w:t>
            </w:r>
          </w:p>
        </w:tc>
      </w:tr>
      <w:tr w:rsidR="00810893" w:rsidRPr="00F755A2" w14:paraId="33C7BB7E" w14:textId="77777777" w:rsidTr="004C0E94">
        <w:trPr>
          <w:trHeight w:val="280"/>
          <w:jc w:val="center"/>
        </w:trPr>
        <w:tc>
          <w:tcPr>
            <w:tcW w:w="620" w:type="dxa"/>
            <w:shd w:val="clear" w:color="auto" w:fill="auto"/>
            <w:noWrap/>
            <w:vAlign w:val="center"/>
            <w:hideMark/>
          </w:tcPr>
          <w:p w14:paraId="267620F9"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154</w:t>
            </w:r>
          </w:p>
        </w:tc>
        <w:tc>
          <w:tcPr>
            <w:tcW w:w="9140" w:type="dxa"/>
            <w:shd w:val="clear" w:color="auto" w:fill="auto"/>
            <w:vAlign w:val="center"/>
            <w:hideMark/>
          </w:tcPr>
          <w:p w14:paraId="1CDBB552"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 possuir mecanismo que realize a importação e leitura do extrato bancário no formato padrão OFX, dispondo obrigatoriamente a importação do arquivo das instituições financeiras BRASIL, CAIXA, SANTANDER, ITAÚ, BRADESCO, BANRISUL, SICREDI E SICOOB e disponibilizando em tempo hábil para outras instituições que viabilize o padrão OFX. Deverá dispor de um Painel gerenciador para as importações dos extratos bancários, de forma que para realização da importação de um extrato bancário deve ser informado o Produto Financeiro, UG, Conta Bancária e Conta Contábil assim devendo disponibilizar em tela um botão para buscar o arquivo OFX salvo em pasta. Também deve possuir o recurso de consultar por período (de - até) todos os arquivos importados do Produto financeiro informado, listando para visualização em tela as informações dos extratos importados como: data e hora da importação, data inicial e final da geração do extrato, saldo final do extrato, Situação (conciliado, conciliado parcial, pendente, data inicial e final da movimentação contida no extrato e a identificação do usuário do sistema. Possuir opção de visualização dos registros de um arquivo conciliado, podendo ser visto registro a registro e seu detalhamento a qual lançamento do sistema está vinculado se conciliado, também deve dispor de exclusão de um único registro do extrato conciliado e exclusão do arquivo completo.</w:t>
            </w:r>
          </w:p>
        </w:tc>
      </w:tr>
      <w:tr w:rsidR="00810893" w:rsidRPr="00F755A2" w14:paraId="6DBD7B6C" w14:textId="77777777" w:rsidTr="004C0E94">
        <w:trPr>
          <w:trHeight w:val="280"/>
          <w:jc w:val="center"/>
        </w:trPr>
        <w:tc>
          <w:tcPr>
            <w:tcW w:w="620" w:type="dxa"/>
            <w:shd w:val="clear" w:color="auto" w:fill="auto"/>
            <w:noWrap/>
            <w:vAlign w:val="center"/>
            <w:hideMark/>
          </w:tcPr>
          <w:p w14:paraId="1070AD2A"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155</w:t>
            </w:r>
          </w:p>
        </w:tc>
        <w:tc>
          <w:tcPr>
            <w:tcW w:w="9140" w:type="dxa"/>
            <w:shd w:val="clear" w:color="auto" w:fill="auto"/>
            <w:hideMark/>
          </w:tcPr>
          <w:p w14:paraId="4DAFD64F" w14:textId="08BE49D1"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de Conciliação Bancária Automática por meio de arquivo </w:t>
            </w:r>
            <w:r w:rsidRPr="005E7349">
              <w:rPr>
                <w:rFonts w:ascii="Arial" w:hAnsi="Arial" w:cs="Arial"/>
                <w:i/>
                <w:iCs/>
                <w:sz w:val="22"/>
                <w:szCs w:val="22"/>
              </w:rPr>
              <w:t>OFX</w:t>
            </w:r>
            <w:r w:rsidRPr="00F755A2">
              <w:rPr>
                <w:rFonts w:ascii="Arial" w:hAnsi="Arial" w:cs="Arial"/>
                <w:sz w:val="22"/>
                <w:szCs w:val="22"/>
              </w:rPr>
              <w:t xml:space="preserve">, procedendo para uma tela com visão das informações obtidas do extrato apenas a nível de consulta sem edição de Produto Financeiro, conta bancária, Período do extrato do banco, data de conciliação devendo ser a data final da geração do </w:t>
            </w:r>
            <w:r w:rsidR="005E7349" w:rsidRPr="005E7349">
              <w:rPr>
                <w:rFonts w:ascii="Arial" w:hAnsi="Arial" w:cs="Arial"/>
                <w:i/>
                <w:iCs/>
                <w:sz w:val="22"/>
                <w:szCs w:val="22"/>
              </w:rPr>
              <w:t>OFX</w:t>
            </w:r>
            <w:r w:rsidRPr="00F755A2">
              <w:rPr>
                <w:rFonts w:ascii="Arial" w:hAnsi="Arial" w:cs="Arial"/>
                <w:sz w:val="22"/>
                <w:szCs w:val="22"/>
              </w:rPr>
              <w:t>, painel de saldos do extrato anterior e atual, saldo do extrato conciliado e saldo do extrato a conciliar. Também deve dispor na mesma tela os registros importados do Extrato do Banco com (data, descrição, número e valor) e os lançamentos a conciliar sistema  com a identificação de extrato do sistema com (data, lançamento, histórico, complemento histórico e valor) sendo capaz de conciliar automaticamente os registros que forem encontrados com data igual e valor igual ( extrato do banco = extrato do sistema), utilizando como identificação nos registros conciliados a marcação em cor verde no extrato do banco e a seleção do lançamento do sistema conciliado. Permitir realizar conciliação por seleção dos lançamentos do banco e do sistema quando data e valor dos extratos forem diferentes, desde que seja data igual ou menor e valor igual ou menor que ao somar feche o valor selecionado do banco. Possuir capacidade de reflexão dos lançamentos dos sistemas para o extrato do banco, quando selecionado um registro do extrato do Banco que não há lançamento do sistema com data e valor igual, deve ser evidenciado em tela todos os lançamentos com data igual e menores e valor menor com o tipo de saída de valor, e quando o tipo for de entrada de valor deve evidenciado em tela todos os lançamentos com data igual e menores e valor menor de saída e entrada. Dispor em tela de totalizador com valor total do movimento selecionado e valor da diferença em cores, assim como também totalizador dos registros do extrato do banco e do extrato do sistema. Permitir conciliação de múltiplos vínculos por meio do extrato bancário importado, sendo capaz de validar o encontro e fechamento dos valores quando, selecionado mais de um lançamento do extrato do banco para 1 lançamento do sistema ou 1 lançamento do extrato do banco para 1 do sistema. Possuir facilitador em tela da conciliação automática de geração automatizada do lançamento tipo manual apenas com a seleção de um botão, devendo dispensar a intervenção humana em detalhar o lançamento, devendo possuir os mesmos dados do registro extrato do banco, lançamento do tipo manual (saída não contabilizada e entrada não contabilizada)</w:t>
            </w:r>
          </w:p>
        </w:tc>
      </w:tr>
      <w:tr w:rsidR="00810893" w:rsidRPr="00F755A2" w14:paraId="4445D6EA" w14:textId="77777777" w:rsidTr="004C0E94">
        <w:trPr>
          <w:trHeight w:val="280"/>
          <w:jc w:val="center"/>
        </w:trPr>
        <w:tc>
          <w:tcPr>
            <w:tcW w:w="620" w:type="dxa"/>
            <w:shd w:val="clear" w:color="auto" w:fill="auto"/>
            <w:noWrap/>
            <w:vAlign w:val="center"/>
            <w:hideMark/>
          </w:tcPr>
          <w:p w14:paraId="1934DF90"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156</w:t>
            </w:r>
          </w:p>
        </w:tc>
        <w:tc>
          <w:tcPr>
            <w:tcW w:w="9140" w:type="dxa"/>
            <w:shd w:val="clear" w:color="FFFFFF" w:fill="FFFFFF"/>
            <w:vAlign w:val="center"/>
            <w:hideMark/>
          </w:tcPr>
          <w:p w14:paraId="1C715E92" w14:textId="3C9A4AF3" w:rsidR="00810893" w:rsidRPr="00F755A2" w:rsidRDefault="00810893" w:rsidP="002357AA">
            <w:pPr>
              <w:jc w:val="both"/>
              <w:rPr>
                <w:rFonts w:ascii="Arial" w:hAnsi="Arial" w:cs="Arial"/>
                <w:sz w:val="22"/>
                <w:szCs w:val="22"/>
              </w:rPr>
            </w:pPr>
            <w:r w:rsidRPr="00F755A2">
              <w:rPr>
                <w:rFonts w:ascii="Arial" w:hAnsi="Arial" w:cs="Arial"/>
                <w:sz w:val="22"/>
                <w:szCs w:val="22"/>
              </w:rPr>
              <w:t>Dispor de funcionalidade que permita realizar Lançamentos Contábeis informando uma conta débito e outra conta a crédito. Permitir informar a data de movimento, Unidade Gestora, valor, data do documento, número do documento, histórico padrão e complemento histórico. Permitir manter os valores informados na funcionalidade após a última gravação. Permitir consultar os movimentos realizados bem como selecionados para realizar o estorno e ainda permitir filtrar por número de lançamento, conta contábil ou per</w:t>
            </w:r>
            <w:r w:rsidR="00B50427">
              <w:rPr>
                <w:rFonts w:ascii="Arial" w:hAnsi="Arial" w:cs="Arial"/>
                <w:sz w:val="22"/>
                <w:szCs w:val="22"/>
              </w:rPr>
              <w:t>í</w:t>
            </w:r>
            <w:r w:rsidRPr="00F755A2">
              <w:rPr>
                <w:rFonts w:ascii="Arial" w:hAnsi="Arial" w:cs="Arial"/>
                <w:sz w:val="22"/>
                <w:szCs w:val="22"/>
              </w:rPr>
              <w:t>odo inicial e final. Na consulta dos movimentos já contabilizados demonstrar as informações complementares referente a Conta Correte do TCE/MSC separando as informações da conta débito da conta crédito. Permitir realizar movimento do tipo implantando de saldos e ainda permitir informar valor igual a zero. Permitir realizar movimentos do tipo transposição entre conta</w:t>
            </w:r>
            <w:r w:rsidR="00E30DCD">
              <w:rPr>
                <w:rFonts w:ascii="Arial" w:hAnsi="Arial" w:cs="Arial"/>
                <w:sz w:val="22"/>
                <w:szCs w:val="22"/>
              </w:rPr>
              <w:t>s</w:t>
            </w:r>
            <w:r w:rsidRPr="00F755A2">
              <w:rPr>
                <w:rFonts w:ascii="Arial" w:hAnsi="Arial" w:cs="Arial"/>
                <w:sz w:val="22"/>
                <w:szCs w:val="22"/>
              </w:rPr>
              <w:t xml:space="preserve"> bancárias permitindo o usuário selecionar a fonte de recursos que deseja movimentar. Permitir realizar movimentos através de Lançamentos Contábeis Padronizados previamente já cadastrados.</w:t>
            </w:r>
          </w:p>
        </w:tc>
      </w:tr>
      <w:tr w:rsidR="00810893" w:rsidRPr="00F755A2" w14:paraId="7207BD06" w14:textId="77777777" w:rsidTr="004C0E94">
        <w:trPr>
          <w:trHeight w:val="280"/>
          <w:jc w:val="center"/>
        </w:trPr>
        <w:tc>
          <w:tcPr>
            <w:tcW w:w="620" w:type="dxa"/>
            <w:shd w:val="clear" w:color="auto" w:fill="auto"/>
            <w:noWrap/>
            <w:vAlign w:val="center"/>
            <w:hideMark/>
          </w:tcPr>
          <w:p w14:paraId="46529A9C"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157</w:t>
            </w:r>
          </w:p>
        </w:tc>
        <w:tc>
          <w:tcPr>
            <w:tcW w:w="9140" w:type="dxa"/>
            <w:shd w:val="clear" w:color="FFFFFF" w:fill="FFFFFF"/>
            <w:vAlign w:val="center"/>
            <w:hideMark/>
          </w:tcPr>
          <w:p w14:paraId="6A023713" w14:textId="7CEC4F7D" w:rsidR="00810893" w:rsidRPr="00F755A2" w:rsidRDefault="00810893" w:rsidP="002357AA">
            <w:pPr>
              <w:jc w:val="both"/>
              <w:rPr>
                <w:rFonts w:ascii="Arial" w:hAnsi="Arial" w:cs="Arial"/>
                <w:sz w:val="22"/>
                <w:szCs w:val="22"/>
              </w:rPr>
            </w:pPr>
            <w:r w:rsidRPr="00F755A2">
              <w:rPr>
                <w:rFonts w:ascii="Arial" w:hAnsi="Arial" w:cs="Arial"/>
                <w:sz w:val="22"/>
                <w:szCs w:val="22"/>
              </w:rPr>
              <w:t>Dispor de funcionalidade que permita realizar Lançamentos Contábeis informando um Conjunto de Lançamentos Padronizados previamente cadastrados. Permitir informar a data de movimento, Unidade Gestora, valor, data do documento, número do documento, histórico padrão e complemento histórico. Permitir manter os valores informados na funcionalidade após a última gravação. Permitir consultar os movimentos realizados bem como selecionados para realizar o estorno e ainda permitir filtrar por número de lançamento, conta contábil débito e/ou crédito, per</w:t>
            </w:r>
            <w:r w:rsidR="00B50427">
              <w:rPr>
                <w:rFonts w:ascii="Arial" w:hAnsi="Arial" w:cs="Arial"/>
                <w:sz w:val="22"/>
                <w:szCs w:val="22"/>
              </w:rPr>
              <w:t>í</w:t>
            </w:r>
            <w:r w:rsidRPr="00F755A2">
              <w:rPr>
                <w:rFonts w:ascii="Arial" w:hAnsi="Arial" w:cs="Arial"/>
                <w:sz w:val="22"/>
                <w:szCs w:val="22"/>
              </w:rPr>
              <w:t>odo inicial e final, Conjunto de Lançamentos Padronizados e Fonte de Recursos débito e/ou crédito. Permitir realizar movimento do tipo implantando de saldos e ainda permitir informar valor igual a zero. Permitir realizar movimentos através de Lançamentos Contábeis Padronizados previamente já cadastrados.</w:t>
            </w:r>
          </w:p>
        </w:tc>
      </w:tr>
      <w:tr w:rsidR="00810893" w:rsidRPr="00F755A2" w14:paraId="4C7FB96B" w14:textId="77777777" w:rsidTr="004C0E94">
        <w:trPr>
          <w:trHeight w:val="280"/>
          <w:jc w:val="center"/>
        </w:trPr>
        <w:tc>
          <w:tcPr>
            <w:tcW w:w="620" w:type="dxa"/>
            <w:shd w:val="clear" w:color="auto" w:fill="auto"/>
            <w:noWrap/>
            <w:vAlign w:val="center"/>
            <w:hideMark/>
          </w:tcPr>
          <w:p w14:paraId="2DEB8950"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158</w:t>
            </w:r>
          </w:p>
        </w:tc>
        <w:tc>
          <w:tcPr>
            <w:tcW w:w="9140" w:type="dxa"/>
            <w:shd w:val="clear" w:color="FFFFFF" w:fill="FFFFFF"/>
            <w:vAlign w:val="center"/>
            <w:hideMark/>
          </w:tcPr>
          <w:p w14:paraId="3FFF9EE6"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de mecanismo que permita realizar a autenticação do usuário ao </w:t>
            </w:r>
            <w:proofErr w:type="spellStart"/>
            <w:r w:rsidRPr="00B50427">
              <w:rPr>
                <w:rFonts w:ascii="Arial" w:hAnsi="Arial" w:cs="Arial"/>
                <w:i/>
                <w:iCs/>
                <w:sz w:val="22"/>
                <w:szCs w:val="22"/>
              </w:rPr>
              <w:t>logar</w:t>
            </w:r>
            <w:proofErr w:type="spellEnd"/>
            <w:r w:rsidRPr="00F755A2">
              <w:rPr>
                <w:rFonts w:ascii="Arial" w:hAnsi="Arial" w:cs="Arial"/>
                <w:sz w:val="22"/>
                <w:szCs w:val="22"/>
              </w:rPr>
              <w:t xml:space="preserve"> no sistema pelo CPF, conforme o Decreto Nº 10.540 do SIAFIC.</w:t>
            </w:r>
          </w:p>
        </w:tc>
      </w:tr>
      <w:tr w:rsidR="00810893" w:rsidRPr="00F755A2" w14:paraId="593E2E0C" w14:textId="77777777" w:rsidTr="004C0E94">
        <w:trPr>
          <w:trHeight w:val="280"/>
          <w:jc w:val="center"/>
        </w:trPr>
        <w:tc>
          <w:tcPr>
            <w:tcW w:w="620" w:type="dxa"/>
            <w:shd w:val="clear" w:color="auto" w:fill="auto"/>
            <w:noWrap/>
            <w:vAlign w:val="center"/>
            <w:hideMark/>
          </w:tcPr>
          <w:p w14:paraId="5AF90BDF"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159</w:t>
            </w:r>
          </w:p>
        </w:tc>
        <w:tc>
          <w:tcPr>
            <w:tcW w:w="9140" w:type="dxa"/>
            <w:shd w:val="clear" w:color="FFFFFF" w:fill="FFFFFF"/>
            <w:vAlign w:val="center"/>
            <w:hideMark/>
          </w:tcPr>
          <w:p w14:paraId="1F49473A" w14:textId="5C1F30FB"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de mecanismo que permita definir um usuário autorizador que libere o acesso dos outros usuários ao sistema. Dispor de mecanismo que permita anexar o termo de responsabilidade de acesso ao sistema por usuário, conforme o Decreto </w:t>
            </w:r>
            <w:r w:rsidR="00B50427">
              <w:rPr>
                <w:rFonts w:ascii="Arial" w:hAnsi="Arial" w:cs="Arial"/>
                <w:sz w:val="22"/>
                <w:szCs w:val="22"/>
              </w:rPr>
              <w:t>n</w:t>
            </w:r>
            <w:r w:rsidRPr="00F755A2">
              <w:rPr>
                <w:rFonts w:ascii="Arial" w:hAnsi="Arial" w:cs="Arial"/>
                <w:sz w:val="22"/>
                <w:szCs w:val="22"/>
              </w:rPr>
              <w:t>º 10.540</w:t>
            </w:r>
            <w:r w:rsidR="00B50427">
              <w:rPr>
                <w:rFonts w:ascii="Arial" w:hAnsi="Arial" w:cs="Arial"/>
                <w:sz w:val="22"/>
                <w:szCs w:val="22"/>
              </w:rPr>
              <w:t>/2020 (</w:t>
            </w:r>
            <w:r w:rsidRPr="00F755A2">
              <w:rPr>
                <w:rFonts w:ascii="Arial" w:hAnsi="Arial" w:cs="Arial"/>
                <w:sz w:val="22"/>
                <w:szCs w:val="22"/>
              </w:rPr>
              <w:t>SIAFIC</w:t>
            </w:r>
            <w:r w:rsidR="00B50427">
              <w:rPr>
                <w:rFonts w:ascii="Arial" w:hAnsi="Arial" w:cs="Arial"/>
                <w:sz w:val="22"/>
                <w:szCs w:val="22"/>
              </w:rPr>
              <w:t>)</w:t>
            </w:r>
          </w:p>
        </w:tc>
      </w:tr>
      <w:tr w:rsidR="00810893" w:rsidRPr="00F755A2" w14:paraId="27F74548" w14:textId="77777777" w:rsidTr="004C0E94">
        <w:trPr>
          <w:trHeight w:val="280"/>
          <w:jc w:val="center"/>
        </w:trPr>
        <w:tc>
          <w:tcPr>
            <w:tcW w:w="620" w:type="dxa"/>
            <w:shd w:val="clear" w:color="auto" w:fill="auto"/>
            <w:noWrap/>
            <w:vAlign w:val="center"/>
            <w:hideMark/>
          </w:tcPr>
          <w:p w14:paraId="4179621E"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160</w:t>
            </w:r>
          </w:p>
        </w:tc>
        <w:tc>
          <w:tcPr>
            <w:tcW w:w="9140" w:type="dxa"/>
            <w:shd w:val="clear" w:color="FFFFFF" w:fill="FFFFFF"/>
            <w:vAlign w:val="center"/>
            <w:hideMark/>
          </w:tcPr>
          <w:p w14:paraId="68B5F7FB" w14:textId="33A6FE1A" w:rsidR="00810893" w:rsidRPr="00F755A2" w:rsidRDefault="00810893" w:rsidP="002357AA">
            <w:pPr>
              <w:jc w:val="both"/>
              <w:rPr>
                <w:rFonts w:ascii="Arial" w:hAnsi="Arial" w:cs="Arial"/>
                <w:sz w:val="22"/>
                <w:szCs w:val="22"/>
              </w:rPr>
            </w:pPr>
            <w:r w:rsidRPr="00F755A2">
              <w:rPr>
                <w:rFonts w:ascii="Arial" w:hAnsi="Arial" w:cs="Arial"/>
                <w:sz w:val="22"/>
                <w:szCs w:val="22"/>
              </w:rPr>
              <w:t>Dispor de mecanismo que permita realizar a consulta de saldos das contas bancárias por fonte de recursos. O mecanismo deverá demonstrar o saldo anterior, lançamentos de entrada, arrecadação de receita, transferência concedidas e recebidas, lançamentos de saída, pagamentos e reservas financeiras. Dev</w:t>
            </w:r>
            <w:r w:rsidR="00B50427">
              <w:rPr>
                <w:rFonts w:ascii="Arial" w:hAnsi="Arial" w:cs="Arial"/>
                <w:sz w:val="22"/>
                <w:szCs w:val="22"/>
              </w:rPr>
              <w:t>e</w:t>
            </w:r>
            <w:r w:rsidRPr="00F755A2">
              <w:rPr>
                <w:rFonts w:ascii="Arial" w:hAnsi="Arial" w:cs="Arial"/>
                <w:sz w:val="22"/>
                <w:szCs w:val="22"/>
              </w:rPr>
              <w:t>rá permitir realizar filtros do tipo: receita, despesa, fonte de recursos e fato contábil. Deverá demonstrar o resumo do saldo por fonte de recursos e também as movimentações detalhadas por fonte de recursos. Ainda deve ser permitido gerar a consulta por conta bancária ou por conta contábil. Deverá permitir imprimir em relatório o resumo, saldo por fonte de recursos ou movimentação detalhada.</w:t>
            </w:r>
          </w:p>
        </w:tc>
      </w:tr>
      <w:tr w:rsidR="00810893" w:rsidRPr="00F755A2" w14:paraId="0FA469D5" w14:textId="77777777" w:rsidTr="004C0E94">
        <w:trPr>
          <w:trHeight w:val="280"/>
          <w:jc w:val="center"/>
        </w:trPr>
        <w:tc>
          <w:tcPr>
            <w:tcW w:w="620" w:type="dxa"/>
            <w:shd w:val="clear" w:color="auto" w:fill="auto"/>
            <w:noWrap/>
            <w:vAlign w:val="center"/>
            <w:hideMark/>
          </w:tcPr>
          <w:p w14:paraId="5429A09D"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161</w:t>
            </w:r>
          </w:p>
        </w:tc>
        <w:tc>
          <w:tcPr>
            <w:tcW w:w="9140" w:type="dxa"/>
            <w:shd w:val="clear" w:color="FFFFFF" w:fill="FFFFFF"/>
            <w:vAlign w:val="center"/>
            <w:hideMark/>
          </w:tcPr>
          <w:p w14:paraId="5C038F7C"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Dispor de parâmetro que permita selecionar que os recebimentos de tributos serão contabilizados pela Fonte de Recurso da conta bancária ou por meio da Fonte de Recursos da receita.</w:t>
            </w:r>
          </w:p>
        </w:tc>
      </w:tr>
    </w:tbl>
    <w:p w14:paraId="317CC56E" w14:textId="77777777" w:rsidR="00810893" w:rsidRPr="00F755A2" w:rsidRDefault="00810893" w:rsidP="002357AA">
      <w:pPr>
        <w:jc w:val="both"/>
        <w:rPr>
          <w:rFonts w:ascii="Arial" w:hAnsi="Arial" w:cs="Arial"/>
          <w:sz w:val="22"/>
          <w:szCs w:val="22"/>
        </w:rPr>
      </w:pPr>
    </w:p>
    <w:p w14:paraId="1AAED784" w14:textId="66AEED2B" w:rsidR="00810893" w:rsidRPr="00B50427" w:rsidRDefault="00810893" w:rsidP="002357AA">
      <w:pPr>
        <w:pStyle w:val="PargrafodaLista"/>
        <w:numPr>
          <w:ilvl w:val="0"/>
          <w:numId w:val="19"/>
        </w:numPr>
        <w:jc w:val="both"/>
        <w:rPr>
          <w:rFonts w:ascii="Arial" w:hAnsi="Arial" w:cs="Arial"/>
          <w:b/>
          <w:u w:val="single"/>
        </w:rPr>
      </w:pPr>
      <w:r w:rsidRPr="00B50427">
        <w:rPr>
          <w:rFonts w:ascii="Arial" w:hAnsi="Arial" w:cs="Arial"/>
          <w:b/>
          <w:u w:val="single"/>
        </w:rPr>
        <w:t>COMPRAS E LICITA</w:t>
      </w:r>
      <w:r w:rsidRPr="008B3541">
        <w:rPr>
          <w:rFonts w:ascii="Arial" w:hAnsi="Arial" w:cs="Arial"/>
          <w:b/>
        </w:rPr>
        <w:t>Ç</w:t>
      </w:r>
      <w:r w:rsidRPr="00B50427">
        <w:rPr>
          <w:rFonts w:ascii="Arial" w:hAnsi="Arial" w:cs="Arial"/>
          <w:b/>
          <w:u w:val="single"/>
        </w:rPr>
        <w:t>ÕES – AUDESP FASE IV</w:t>
      </w:r>
    </w:p>
    <w:p w14:paraId="44A0C4E9" w14:textId="77777777" w:rsidR="00B50427" w:rsidRPr="00B50427" w:rsidRDefault="00B50427" w:rsidP="002357AA">
      <w:pPr>
        <w:jc w:val="both"/>
        <w:rPr>
          <w:rFonts w:ascii="Arial" w:hAnsi="Arial" w:cs="Arial"/>
          <w:b/>
          <w:u w:val="single"/>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4"/>
        <w:gridCol w:w="9242"/>
      </w:tblGrid>
      <w:tr w:rsidR="00810893" w:rsidRPr="00F755A2" w14:paraId="360EFC3E" w14:textId="77777777" w:rsidTr="004C0E94">
        <w:trPr>
          <w:trHeight w:val="300"/>
          <w:jc w:val="center"/>
        </w:trPr>
        <w:tc>
          <w:tcPr>
            <w:tcW w:w="529" w:type="dxa"/>
            <w:shd w:val="clear" w:color="auto" w:fill="auto"/>
            <w:vAlign w:val="center"/>
            <w:hideMark/>
          </w:tcPr>
          <w:p w14:paraId="408EB287" w14:textId="77777777" w:rsidR="00810893" w:rsidRPr="00B50427" w:rsidRDefault="00810893" w:rsidP="008B3541">
            <w:pPr>
              <w:jc w:val="center"/>
              <w:rPr>
                <w:rFonts w:ascii="Arial" w:hAnsi="Arial" w:cs="Arial"/>
                <w:b/>
                <w:bCs/>
                <w:color w:val="000000"/>
              </w:rPr>
            </w:pPr>
            <w:proofErr w:type="spellStart"/>
            <w:r w:rsidRPr="00B50427">
              <w:rPr>
                <w:rFonts w:ascii="Arial" w:hAnsi="Arial" w:cs="Arial"/>
                <w:b/>
                <w:bCs/>
                <w:color w:val="000000"/>
              </w:rPr>
              <w:t>Ítem</w:t>
            </w:r>
            <w:proofErr w:type="spellEnd"/>
          </w:p>
        </w:tc>
        <w:tc>
          <w:tcPr>
            <w:tcW w:w="9242" w:type="dxa"/>
            <w:shd w:val="clear" w:color="auto" w:fill="auto"/>
            <w:vAlign w:val="center"/>
            <w:hideMark/>
          </w:tcPr>
          <w:p w14:paraId="4EBB33C3" w14:textId="612BD0AA" w:rsidR="00810893" w:rsidRDefault="00810893" w:rsidP="008B3541">
            <w:pPr>
              <w:jc w:val="center"/>
              <w:rPr>
                <w:rFonts w:ascii="Arial" w:hAnsi="Arial" w:cs="Arial"/>
                <w:b/>
                <w:bCs/>
                <w:color w:val="000000"/>
              </w:rPr>
            </w:pPr>
            <w:r w:rsidRPr="00B50427">
              <w:rPr>
                <w:rFonts w:ascii="Arial" w:hAnsi="Arial" w:cs="Arial"/>
                <w:b/>
                <w:bCs/>
                <w:color w:val="000000"/>
              </w:rPr>
              <w:t>Descritivo</w:t>
            </w:r>
          </w:p>
          <w:p w14:paraId="68F0FA13" w14:textId="77777777" w:rsidR="008B3541" w:rsidRDefault="008B3541" w:rsidP="008B3541">
            <w:pPr>
              <w:jc w:val="center"/>
              <w:rPr>
                <w:rFonts w:ascii="Arial" w:hAnsi="Arial" w:cs="Arial"/>
                <w:b/>
                <w:bCs/>
                <w:color w:val="000000"/>
              </w:rPr>
            </w:pPr>
          </w:p>
          <w:p w14:paraId="3D63BB23" w14:textId="7941071F" w:rsidR="00B50427" w:rsidRPr="00F755A2" w:rsidRDefault="00B50427" w:rsidP="008B3541">
            <w:pPr>
              <w:jc w:val="center"/>
              <w:rPr>
                <w:rFonts w:ascii="Arial" w:hAnsi="Arial" w:cs="Arial"/>
                <w:b/>
                <w:bCs/>
                <w:color w:val="000000"/>
                <w:sz w:val="22"/>
                <w:szCs w:val="22"/>
              </w:rPr>
            </w:pPr>
          </w:p>
        </w:tc>
      </w:tr>
      <w:tr w:rsidR="00810893" w:rsidRPr="00F755A2" w14:paraId="126602E9" w14:textId="77777777" w:rsidTr="004C0E94">
        <w:trPr>
          <w:trHeight w:val="280"/>
          <w:jc w:val="center"/>
        </w:trPr>
        <w:tc>
          <w:tcPr>
            <w:tcW w:w="529" w:type="dxa"/>
            <w:shd w:val="clear" w:color="auto" w:fill="auto"/>
            <w:noWrap/>
            <w:vAlign w:val="center"/>
            <w:hideMark/>
          </w:tcPr>
          <w:p w14:paraId="77EF97C8"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w:t>
            </w:r>
          </w:p>
        </w:tc>
        <w:tc>
          <w:tcPr>
            <w:tcW w:w="9242" w:type="dxa"/>
            <w:shd w:val="clear" w:color="auto" w:fill="auto"/>
            <w:vAlign w:val="center"/>
            <w:hideMark/>
          </w:tcPr>
          <w:p w14:paraId="3D9EDBE0"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ofertar cadastro de feriados e realizar o cálculo das datas referentes ao prazo de abertura da fase de julgamento dos processos de forma automática, considerando os feriados cadastrados.</w:t>
            </w:r>
          </w:p>
        </w:tc>
      </w:tr>
      <w:tr w:rsidR="00810893" w:rsidRPr="00F755A2" w14:paraId="2B8F6E46" w14:textId="77777777" w:rsidTr="004C0E94">
        <w:trPr>
          <w:trHeight w:val="280"/>
          <w:jc w:val="center"/>
        </w:trPr>
        <w:tc>
          <w:tcPr>
            <w:tcW w:w="529" w:type="dxa"/>
            <w:shd w:val="clear" w:color="auto" w:fill="auto"/>
            <w:noWrap/>
            <w:vAlign w:val="center"/>
            <w:hideMark/>
          </w:tcPr>
          <w:p w14:paraId="6E8A52A6"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w:t>
            </w:r>
          </w:p>
        </w:tc>
        <w:tc>
          <w:tcPr>
            <w:tcW w:w="9242" w:type="dxa"/>
            <w:shd w:val="clear" w:color="auto" w:fill="auto"/>
            <w:vAlign w:val="center"/>
            <w:hideMark/>
          </w:tcPr>
          <w:p w14:paraId="4B919860"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ter o cadastro de fornecedores impedidos de contratar, identificando o tipo e o prazo de inidoneidade, impedindo que a administração pública adjudique em favor do fornecedor inidôneo.</w:t>
            </w:r>
          </w:p>
        </w:tc>
      </w:tr>
      <w:tr w:rsidR="00810893" w:rsidRPr="00F755A2" w14:paraId="6E5B89BC" w14:textId="77777777" w:rsidTr="004C0E94">
        <w:trPr>
          <w:trHeight w:val="280"/>
          <w:jc w:val="center"/>
        </w:trPr>
        <w:tc>
          <w:tcPr>
            <w:tcW w:w="529" w:type="dxa"/>
            <w:shd w:val="clear" w:color="auto" w:fill="auto"/>
            <w:noWrap/>
            <w:vAlign w:val="center"/>
            <w:hideMark/>
          </w:tcPr>
          <w:p w14:paraId="38862D46"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w:t>
            </w:r>
          </w:p>
        </w:tc>
        <w:tc>
          <w:tcPr>
            <w:tcW w:w="9242" w:type="dxa"/>
            <w:shd w:val="clear" w:color="auto" w:fill="auto"/>
            <w:vAlign w:val="center"/>
            <w:hideMark/>
          </w:tcPr>
          <w:p w14:paraId="0E83B8F7"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Deverá ser possível agrupar e identificar os processos realizados com a mesma finalidade (objeto padrão) </w:t>
            </w:r>
          </w:p>
        </w:tc>
      </w:tr>
      <w:tr w:rsidR="00810893" w:rsidRPr="00F755A2" w14:paraId="19C770B5" w14:textId="77777777" w:rsidTr="004C0E94">
        <w:trPr>
          <w:trHeight w:val="280"/>
          <w:jc w:val="center"/>
        </w:trPr>
        <w:tc>
          <w:tcPr>
            <w:tcW w:w="529" w:type="dxa"/>
            <w:shd w:val="clear" w:color="auto" w:fill="auto"/>
            <w:noWrap/>
            <w:vAlign w:val="center"/>
            <w:hideMark/>
          </w:tcPr>
          <w:p w14:paraId="48BFDF5E"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4</w:t>
            </w:r>
          </w:p>
        </w:tc>
        <w:tc>
          <w:tcPr>
            <w:tcW w:w="9242" w:type="dxa"/>
            <w:shd w:val="clear" w:color="auto" w:fill="auto"/>
            <w:vAlign w:val="center"/>
            <w:hideMark/>
          </w:tcPr>
          <w:p w14:paraId="03E8EC8C" w14:textId="7EBD9149" w:rsidR="00810893" w:rsidRPr="00F755A2" w:rsidRDefault="00810893" w:rsidP="002357AA">
            <w:pPr>
              <w:jc w:val="both"/>
              <w:rPr>
                <w:rFonts w:ascii="Arial" w:hAnsi="Arial" w:cs="Arial"/>
                <w:sz w:val="22"/>
                <w:szCs w:val="22"/>
              </w:rPr>
            </w:pPr>
            <w:r w:rsidRPr="00F755A2">
              <w:rPr>
                <w:rFonts w:ascii="Arial" w:hAnsi="Arial" w:cs="Arial"/>
                <w:sz w:val="22"/>
                <w:szCs w:val="22"/>
              </w:rPr>
              <w:t>Deverá haver mecanismo de alerta que informa automaticamente o usuário quais serão os processos que iniciarão a fase de abertura e julgamento do processo em determinado número de dias. A configuração do número de dias para o alerta deverá ser variável e configurável por usuário, como também, a opção de alertá-lo sempre que acessar o sistema.</w:t>
            </w:r>
          </w:p>
        </w:tc>
      </w:tr>
      <w:tr w:rsidR="00810893" w:rsidRPr="00F755A2" w14:paraId="675E2083" w14:textId="77777777" w:rsidTr="004C0E94">
        <w:trPr>
          <w:trHeight w:val="280"/>
          <w:jc w:val="center"/>
        </w:trPr>
        <w:tc>
          <w:tcPr>
            <w:tcW w:w="529" w:type="dxa"/>
            <w:shd w:val="clear" w:color="auto" w:fill="auto"/>
            <w:noWrap/>
            <w:vAlign w:val="center"/>
            <w:hideMark/>
          </w:tcPr>
          <w:p w14:paraId="133B8BED"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5</w:t>
            </w:r>
          </w:p>
        </w:tc>
        <w:tc>
          <w:tcPr>
            <w:tcW w:w="9242" w:type="dxa"/>
            <w:shd w:val="clear" w:color="auto" w:fill="auto"/>
            <w:vAlign w:val="center"/>
            <w:hideMark/>
          </w:tcPr>
          <w:p w14:paraId="6E73B11A"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haver mecanismo de alerta que informa automaticamente o usuário quais serão os contratos que expirarão em determinado número de dias. A configuração do número de dias para o alerta deverá ser variável e configurável por usuário, como também, a opção de alertá-lo sempre que acessar o sistema.</w:t>
            </w:r>
          </w:p>
        </w:tc>
      </w:tr>
      <w:tr w:rsidR="00810893" w:rsidRPr="00F755A2" w14:paraId="498A81AA" w14:textId="77777777" w:rsidTr="004C0E94">
        <w:trPr>
          <w:trHeight w:val="280"/>
          <w:jc w:val="center"/>
        </w:trPr>
        <w:tc>
          <w:tcPr>
            <w:tcW w:w="529" w:type="dxa"/>
            <w:shd w:val="clear" w:color="auto" w:fill="auto"/>
            <w:noWrap/>
            <w:vAlign w:val="center"/>
            <w:hideMark/>
          </w:tcPr>
          <w:p w14:paraId="21123B5A"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6</w:t>
            </w:r>
          </w:p>
        </w:tc>
        <w:tc>
          <w:tcPr>
            <w:tcW w:w="9242" w:type="dxa"/>
            <w:shd w:val="clear" w:color="auto" w:fill="auto"/>
            <w:vAlign w:val="center"/>
            <w:hideMark/>
          </w:tcPr>
          <w:p w14:paraId="537BA58A"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Deverá ser possível cadastrar as comissões de Licitação; permanente, especial, leiloeiro, servidor designado, pregoeiro, leiloeiro oficial, leiloeiro administrativo e comissão de certificado de registro cadastral. </w:t>
            </w:r>
          </w:p>
        </w:tc>
      </w:tr>
      <w:tr w:rsidR="00810893" w:rsidRPr="00F755A2" w14:paraId="543377FC" w14:textId="77777777" w:rsidTr="004C0E94">
        <w:trPr>
          <w:trHeight w:val="280"/>
          <w:jc w:val="center"/>
        </w:trPr>
        <w:tc>
          <w:tcPr>
            <w:tcW w:w="529" w:type="dxa"/>
            <w:shd w:val="clear" w:color="auto" w:fill="auto"/>
            <w:noWrap/>
            <w:vAlign w:val="center"/>
            <w:hideMark/>
          </w:tcPr>
          <w:p w14:paraId="619D2B20"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7</w:t>
            </w:r>
          </w:p>
        </w:tc>
        <w:tc>
          <w:tcPr>
            <w:tcW w:w="9242" w:type="dxa"/>
            <w:shd w:val="clear" w:color="auto" w:fill="auto"/>
            <w:vAlign w:val="center"/>
            <w:hideMark/>
          </w:tcPr>
          <w:p w14:paraId="658C58B1"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registrar e gerir processos de Registro de Preço que utilizem Maior Desconto sobre tabela, permitindo manutenção com a inserção de novos itens na tabela e a alteração dos referidos preços da tabela de preços após a fase de homologação. A manutenção das tabelas de preços deverá preservar o histórico das alterações, com controle de vigência para cada alteração da tabela de preços.</w:t>
            </w:r>
          </w:p>
        </w:tc>
      </w:tr>
      <w:tr w:rsidR="00810893" w:rsidRPr="00F755A2" w14:paraId="67673A7A" w14:textId="77777777" w:rsidTr="004C0E94">
        <w:trPr>
          <w:trHeight w:val="280"/>
          <w:jc w:val="center"/>
        </w:trPr>
        <w:tc>
          <w:tcPr>
            <w:tcW w:w="529" w:type="dxa"/>
            <w:shd w:val="clear" w:color="auto" w:fill="auto"/>
            <w:noWrap/>
            <w:vAlign w:val="center"/>
            <w:hideMark/>
          </w:tcPr>
          <w:p w14:paraId="558ED7C9"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8</w:t>
            </w:r>
          </w:p>
        </w:tc>
        <w:tc>
          <w:tcPr>
            <w:tcW w:w="9242" w:type="dxa"/>
            <w:shd w:val="clear" w:color="auto" w:fill="auto"/>
            <w:vAlign w:val="center"/>
            <w:hideMark/>
          </w:tcPr>
          <w:p w14:paraId="63F920AB"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ser possível cadastrar fabricantes de itens a serem licitados, e vinculá-los com os itens e seus respectivos códigos de barra.</w:t>
            </w:r>
          </w:p>
        </w:tc>
      </w:tr>
      <w:tr w:rsidR="00810893" w:rsidRPr="00F755A2" w14:paraId="6C9AE57A" w14:textId="77777777" w:rsidTr="004C0E94">
        <w:trPr>
          <w:trHeight w:val="280"/>
          <w:jc w:val="center"/>
        </w:trPr>
        <w:tc>
          <w:tcPr>
            <w:tcW w:w="529" w:type="dxa"/>
            <w:shd w:val="clear" w:color="auto" w:fill="auto"/>
            <w:noWrap/>
            <w:vAlign w:val="center"/>
            <w:hideMark/>
          </w:tcPr>
          <w:p w14:paraId="7E3B4BE8"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9</w:t>
            </w:r>
          </w:p>
        </w:tc>
        <w:tc>
          <w:tcPr>
            <w:tcW w:w="9242" w:type="dxa"/>
            <w:shd w:val="clear" w:color="auto" w:fill="auto"/>
            <w:vAlign w:val="center"/>
            <w:hideMark/>
          </w:tcPr>
          <w:p w14:paraId="43DC1192" w14:textId="7FD7FE70" w:rsidR="00810893" w:rsidRPr="00F755A2" w:rsidRDefault="00810893" w:rsidP="002357AA">
            <w:pPr>
              <w:jc w:val="both"/>
              <w:rPr>
                <w:rFonts w:ascii="Arial" w:hAnsi="Arial" w:cs="Arial"/>
                <w:sz w:val="22"/>
                <w:szCs w:val="22"/>
              </w:rPr>
            </w:pPr>
            <w:r w:rsidRPr="00F755A2">
              <w:rPr>
                <w:rFonts w:ascii="Arial" w:hAnsi="Arial" w:cs="Arial"/>
                <w:sz w:val="22"/>
                <w:szCs w:val="22"/>
              </w:rPr>
              <w:t>Deverá ser possível pré</w:t>
            </w:r>
            <w:r w:rsidR="00E30DCD">
              <w:rPr>
                <w:rFonts w:ascii="Arial" w:hAnsi="Arial" w:cs="Arial"/>
                <w:sz w:val="22"/>
                <w:szCs w:val="22"/>
              </w:rPr>
              <w:t>-</w:t>
            </w:r>
            <w:r w:rsidRPr="00F755A2">
              <w:rPr>
                <w:rFonts w:ascii="Arial" w:hAnsi="Arial" w:cs="Arial"/>
                <w:sz w:val="22"/>
                <w:szCs w:val="22"/>
              </w:rPr>
              <w:t>estabelecer quais os documentos serão necessários para a emissão do CRC- Certificado de Registro Cadastral</w:t>
            </w:r>
          </w:p>
        </w:tc>
      </w:tr>
      <w:tr w:rsidR="00810893" w:rsidRPr="00F755A2" w14:paraId="3B4A4440" w14:textId="77777777" w:rsidTr="004C0E94">
        <w:trPr>
          <w:trHeight w:val="280"/>
          <w:jc w:val="center"/>
        </w:trPr>
        <w:tc>
          <w:tcPr>
            <w:tcW w:w="529" w:type="dxa"/>
            <w:shd w:val="clear" w:color="auto" w:fill="auto"/>
            <w:noWrap/>
            <w:vAlign w:val="center"/>
            <w:hideMark/>
          </w:tcPr>
          <w:p w14:paraId="0D62788D"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10</w:t>
            </w:r>
          </w:p>
        </w:tc>
        <w:tc>
          <w:tcPr>
            <w:tcW w:w="9242" w:type="dxa"/>
            <w:shd w:val="clear" w:color="auto" w:fill="auto"/>
            <w:vAlign w:val="center"/>
            <w:hideMark/>
          </w:tcPr>
          <w:p w14:paraId="15B77D2F"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ser possível emitir o CRC – Certificado de Registro Cadastral com modelo previamente formatado e configurado pela entidade licitante.</w:t>
            </w:r>
          </w:p>
        </w:tc>
      </w:tr>
      <w:tr w:rsidR="00810893" w:rsidRPr="00F755A2" w14:paraId="11E92704" w14:textId="77777777" w:rsidTr="004C0E94">
        <w:trPr>
          <w:trHeight w:val="280"/>
          <w:jc w:val="center"/>
        </w:trPr>
        <w:tc>
          <w:tcPr>
            <w:tcW w:w="529" w:type="dxa"/>
            <w:shd w:val="clear" w:color="auto" w:fill="auto"/>
            <w:noWrap/>
            <w:vAlign w:val="center"/>
            <w:hideMark/>
          </w:tcPr>
          <w:p w14:paraId="2B290C5D"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11</w:t>
            </w:r>
          </w:p>
        </w:tc>
        <w:tc>
          <w:tcPr>
            <w:tcW w:w="9242" w:type="dxa"/>
            <w:shd w:val="clear" w:color="auto" w:fill="auto"/>
            <w:vAlign w:val="center"/>
            <w:hideMark/>
          </w:tcPr>
          <w:p w14:paraId="60CC1FB4"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ser possível realizar requisição de contratação, identificando que a mesma se destina a futuro processo licitatório o qual utilizará como critério de julgamento o menor preço obtido através do maior desconto sobre tabela de preços.</w:t>
            </w:r>
          </w:p>
        </w:tc>
      </w:tr>
      <w:tr w:rsidR="00810893" w:rsidRPr="00F755A2" w14:paraId="427FF02C" w14:textId="77777777" w:rsidTr="004C0E94">
        <w:trPr>
          <w:trHeight w:val="280"/>
          <w:jc w:val="center"/>
        </w:trPr>
        <w:tc>
          <w:tcPr>
            <w:tcW w:w="529" w:type="dxa"/>
            <w:shd w:val="clear" w:color="auto" w:fill="auto"/>
            <w:noWrap/>
            <w:vAlign w:val="center"/>
            <w:hideMark/>
          </w:tcPr>
          <w:p w14:paraId="388A8A23"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12</w:t>
            </w:r>
          </w:p>
        </w:tc>
        <w:tc>
          <w:tcPr>
            <w:tcW w:w="9242" w:type="dxa"/>
            <w:shd w:val="clear" w:color="auto" w:fill="auto"/>
            <w:vAlign w:val="center"/>
            <w:hideMark/>
          </w:tcPr>
          <w:p w14:paraId="35E237B5" w14:textId="1C490A52" w:rsidR="00810893" w:rsidRPr="00F755A2" w:rsidRDefault="00810893" w:rsidP="002357AA">
            <w:pPr>
              <w:jc w:val="both"/>
              <w:rPr>
                <w:rFonts w:ascii="Arial" w:hAnsi="Arial" w:cs="Arial"/>
                <w:sz w:val="22"/>
                <w:szCs w:val="22"/>
              </w:rPr>
            </w:pPr>
            <w:r w:rsidRPr="00F755A2">
              <w:rPr>
                <w:rFonts w:ascii="Arial" w:hAnsi="Arial" w:cs="Arial"/>
                <w:sz w:val="22"/>
                <w:szCs w:val="22"/>
              </w:rPr>
              <w:t>Deverá ser possível registrar a pesquisa de preços da requisição manualmente e</w:t>
            </w:r>
            <w:r w:rsidR="00B50427">
              <w:rPr>
                <w:rFonts w:ascii="Arial" w:hAnsi="Arial" w:cs="Arial"/>
                <w:sz w:val="22"/>
                <w:szCs w:val="22"/>
              </w:rPr>
              <w:t>,</w:t>
            </w:r>
            <w:r w:rsidRPr="00F755A2">
              <w:rPr>
                <w:rFonts w:ascii="Arial" w:hAnsi="Arial" w:cs="Arial"/>
                <w:sz w:val="22"/>
                <w:szCs w:val="22"/>
              </w:rPr>
              <w:t xml:space="preserve"> também, através da importação de arquivo padronizado referente aos itens da coleta de preços preenchida pelo próprio fornecedor.</w:t>
            </w:r>
          </w:p>
        </w:tc>
      </w:tr>
      <w:tr w:rsidR="00810893" w:rsidRPr="00F755A2" w14:paraId="1075469C" w14:textId="77777777" w:rsidTr="004C0E94">
        <w:trPr>
          <w:trHeight w:val="280"/>
          <w:jc w:val="center"/>
        </w:trPr>
        <w:tc>
          <w:tcPr>
            <w:tcW w:w="529" w:type="dxa"/>
            <w:shd w:val="clear" w:color="auto" w:fill="auto"/>
            <w:noWrap/>
            <w:vAlign w:val="center"/>
            <w:hideMark/>
          </w:tcPr>
          <w:p w14:paraId="412DA485"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13</w:t>
            </w:r>
          </w:p>
        </w:tc>
        <w:tc>
          <w:tcPr>
            <w:tcW w:w="9242" w:type="dxa"/>
            <w:shd w:val="clear" w:color="auto" w:fill="auto"/>
            <w:vAlign w:val="center"/>
            <w:hideMark/>
          </w:tcPr>
          <w:p w14:paraId="0F0D68AC"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ser possível realizar a classificação automática dos preços coletados na requisição, calculando e apresentando qual fornecedor possui a melhor proposta conforme o critério de julgamento previamente estabelecido.</w:t>
            </w:r>
          </w:p>
        </w:tc>
      </w:tr>
      <w:tr w:rsidR="00810893" w:rsidRPr="00F755A2" w14:paraId="763D220C" w14:textId="77777777" w:rsidTr="004C0E94">
        <w:trPr>
          <w:trHeight w:val="280"/>
          <w:jc w:val="center"/>
        </w:trPr>
        <w:tc>
          <w:tcPr>
            <w:tcW w:w="529" w:type="dxa"/>
            <w:shd w:val="clear" w:color="auto" w:fill="auto"/>
            <w:noWrap/>
            <w:vAlign w:val="center"/>
            <w:hideMark/>
          </w:tcPr>
          <w:p w14:paraId="7E228404"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14</w:t>
            </w:r>
          </w:p>
        </w:tc>
        <w:tc>
          <w:tcPr>
            <w:tcW w:w="9242" w:type="dxa"/>
            <w:shd w:val="clear" w:color="auto" w:fill="auto"/>
            <w:vAlign w:val="center"/>
            <w:hideMark/>
          </w:tcPr>
          <w:p w14:paraId="0D2F9A3F" w14:textId="50FDD508" w:rsidR="00810893" w:rsidRPr="00F755A2" w:rsidRDefault="00810893" w:rsidP="002357AA">
            <w:pPr>
              <w:jc w:val="both"/>
              <w:rPr>
                <w:rFonts w:ascii="Arial" w:hAnsi="Arial" w:cs="Arial"/>
                <w:sz w:val="22"/>
                <w:szCs w:val="22"/>
              </w:rPr>
            </w:pPr>
            <w:r w:rsidRPr="00F755A2">
              <w:rPr>
                <w:rFonts w:ascii="Arial" w:hAnsi="Arial" w:cs="Arial"/>
                <w:sz w:val="22"/>
                <w:szCs w:val="22"/>
              </w:rPr>
              <w:t>Deverá ser possível anexar arquivos referentes orçamentos, plantas, laudos, pareceres e armazená-los dentro do sistema. Dever ser possível relacioná-los a determinada requisição de contratação, sendo possível registrar o nome do arquivo, a data do arquivo, o tipo do arquivo e a data de inclusão. A anexação deverá suportar qualquer extensão de arquivo, e compactá-lo automaticamente antes de anexá-lo a base de dados.</w:t>
            </w:r>
          </w:p>
        </w:tc>
      </w:tr>
      <w:tr w:rsidR="00810893" w:rsidRPr="00F755A2" w14:paraId="2C04F2CA" w14:textId="77777777" w:rsidTr="004C0E94">
        <w:trPr>
          <w:trHeight w:val="280"/>
          <w:jc w:val="center"/>
        </w:trPr>
        <w:tc>
          <w:tcPr>
            <w:tcW w:w="529" w:type="dxa"/>
            <w:shd w:val="clear" w:color="auto" w:fill="auto"/>
            <w:noWrap/>
            <w:vAlign w:val="center"/>
            <w:hideMark/>
          </w:tcPr>
          <w:p w14:paraId="22502B49"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15</w:t>
            </w:r>
          </w:p>
        </w:tc>
        <w:tc>
          <w:tcPr>
            <w:tcW w:w="9242" w:type="dxa"/>
            <w:shd w:val="clear" w:color="auto" w:fill="auto"/>
            <w:vAlign w:val="center"/>
            <w:hideMark/>
          </w:tcPr>
          <w:p w14:paraId="78994BFC"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ser possível realizar a cópia da requisição de contratação, criando uma nova requisição a partir de outra já realizada sem a necessidade de redigitar as informações inerentes aos itens e seus quantitativos.</w:t>
            </w:r>
          </w:p>
        </w:tc>
      </w:tr>
      <w:tr w:rsidR="00810893" w:rsidRPr="00F755A2" w14:paraId="7EBA61F0" w14:textId="77777777" w:rsidTr="004C0E94">
        <w:trPr>
          <w:trHeight w:val="280"/>
          <w:jc w:val="center"/>
        </w:trPr>
        <w:tc>
          <w:tcPr>
            <w:tcW w:w="529" w:type="dxa"/>
            <w:shd w:val="clear" w:color="auto" w:fill="auto"/>
            <w:noWrap/>
            <w:vAlign w:val="center"/>
            <w:hideMark/>
          </w:tcPr>
          <w:p w14:paraId="54E30D1E"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16</w:t>
            </w:r>
          </w:p>
        </w:tc>
        <w:tc>
          <w:tcPr>
            <w:tcW w:w="9242" w:type="dxa"/>
            <w:shd w:val="clear" w:color="auto" w:fill="auto"/>
            <w:vAlign w:val="center"/>
            <w:hideMark/>
          </w:tcPr>
          <w:p w14:paraId="257B1AA8"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Deverá ser possível realizar a formalização de uma requisição de contratação em processo dispensável, ou licitatório. Nesta situação todas as informações da requisição deverão ser sugestionadas no processo a ser formalizado, permitindo que o valor de orçamento do item no processo seja </w:t>
            </w:r>
            <w:proofErr w:type="spellStart"/>
            <w:r w:rsidRPr="00F755A2">
              <w:rPr>
                <w:rFonts w:ascii="Arial" w:hAnsi="Arial" w:cs="Arial"/>
                <w:sz w:val="22"/>
                <w:szCs w:val="22"/>
              </w:rPr>
              <w:t>pré</w:t>
            </w:r>
            <w:proofErr w:type="spellEnd"/>
            <w:r w:rsidRPr="00F755A2">
              <w:rPr>
                <w:rFonts w:ascii="Arial" w:hAnsi="Arial" w:cs="Arial"/>
                <w:sz w:val="22"/>
                <w:szCs w:val="22"/>
              </w:rPr>
              <w:t xml:space="preserve"> configurável pelo usuário, podendo ser pelo menor preço ou pelo preço médio da pesquisa de preço. </w:t>
            </w:r>
          </w:p>
        </w:tc>
      </w:tr>
      <w:tr w:rsidR="00810893" w:rsidRPr="00F755A2" w14:paraId="20D4F1E9" w14:textId="77777777" w:rsidTr="004C0E94">
        <w:trPr>
          <w:trHeight w:val="280"/>
          <w:jc w:val="center"/>
        </w:trPr>
        <w:tc>
          <w:tcPr>
            <w:tcW w:w="529" w:type="dxa"/>
            <w:shd w:val="clear" w:color="auto" w:fill="auto"/>
            <w:noWrap/>
            <w:vAlign w:val="center"/>
            <w:hideMark/>
          </w:tcPr>
          <w:p w14:paraId="4F4C3C42"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17</w:t>
            </w:r>
          </w:p>
        </w:tc>
        <w:tc>
          <w:tcPr>
            <w:tcW w:w="9242" w:type="dxa"/>
            <w:shd w:val="clear" w:color="auto" w:fill="auto"/>
            <w:vAlign w:val="center"/>
            <w:hideMark/>
          </w:tcPr>
          <w:p w14:paraId="3AB0846C"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Deverá ser possível formalizar uma ou várias requisições em um único processo, sugestionando as informações da requisição neste novo processo e permitindo o remanejamento dos itens destas requisições, agrupando os itens por lote, classificação, despesa ou a critério do usuário. </w:t>
            </w:r>
          </w:p>
        </w:tc>
      </w:tr>
      <w:tr w:rsidR="00810893" w:rsidRPr="00F755A2" w14:paraId="6F4B56C2" w14:textId="77777777" w:rsidTr="004C0E94">
        <w:trPr>
          <w:trHeight w:val="280"/>
          <w:jc w:val="center"/>
        </w:trPr>
        <w:tc>
          <w:tcPr>
            <w:tcW w:w="529" w:type="dxa"/>
            <w:shd w:val="clear" w:color="auto" w:fill="auto"/>
            <w:noWrap/>
            <w:vAlign w:val="center"/>
            <w:hideMark/>
          </w:tcPr>
          <w:p w14:paraId="245146D9"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18</w:t>
            </w:r>
          </w:p>
        </w:tc>
        <w:tc>
          <w:tcPr>
            <w:tcW w:w="9242" w:type="dxa"/>
            <w:shd w:val="clear" w:color="auto" w:fill="auto"/>
            <w:vAlign w:val="center"/>
            <w:hideMark/>
          </w:tcPr>
          <w:p w14:paraId="5D17A615" w14:textId="0D5FFD53"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Ao realizar o processo de dispensas licitatórias fundamentadas </w:t>
            </w:r>
            <w:r w:rsidR="00B50427">
              <w:rPr>
                <w:rFonts w:ascii="Arial" w:hAnsi="Arial" w:cs="Arial"/>
                <w:sz w:val="22"/>
                <w:szCs w:val="22"/>
              </w:rPr>
              <w:t xml:space="preserve">na Lei nº 14.133 (Lei de Licitações), </w:t>
            </w:r>
            <w:r w:rsidRPr="00F755A2">
              <w:rPr>
                <w:rFonts w:ascii="Arial" w:hAnsi="Arial" w:cs="Arial"/>
                <w:sz w:val="22"/>
                <w:szCs w:val="22"/>
              </w:rPr>
              <w:t>o sistema deverá prover automatismos na geração dos documentos referentes aos instrumentos contratuais de Solicitação de Empenho e Autorização de Compras, os gerando automaticamente ao findar o registro do processo.</w:t>
            </w:r>
          </w:p>
        </w:tc>
      </w:tr>
      <w:tr w:rsidR="00810893" w:rsidRPr="00F755A2" w14:paraId="6A1017D3" w14:textId="77777777" w:rsidTr="004C0E94">
        <w:trPr>
          <w:trHeight w:val="280"/>
          <w:jc w:val="center"/>
        </w:trPr>
        <w:tc>
          <w:tcPr>
            <w:tcW w:w="529" w:type="dxa"/>
            <w:shd w:val="clear" w:color="auto" w:fill="auto"/>
            <w:noWrap/>
            <w:vAlign w:val="center"/>
            <w:hideMark/>
          </w:tcPr>
          <w:p w14:paraId="384C363B"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19</w:t>
            </w:r>
          </w:p>
        </w:tc>
        <w:tc>
          <w:tcPr>
            <w:tcW w:w="9242" w:type="dxa"/>
            <w:shd w:val="clear" w:color="auto" w:fill="auto"/>
            <w:vAlign w:val="center"/>
            <w:hideMark/>
          </w:tcPr>
          <w:p w14:paraId="5EC942AF" w14:textId="07FCDC73"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Deverá ser possível identificar se o processo licitatório se refere a licitação exclusiva, conforme preconiza o artigo 48, </w:t>
            </w:r>
            <w:r w:rsidR="00B50427">
              <w:rPr>
                <w:rFonts w:ascii="Arial" w:hAnsi="Arial" w:cs="Arial"/>
                <w:sz w:val="22"/>
                <w:szCs w:val="22"/>
              </w:rPr>
              <w:t xml:space="preserve">inciso </w:t>
            </w:r>
            <w:r w:rsidRPr="00F755A2">
              <w:rPr>
                <w:rFonts w:ascii="Arial" w:hAnsi="Arial" w:cs="Arial"/>
                <w:sz w:val="22"/>
                <w:szCs w:val="22"/>
              </w:rPr>
              <w:t>I</w:t>
            </w:r>
            <w:r w:rsidR="00B50427">
              <w:rPr>
                <w:rFonts w:ascii="Arial" w:hAnsi="Arial" w:cs="Arial"/>
                <w:sz w:val="22"/>
                <w:szCs w:val="22"/>
              </w:rPr>
              <w:t xml:space="preserve">, da Lei Complementar nº </w:t>
            </w:r>
            <w:r w:rsidRPr="00F755A2">
              <w:rPr>
                <w:rFonts w:ascii="Arial" w:hAnsi="Arial" w:cs="Arial"/>
                <w:sz w:val="22"/>
                <w:szCs w:val="22"/>
              </w:rPr>
              <w:t>123/</w:t>
            </w:r>
            <w:r w:rsidR="00B50427">
              <w:rPr>
                <w:rFonts w:ascii="Arial" w:hAnsi="Arial" w:cs="Arial"/>
                <w:sz w:val="22"/>
                <w:szCs w:val="22"/>
              </w:rPr>
              <w:t>20</w:t>
            </w:r>
            <w:r w:rsidRPr="00F755A2">
              <w:rPr>
                <w:rFonts w:ascii="Arial" w:hAnsi="Arial" w:cs="Arial"/>
                <w:sz w:val="22"/>
                <w:szCs w:val="22"/>
              </w:rPr>
              <w:t>06.</w:t>
            </w:r>
          </w:p>
        </w:tc>
      </w:tr>
      <w:tr w:rsidR="00810893" w:rsidRPr="00F755A2" w14:paraId="43C5DADB" w14:textId="77777777" w:rsidTr="004C0E94">
        <w:trPr>
          <w:trHeight w:val="280"/>
          <w:jc w:val="center"/>
        </w:trPr>
        <w:tc>
          <w:tcPr>
            <w:tcW w:w="529" w:type="dxa"/>
            <w:shd w:val="clear" w:color="auto" w:fill="auto"/>
            <w:noWrap/>
            <w:vAlign w:val="center"/>
            <w:hideMark/>
          </w:tcPr>
          <w:p w14:paraId="066EFB35"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20</w:t>
            </w:r>
          </w:p>
        </w:tc>
        <w:tc>
          <w:tcPr>
            <w:tcW w:w="9242" w:type="dxa"/>
            <w:shd w:val="clear" w:color="auto" w:fill="auto"/>
            <w:vAlign w:val="center"/>
            <w:hideMark/>
          </w:tcPr>
          <w:p w14:paraId="6AA7D5E6"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ser possível identificar a fundamentação legal que justifica o processo dispensável de licitação.</w:t>
            </w:r>
          </w:p>
        </w:tc>
      </w:tr>
      <w:tr w:rsidR="00810893" w:rsidRPr="00F755A2" w14:paraId="56A0CD11" w14:textId="77777777" w:rsidTr="004C0E94">
        <w:trPr>
          <w:trHeight w:val="280"/>
          <w:jc w:val="center"/>
        </w:trPr>
        <w:tc>
          <w:tcPr>
            <w:tcW w:w="529" w:type="dxa"/>
            <w:shd w:val="clear" w:color="auto" w:fill="auto"/>
            <w:noWrap/>
            <w:vAlign w:val="center"/>
            <w:hideMark/>
          </w:tcPr>
          <w:p w14:paraId="1869D888"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21</w:t>
            </w:r>
          </w:p>
        </w:tc>
        <w:tc>
          <w:tcPr>
            <w:tcW w:w="9242" w:type="dxa"/>
            <w:shd w:val="clear" w:color="auto" w:fill="auto"/>
            <w:vAlign w:val="bottom"/>
            <w:hideMark/>
          </w:tcPr>
          <w:p w14:paraId="2FA48C22"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Deverá ser possível visualizar em única tela, sem necessitar navegar para outros formulários, relatórios ou consultas, todos os instrumentos contratuais relacionados a um processo em ordem cronológica, sendo eles: solicitação de empenho, solicitação de empenho complementar, contrato, termo aditivo do contrato, publicação de contrato, publicação de termo aditivo, autorização de compras, ordem de execução de serviço, suspensão/cancelamento de contrato. Deve ser possível configurar os tipos de instrumentos contratuais a serem exibidos. </w:t>
            </w:r>
            <w:r w:rsidRPr="00F755A2">
              <w:rPr>
                <w:rFonts w:ascii="Arial" w:hAnsi="Arial" w:cs="Arial"/>
                <w:sz w:val="22"/>
                <w:szCs w:val="22"/>
              </w:rPr>
              <w:br/>
              <w:t>A partir desta visualização, deverá ser possível a navegação direta para o formulário de registro do referido instrumento contratual.</w:t>
            </w:r>
          </w:p>
        </w:tc>
      </w:tr>
      <w:tr w:rsidR="00810893" w:rsidRPr="00F755A2" w14:paraId="3551D7AB" w14:textId="77777777" w:rsidTr="004C0E94">
        <w:trPr>
          <w:trHeight w:val="280"/>
          <w:jc w:val="center"/>
        </w:trPr>
        <w:tc>
          <w:tcPr>
            <w:tcW w:w="529" w:type="dxa"/>
            <w:shd w:val="clear" w:color="auto" w:fill="auto"/>
            <w:noWrap/>
            <w:vAlign w:val="center"/>
            <w:hideMark/>
          </w:tcPr>
          <w:p w14:paraId="71E7E169"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22</w:t>
            </w:r>
          </w:p>
        </w:tc>
        <w:tc>
          <w:tcPr>
            <w:tcW w:w="9242" w:type="dxa"/>
            <w:shd w:val="clear" w:color="auto" w:fill="auto"/>
            <w:vAlign w:val="center"/>
            <w:hideMark/>
          </w:tcPr>
          <w:p w14:paraId="67BF69FC"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Deverá haver consulta em única tela permita escolher quais dos instrumentos contratuais deverão ser consultados, podendo optar pelos instrumentos contratuais dos processos, sendo eles: pedido de empenho, pedido de empenho complementar, contrato, termo aditivo, publicação de contrato, publicação de termo aditivo, </w:t>
            </w:r>
          </w:p>
        </w:tc>
      </w:tr>
      <w:tr w:rsidR="00810893" w:rsidRPr="00F755A2" w14:paraId="44E5591F" w14:textId="77777777" w:rsidTr="004C0E94">
        <w:trPr>
          <w:trHeight w:val="280"/>
          <w:jc w:val="center"/>
        </w:trPr>
        <w:tc>
          <w:tcPr>
            <w:tcW w:w="529" w:type="dxa"/>
            <w:shd w:val="clear" w:color="auto" w:fill="auto"/>
            <w:noWrap/>
            <w:vAlign w:val="center"/>
            <w:hideMark/>
          </w:tcPr>
          <w:p w14:paraId="1FCB7CE9"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23</w:t>
            </w:r>
          </w:p>
        </w:tc>
        <w:tc>
          <w:tcPr>
            <w:tcW w:w="9242" w:type="dxa"/>
            <w:shd w:val="clear" w:color="auto" w:fill="auto"/>
            <w:vAlign w:val="center"/>
            <w:hideMark/>
          </w:tcPr>
          <w:p w14:paraId="5C83BC8D" w14:textId="0C4A55A9" w:rsidR="00810893" w:rsidRPr="00F755A2" w:rsidRDefault="00810893" w:rsidP="002357AA">
            <w:pPr>
              <w:jc w:val="both"/>
              <w:rPr>
                <w:rFonts w:ascii="Arial" w:hAnsi="Arial" w:cs="Arial"/>
                <w:sz w:val="22"/>
                <w:szCs w:val="22"/>
              </w:rPr>
            </w:pPr>
            <w:r w:rsidRPr="00F755A2">
              <w:rPr>
                <w:rFonts w:ascii="Arial" w:hAnsi="Arial" w:cs="Arial"/>
                <w:sz w:val="22"/>
                <w:szCs w:val="22"/>
              </w:rPr>
              <w:t>Ao realizar uma dispensa de licitação</w:t>
            </w:r>
            <w:r w:rsidR="009360EE">
              <w:rPr>
                <w:rFonts w:ascii="Arial" w:hAnsi="Arial" w:cs="Arial"/>
                <w:sz w:val="22"/>
                <w:szCs w:val="22"/>
              </w:rPr>
              <w:t xml:space="preserve">, </w:t>
            </w:r>
            <w:r w:rsidRPr="00F755A2">
              <w:rPr>
                <w:rFonts w:ascii="Arial" w:hAnsi="Arial" w:cs="Arial"/>
                <w:sz w:val="22"/>
                <w:szCs w:val="22"/>
              </w:rPr>
              <w:t>deverá ser possível vincular o contrato que a originou, e</w:t>
            </w:r>
            <w:r w:rsidR="009360EE">
              <w:rPr>
                <w:rFonts w:ascii="Arial" w:hAnsi="Arial" w:cs="Arial"/>
                <w:sz w:val="22"/>
                <w:szCs w:val="22"/>
              </w:rPr>
              <w:t>,</w:t>
            </w:r>
            <w:r w:rsidRPr="00F755A2">
              <w:rPr>
                <w:rFonts w:ascii="Arial" w:hAnsi="Arial" w:cs="Arial"/>
                <w:sz w:val="22"/>
                <w:szCs w:val="22"/>
              </w:rPr>
              <w:t xml:space="preserve"> neste caso</w:t>
            </w:r>
            <w:r w:rsidR="009360EE">
              <w:rPr>
                <w:rFonts w:ascii="Arial" w:hAnsi="Arial" w:cs="Arial"/>
                <w:sz w:val="22"/>
                <w:szCs w:val="22"/>
              </w:rPr>
              <w:t>,</w:t>
            </w:r>
            <w:r w:rsidRPr="00F755A2">
              <w:rPr>
                <w:rFonts w:ascii="Arial" w:hAnsi="Arial" w:cs="Arial"/>
                <w:sz w:val="22"/>
                <w:szCs w:val="22"/>
              </w:rPr>
              <w:t xml:space="preserve"> o sistema deverá sugestionar os itens remanescentes do referido contrato.</w:t>
            </w:r>
          </w:p>
        </w:tc>
      </w:tr>
      <w:tr w:rsidR="00810893" w:rsidRPr="00F755A2" w14:paraId="3B339FC8" w14:textId="77777777" w:rsidTr="004C0E94">
        <w:trPr>
          <w:trHeight w:val="280"/>
          <w:jc w:val="center"/>
        </w:trPr>
        <w:tc>
          <w:tcPr>
            <w:tcW w:w="529" w:type="dxa"/>
            <w:shd w:val="clear" w:color="auto" w:fill="auto"/>
            <w:noWrap/>
            <w:vAlign w:val="center"/>
            <w:hideMark/>
          </w:tcPr>
          <w:p w14:paraId="2D98C351"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24</w:t>
            </w:r>
          </w:p>
        </w:tc>
        <w:tc>
          <w:tcPr>
            <w:tcW w:w="9242" w:type="dxa"/>
            <w:shd w:val="clear" w:color="auto" w:fill="auto"/>
            <w:vAlign w:val="center"/>
            <w:hideMark/>
          </w:tcPr>
          <w:p w14:paraId="5889D816"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ser possível realizar processos licitatórios os identificando se permitem a participação de consórcios de empresas</w:t>
            </w:r>
          </w:p>
        </w:tc>
      </w:tr>
      <w:tr w:rsidR="00810893" w:rsidRPr="00F755A2" w14:paraId="39CCDE08" w14:textId="77777777" w:rsidTr="004C0E94">
        <w:trPr>
          <w:trHeight w:val="280"/>
          <w:jc w:val="center"/>
        </w:trPr>
        <w:tc>
          <w:tcPr>
            <w:tcW w:w="529" w:type="dxa"/>
            <w:shd w:val="clear" w:color="auto" w:fill="auto"/>
            <w:noWrap/>
            <w:vAlign w:val="center"/>
            <w:hideMark/>
          </w:tcPr>
          <w:p w14:paraId="468582B0"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25</w:t>
            </w:r>
          </w:p>
        </w:tc>
        <w:tc>
          <w:tcPr>
            <w:tcW w:w="9242" w:type="dxa"/>
            <w:shd w:val="clear" w:color="auto" w:fill="auto"/>
            <w:vAlign w:val="center"/>
            <w:hideMark/>
          </w:tcPr>
          <w:p w14:paraId="0AF37B46"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ser possível registrar os processos de pregão e identificá-lo se o mesmo será julgado de forma unitária, global ou por lote.</w:t>
            </w:r>
          </w:p>
        </w:tc>
      </w:tr>
      <w:tr w:rsidR="00810893" w:rsidRPr="00F755A2" w14:paraId="1FDF0611" w14:textId="77777777" w:rsidTr="004C0E94">
        <w:trPr>
          <w:trHeight w:val="280"/>
          <w:jc w:val="center"/>
        </w:trPr>
        <w:tc>
          <w:tcPr>
            <w:tcW w:w="529" w:type="dxa"/>
            <w:shd w:val="clear" w:color="auto" w:fill="auto"/>
            <w:noWrap/>
            <w:vAlign w:val="center"/>
            <w:hideMark/>
          </w:tcPr>
          <w:p w14:paraId="036EBC31"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26</w:t>
            </w:r>
          </w:p>
        </w:tc>
        <w:tc>
          <w:tcPr>
            <w:tcW w:w="9242" w:type="dxa"/>
            <w:shd w:val="clear" w:color="auto" w:fill="auto"/>
            <w:vAlign w:val="bottom"/>
            <w:hideMark/>
          </w:tcPr>
          <w:p w14:paraId="4A364AC3" w14:textId="3E25840B"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Deverá ser possível registrar os processos licitatórios e identificá-lo de acordo com a Lei Complementar </w:t>
            </w:r>
            <w:r w:rsidR="009360EE">
              <w:rPr>
                <w:rFonts w:ascii="Arial" w:hAnsi="Arial" w:cs="Arial"/>
                <w:sz w:val="22"/>
                <w:szCs w:val="22"/>
              </w:rPr>
              <w:t xml:space="preserve">nº </w:t>
            </w:r>
            <w:r w:rsidRPr="00F755A2">
              <w:rPr>
                <w:rFonts w:ascii="Arial" w:hAnsi="Arial" w:cs="Arial"/>
                <w:sz w:val="22"/>
                <w:szCs w:val="22"/>
              </w:rPr>
              <w:t>123/</w:t>
            </w:r>
            <w:r w:rsidR="009360EE">
              <w:rPr>
                <w:rFonts w:ascii="Arial" w:hAnsi="Arial" w:cs="Arial"/>
                <w:sz w:val="22"/>
                <w:szCs w:val="22"/>
              </w:rPr>
              <w:t>20</w:t>
            </w:r>
            <w:r w:rsidRPr="00F755A2">
              <w:rPr>
                <w:rFonts w:ascii="Arial" w:hAnsi="Arial" w:cs="Arial"/>
                <w:sz w:val="22"/>
                <w:szCs w:val="22"/>
              </w:rPr>
              <w:t>06 se a Licitação será Exclusiva ou não Exclusiva para as empresas ME ou EPP</w:t>
            </w:r>
            <w:r w:rsidR="009360EE">
              <w:rPr>
                <w:rFonts w:ascii="Arial" w:hAnsi="Arial" w:cs="Arial"/>
                <w:sz w:val="22"/>
                <w:szCs w:val="22"/>
              </w:rPr>
              <w:t xml:space="preserve"> (art. 48, inc. III, da LC </w:t>
            </w:r>
            <w:r w:rsidRPr="00F755A2">
              <w:rPr>
                <w:rFonts w:ascii="Arial" w:hAnsi="Arial" w:cs="Arial"/>
                <w:sz w:val="22"/>
                <w:szCs w:val="22"/>
              </w:rPr>
              <w:t>123/2006</w:t>
            </w:r>
            <w:r w:rsidR="009360EE">
              <w:rPr>
                <w:rFonts w:ascii="Arial" w:hAnsi="Arial" w:cs="Arial"/>
                <w:sz w:val="22"/>
                <w:szCs w:val="22"/>
              </w:rPr>
              <w:t>)</w:t>
            </w:r>
            <w:r w:rsidRPr="00F755A2">
              <w:rPr>
                <w:rFonts w:ascii="Arial" w:hAnsi="Arial" w:cs="Arial"/>
                <w:sz w:val="22"/>
                <w:szCs w:val="22"/>
              </w:rPr>
              <w:t xml:space="preserve"> </w:t>
            </w:r>
          </w:p>
        </w:tc>
      </w:tr>
      <w:tr w:rsidR="00810893" w:rsidRPr="00F755A2" w14:paraId="7542A20A" w14:textId="77777777" w:rsidTr="004C0E94">
        <w:trPr>
          <w:trHeight w:val="280"/>
          <w:jc w:val="center"/>
        </w:trPr>
        <w:tc>
          <w:tcPr>
            <w:tcW w:w="529" w:type="dxa"/>
            <w:shd w:val="clear" w:color="auto" w:fill="auto"/>
            <w:noWrap/>
            <w:vAlign w:val="center"/>
            <w:hideMark/>
          </w:tcPr>
          <w:p w14:paraId="49F86AE1"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27</w:t>
            </w:r>
          </w:p>
        </w:tc>
        <w:tc>
          <w:tcPr>
            <w:tcW w:w="9242" w:type="dxa"/>
            <w:shd w:val="clear" w:color="auto" w:fill="auto"/>
            <w:vAlign w:val="center"/>
            <w:hideMark/>
          </w:tcPr>
          <w:p w14:paraId="5A291620" w14:textId="40475E8E"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Deverá ser possível registrar os processos de pregão e identificá-lo quanto ao seu tipo de fornecimento, se integral ou parcelado. </w:t>
            </w:r>
          </w:p>
        </w:tc>
      </w:tr>
      <w:tr w:rsidR="00810893" w:rsidRPr="00F755A2" w14:paraId="409D50F1" w14:textId="77777777" w:rsidTr="004C0E94">
        <w:trPr>
          <w:trHeight w:val="280"/>
          <w:jc w:val="center"/>
        </w:trPr>
        <w:tc>
          <w:tcPr>
            <w:tcW w:w="529" w:type="dxa"/>
            <w:shd w:val="clear" w:color="auto" w:fill="auto"/>
            <w:noWrap/>
            <w:vAlign w:val="center"/>
            <w:hideMark/>
          </w:tcPr>
          <w:p w14:paraId="184F405D"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28</w:t>
            </w:r>
          </w:p>
        </w:tc>
        <w:tc>
          <w:tcPr>
            <w:tcW w:w="9242" w:type="dxa"/>
            <w:shd w:val="clear" w:color="auto" w:fill="auto"/>
            <w:vAlign w:val="bottom"/>
            <w:hideMark/>
          </w:tcPr>
          <w:p w14:paraId="3364E476"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Deverá ser possível registrar o credenciamento e a habilitação das empresas fornecedoras identificando, se o porte delas é ME ou EPP, e se estão sediadas local ou regionalmente, com seus respectivos representantes legais nos processos da modalidade de pregão. </w:t>
            </w:r>
          </w:p>
        </w:tc>
      </w:tr>
      <w:tr w:rsidR="00810893" w:rsidRPr="00F755A2" w14:paraId="690F434C" w14:textId="77777777" w:rsidTr="004C0E94">
        <w:trPr>
          <w:trHeight w:val="280"/>
          <w:jc w:val="center"/>
        </w:trPr>
        <w:tc>
          <w:tcPr>
            <w:tcW w:w="529" w:type="dxa"/>
            <w:shd w:val="clear" w:color="auto" w:fill="auto"/>
            <w:noWrap/>
            <w:vAlign w:val="center"/>
            <w:hideMark/>
          </w:tcPr>
          <w:p w14:paraId="6E3711BA"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29</w:t>
            </w:r>
          </w:p>
        </w:tc>
        <w:tc>
          <w:tcPr>
            <w:tcW w:w="9242" w:type="dxa"/>
            <w:shd w:val="clear" w:color="auto" w:fill="auto"/>
            <w:vAlign w:val="center"/>
            <w:hideMark/>
          </w:tcPr>
          <w:p w14:paraId="51B00727"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ser possível realizar o registro dos processos desertos e frustrados, com sua respectiva justificativa e data do Ato.</w:t>
            </w:r>
          </w:p>
        </w:tc>
      </w:tr>
      <w:tr w:rsidR="00810893" w:rsidRPr="00F755A2" w14:paraId="40D34DAC" w14:textId="77777777" w:rsidTr="004C0E94">
        <w:trPr>
          <w:trHeight w:val="280"/>
          <w:jc w:val="center"/>
        </w:trPr>
        <w:tc>
          <w:tcPr>
            <w:tcW w:w="529" w:type="dxa"/>
            <w:shd w:val="clear" w:color="auto" w:fill="auto"/>
            <w:noWrap/>
            <w:vAlign w:val="center"/>
            <w:hideMark/>
          </w:tcPr>
          <w:p w14:paraId="0995BC8A"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30</w:t>
            </w:r>
          </w:p>
        </w:tc>
        <w:tc>
          <w:tcPr>
            <w:tcW w:w="9242" w:type="dxa"/>
            <w:shd w:val="clear" w:color="auto" w:fill="auto"/>
            <w:vAlign w:val="center"/>
            <w:hideMark/>
          </w:tcPr>
          <w:p w14:paraId="506EAC42"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Ao realizar os lances do pregão o pregoeiro deverá ter a possibilidade de definir o percentual ou o valor mínimo de variação entre os lances, a seu critério.</w:t>
            </w:r>
          </w:p>
        </w:tc>
      </w:tr>
      <w:tr w:rsidR="00810893" w:rsidRPr="00F755A2" w14:paraId="7CBAAA69" w14:textId="77777777" w:rsidTr="004C0E94">
        <w:trPr>
          <w:trHeight w:val="280"/>
          <w:jc w:val="center"/>
        </w:trPr>
        <w:tc>
          <w:tcPr>
            <w:tcW w:w="529" w:type="dxa"/>
            <w:shd w:val="clear" w:color="auto" w:fill="auto"/>
            <w:noWrap/>
            <w:vAlign w:val="center"/>
            <w:hideMark/>
          </w:tcPr>
          <w:p w14:paraId="05579655"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31</w:t>
            </w:r>
          </w:p>
        </w:tc>
        <w:tc>
          <w:tcPr>
            <w:tcW w:w="9242" w:type="dxa"/>
            <w:shd w:val="clear" w:color="auto" w:fill="auto"/>
            <w:vAlign w:val="center"/>
            <w:hideMark/>
          </w:tcPr>
          <w:p w14:paraId="0C2EDC00"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Ao realizar os lances do pregão o pregoeiro deverá ter a possibilidade de definir o tempo máximo em minutos e segundos entre os lances.</w:t>
            </w:r>
          </w:p>
        </w:tc>
      </w:tr>
      <w:tr w:rsidR="00810893" w:rsidRPr="00F755A2" w14:paraId="1D7D6697" w14:textId="77777777" w:rsidTr="004C0E94">
        <w:trPr>
          <w:trHeight w:val="280"/>
          <w:jc w:val="center"/>
        </w:trPr>
        <w:tc>
          <w:tcPr>
            <w:tcW w:w="529" w:type="dxa"/>
            <w:shd w:val="clear" w:color="auto" w:fill="auto"/>
            <w:noWrap/>
            <w:vAlign w:val="center"/>
            <w:hideMark/>
          </w:tcPr>
          <w:p w14:paraId="20288A1D"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32</w:t>
            </w:r>
          </w:p>
        </w:tc>
        <w:tc>
          <w:tcPr>
            <w:tcW w:w="9242" w:type="dxa"/>
            <w:shd w:val="clear" w:color="auto" w:fill="auto"/>
            <w:vAlign w:val="bottom"/>
            <w:hideMark/>
          </w:tcPr>
          <w:p w14:paraId="4E4739B3" w14:textId="189520B2" w:rsidR="00810893" w:rsidRPr="00F755A2" w:rsidRDefault="00810893" w:rsidP="002357AA">
            <w:pPr>
              <w:jc w:val="both"/>
              <w:rPr>
                <w:rFonts w:ascii="Arial" w:hAnsi="Arial" w:cs="Arial"/>
                <w:sz w:val="22"/>
                <w:szCs w:val="22"/>
              </w:rPr>
            </w:pPr>
            <w:r w:rsidRPr="00F755A2">
              <w:rPr>
                <w:rFonts w:ascii="Arial" w:hAnsi="Arial" w:cs="Arial"/>
                <w:sz w:val="22"/>
                <w:szCs w:val="22"/>
              </w:rPr>
              <w:t>Ao findar a rodada de lances no caso de pregão, e na classificação de propostas, para os demais processos, o sistema deverá identificar automaticamente se houve ou não empate ficto, com base no Direito de Preferência (ME ou EPP) e na Prioridade (M</w:t>
            </w:r>
            <w:r w:rsidR="009360EE">
              <w:rPr>
                <w:rFonts w:ascii="Arial" w:hAnsi="Arial" w:cs="Arial"/>
                <w:sz w:val="22"/>
                <w:szCs w:val="22"/>
              </w:rPr>
              <w:t>E</w:t>
            </w:r>
            <w:r w:rsidRPr="00F755A2">
              <w:rPr>
                <w:rFonts w:ascii="Arial" w:hAnsi="Arial" w:cs="Arial"/>
                <w:sz w:val="22"/>
                <w:szCs w:val="22"/>
              </w:rPr>
              <w:t xml:space="preserve"> ou EPP Local/Regional), em conformidade com a Lei Complementar 123/2006, </w:t>
            </w:r>
            <w:r w:rsidR="009360EE">
              <w:rPr>
                <w:rFonts w:ascii="Arial" w:hAnsi="Arial" w:cs="Arial"/>
                <w:sz w:val="22"/>
                <w:szCs w:val="22"/>
              </w:rPr>
              <w:t>a</w:t>
            </w:r>
            <w:r w:rsidRPr="00F755A2">
              <w:rPr>
                <w:rFonts w:ascii="Arial" w:hAnsi="Arial" w:cs="Arial"/>
                <w:sz w:val="22"/>
                <w:szCs w:val="22"/>
              </w:rPr>
              <w:t xml:space="preserve">rt. 48º, § 3º e inciso III. </w:t>
            </w:r>
          </w:p>
        </w:tc>
      </w:tr>
      <w:tr w:rsidR="00810893" w:rsidRPr="00F755A2" w14:paraId="3FD751B6" w14:textId="77777777" w:rsidTr="004C0E94">
        <w:trPr>
          <w:trHeight w:val="280"/>
          <w:jc w:val="center"/>
        </w:trPr>
        <w:tc>
          <w:tcPr>
            <w:tcW w:w="529" w:type="dxa"/>
            <w:shd w:val="clear" w:color="auto" w:fill="auto"/>
            <w:noWrap/>
            <w:vAlign w:val="center"/>
            <w:hideMark/>
          </w:tcPr>
          <w:p w14:paraId="6ED56B2C"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33</w:t>
            </w:r>
          </w:p>
        </w:tc>
        <w:tc>
          <w:tcPr>
            <w:tcW w:w="9242" w:type="dxa"/>
            <w:shd w:val="clear" w:color="auto" w:fill="auto"/>
            <w:vAlign w:val="center"/>
            <w:hideMark/>
          </w:tcPr>
          <w:p w14:paraId="0C7D594B"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Na sessão Pública do Pregão, ao realizar os lances o sistema deverá apresentar a diferença percentual entre o lance atual em relação ao último lance e em relação ao valor da proposta.</w:t>
            </w:r>
          </w:p>
        </w:tc>
      </w:tr>
      <w:tr w:rsidR="00810893" w:rsidRPr="00F755A2" w14:paraId="770740A7" w14:textId="77777777" w:rsidTr="004C0E94">
        <w:trPr>
          <w:trHeight w:val="280"/>
          <w:jc w:val="center"/>
        </w:trPr>
        <w:tc>
          <w:tcPr>
            <w:tcW w:w="529" w:type="dxa"/>
            <w:shd w:val="clear" w:color="auto" w:fill="auto"/>
            <w:noWrap/>
            <w:vAlign w:val="center"/>
            <w:hideMark/>
          </w:tcPr>
          <w:p w14:paraId="42668730"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34</w:t>
            </w:r>
          </w:p>
        </w:tc>
        <w:tc>
          <w:tcPr>
            <w:tcW w:w="9242" w:type="dxa"/>
            <w:shd w:val="clear" w:color="auto" w:fill="auto"/>
            <w:vAlign w:val="center"/>
            <w:hideMark/>
          </w:tcPr>
          <w:p w14:paraId="725D0EA2"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ser possível realizar o registro dos lances, registro de desempate ficto e da negociação com auxílio do sistema, o qual deverá indicar as próximas etapas, sugerindo a abertura dos respectivos formulários.</w:t>
            </w:r>
          </w:p>
        </w:tc>
      </w:tr>
      <w:tr w:rsidR="00810893" w:rsidRPr="00F755A2" w14:paraId="62971FF8" w14:textId="77777777" w:rsidTr="004C0E94">
        <w:trPr>
          <w:trHeight w:val="280"/>
          <w:jc w:val="center"/>
        </w:trPr>
        <w:tc>
          <w:tcPr>
            <w:tcW w:w="529" w:type="dxa"/>
            <w:shd w:val="clear" w:color="auto" w:fill="auto"/>
            <w:noWrap/>
            <w:vAlign w:val="center"/>
            <w:hideMark/>
          </w:tcPr>
          <w:p w14:paraId="6C4844C5"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35</w:t>
            </w:r>
          </w:p>
        </w:tc>
        <w:tc>
          <w:tcPr>
            <w:tcW w:w="9242" w:type="dxa"/>
            <w:shd w:val="clear" w:color="auto" w:fill="auto"/>
            <w:vAlign w:val="center"/>
            <w:hideMark/>
          </w:tcPr>
          <w:p w14:paraId="2B832E62" w14:textId="182DA18B" w:rsidR="00810893" w:rsidRPr="00F755A2" w:rsidRDefault="00810893" w:rsidP="002357AA">
            <w:pPr>
              <w:jc w:val="both"/>
              <w:rPr>
                <w:rFonts w:ascii="Arial" w:hAnsi="Arial" w:cs="Arial"/>
                <w:sz w:val="22"/>
                <w:szCs w:val="22"/>
              </w:rPr>
            </w:pPr>
            <w:r w:rsidRPr="00F755A2">
              <w:rPr>
                <w:rFonts w:ascii="Arial" w:hAnsi="Arial" w:cs="Arial"/>
                <w:sz w:val="22"/>
                <w:szCs w:val="22"/>
              </w:rPr>
              <w:t>Deverá ser possível consultar todo o histórico do pregão em um único relatório, o qual deverá demonstrar as fases de credenciamento, classificação da proposta, histórico dos lances, classificação após os lances, benefícios da Lei Complementar 123/</w:t>
            </w:r>
            <w:r w:rsidR="009360EE">
              <w:rPr>
                <w:rFonts w:ascii="Arial" w:hAnsi="Arial" w:cs="Arial"/>
                <w:sz w:val="22"/>
                <w:szCs w:val="22"/>
              </w:rPr>
              <w:t>20</w:t>
            </w:r>
            <w:r w:rsidRPr="00F755A2">
              <w:rPr>
                <w:rFonts w:ascii="Arial" w:hAnsi="Arial" w:cs="Arial"/>
                <w:sz w:val="22"/>
                <w:szCs w:val="22"/>
              </w:rPr>
              <w:t>06, registros de negociação, habilitação, Rateio dos itens por lote (quando houver), classificação final por item e classificação final por fornecedor.</w:t>
            </w:r>
          </w:p>
        </w:tc>
      </w:tr>
      <w:tr w:rsidR="00810893" w:rsidRPr="00F755A2" w14:paraId="19A12BA6" w14:textId="77777777" w:rsidTr="004C0E94">
        <w:trPr>
          <w:trHeight w:val="280"/>
          <w:jc w:val="center"/>
        </w:trPr>
        <w:tc>
          <w:tcPr>
            <w:tcW w:w="529" w:type="dxa"/>
            <w:shd w:val="clear" w:color="auto" w:fill="auto"/>
            <w:noWrap/>
            <w:vAlign w:val="center"/>
            <w:hideMark/>
          </w:tcPr>
          <w:p w14:paraId="5AB25A0A"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36</w:t>
            </w:r>
          </w:p>
        </w:tc>
        <w:tc>
          <w:tcPr>
            <w:tcW w:w="9242" w:type="dxa"/>
            <w:shd w:val="clear" w:color="auto" w:fill="auto"/>
            <w:vAlign w:val="center"/>
            <w:hideMark/>
          </w:tcPr>
          <w:p w14:paraId="07350F86" w14:textId="3D3CBD8F" w:rsidR="00810893" w:rsidRPr="00F755A2" w:rsidRDefault="00810893" w:rsidP="002357AA">
            <w:pPr>
              <w:jc w:val="both"/>
              <w:rPr>
                <w:rFonts w:ascii="Arial" w:hAnsi="Arial" w:cs="Arial"/>
                <w:sz w:val="22"/>
                <w:szCs w:val="22"/>
              </w:rPr>
            </w:pPr>
            <w:r w:rsidRPr="00F755A2">
              <w:rPr>
                <w:rFonts w:ascii="Arial" w:hAnsi="Arial" w:cs="Arial"/>
                <w:sz w:val="22"/>
                <w:szCs w:val="22"/>
              </w:rPr>
              <w:t>Quando não houver três fornecedores na fase de lances do pregão, deverá ser possível permitir a participação de fornecedores que não estiverem na margem dos 10% em relação a proposta, a critério do usuário.</w:t>
            </w:r>
          </w:p>
        </w:tc>
      </w:tr>
      <w:tr w:rsidR="00810893" w:rsidRPr="00F755A2" w14:paraId="43CDC969" w14:textId="77777777" w:rsidTr="004C0E94">
        <w:trPr>
          <w:trHeight w:val="280"/>
          <w:jc w:val="center"/>
        </w:trPr>
        <w:tc>
          <w:tcPr>
            <w:tcW w:w="529" w:type="dxa"/>
            <w:shd w:val="clear" w:color="auto" w:fill="auto"/>
            <w:noWrap/>
            <w:vAlign w:val="center"/>
            <w:hideMark/>
          </w:tcPr>
          <w:p w14:paraId="571439F9"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37</w:t>
            </w:r>
          </w:p>
        </w:tc>
        <w:tc>
          <w:tcPr>
            <w:tcW w:w="9242" w:type="dxa"/>
            <w:shd w:val="clear" w:color="auto" w:fill="auto"/>
            <w:vAlign w:val="center"/>
            <w:hideMark/>
          </w:tcPr>
          <w:p w14:paraId="3E00E7EA"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ser possível registrar o Parecer Técnico e o Parecer Jurídico da Licitação</w:t>
            </w:r>
          </w:p>
        </w:tc>
      </w:tr>
      <w:tr w:rsidR="00810893" w:rsidRPr="00F755A2" w14:paraId="42A2EF2E" w14:textId="77777777" w:rsidTr="004C0E94">
        <w:trPr>
          <w:trHeight w:val="280"/>
          <w:jc w:val="center"/>
        </w:trPr>
        <w:tc>
          <w:tcPr>
            <w:tcW w:w="529" w:type="dxa"/>
            <w:shd w:val="clear" w:color="auto" w:fill="auto"/>
            <w:noWrap/>
            <w:vAlign w:val="center"/>
            <w:hideMark/>
          </w:tcPr>
          <w:p w14:paraId="48B48CF9"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38</w:t>
            </w:r>
          </w:p>
        </w:tc>
        <w:tc>
          <w:tcPr>
            <w:tcW w:w="9242" w:type="dxa"/>
            <w:shd w:val="clear" w:color="auto" w:fill="auto"/>
            <w:vAlign w:val="center"/>
            <w:hideMark/>
          </w:tcPr>
          <w:p w14:paraId="5190FF67" w14:textId="5E40E09A" w:rsidR="00810893" w:rsidRPr="00F755A2" w:rsidRDefault="00810893" w:rsidP="002357AA">
            <w:pPr>
              <w:jc w:val="both"/>
              <w:rPr>
                <w:rFonts w:ascii="Arial" w:hAnsi="Arial" w:cs="Arial"/>
                <w:sz w:val="22"/>
                <w:szCs w:val="22"/>
              </w:rPr>
            </w:pPr>
            <w:r w:rsidRPr="00F755A2">
              <w:rPr>
                <w:rFonts w:ascii="Arial" w:hAnsi="Arial" w:cs="Arial"/>
                <w:sz w:val="22"/>
                <w:szCs w:val="22"/>
              </w:rPr>
              <w:t>Deverá ser possível anexar arquivos referentes aos documentos do processo e armazená-los dentro do sistema. Deverá ser possível relacioná-los a determinado processo, sendo possível registrar o nome do arquivo, a data do arquivo, o tipo do arquivo e a data de inclusão. A anexação deverá suportar qualquer extensão de arquivo, e compactá-lo automaticamente antes de anexá-lo a base de dados.</w:t>
            </w:r>
          </w:p>
        </w:tc>
      </w:tr>
      <w:tr w:rsidR="00810893" w:rsidRPr="00F755A2" w14:paraId="3EF5A0CC" w14:textId="77777777" w:rsidTr="004C0E94">
        <w:trPr>
          <w:trHeight w:val="280"/>
          <w:jc w:val="center"/>
        </w:trPr>
        <w:tc>
          <w:tcPr>
            <w:tcW w:w="529" w:type="dxa"/>
            <w:shd w:val="clear" w:color="auto" w:fill="auto"/>
            <w:noWrap/>
            <w:vAlign w:val="center"/>
            <w:hideMark/>
          </w:tcPr>
          <w:p w14:paraId="7FBE8C9A"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39</w:t>
            </w:r>
          </w:p>
        </w:tc>
        <w:tc>
          <w:tcPr>
            <w:tcW w:w="9242" w:type="dxa"/>
            <w:shd w:val="clear" w:color="auto" w:fill="auto"/>
            <w:vAlign w:val="center"/>
            <w:hideMark/>
          </w:tcPr>
          <w:p w14:paraId="4C24E86E"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ser possível visualizar em única funcionalidade, podendo ser impresso em relatório todas as principais informações que compõem o processo, sendo elas: Requisição que originou o processo, data de expedição, data de publicação, data de abertura, data de homologação, Critério de Julgamento, Descrição do Objeto, Documentos exigidos na licitação, Despesas Orçamentárias do processo, itens com seus respectivos quantitativos e cotação, Fornecedores, Solicitação de Empenho e Autorizações de Compra.</w:t>
            </w:r>
          </w:p>
        </w:tc>
      </w:tr>
      <w:tr w:rsidR="00810893" w:rsidRPr="00F755A2" w14:paraId="242500CB" w14:textId="77777777" w:rsidTr="004C0E94">
        <w:trPr>
          <w:trHeight w:val="280"/>
          <w:jc w:val="center"/>
        </w:trPr>
        <w:tc>
          <w:tcPr>
            <w:tcW w:w="529" w:type="dxa"/>
            <w:shd w:val="clear" w:color="auto" w:fill="auto"/>
            <w:noWrap/>
            <w:vAlign w:val="center"/>
            <w:hideMark/>
          </w:tcPr>
          <w:p w14:paraId="70268DF8"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40</w:t>
            </w:r>
          </w:p>
        </w:tc>
        <w:tc>
          <w:tcPr>
            <w:tcW w:w="9242" w:type="dxa"/>
            <w:shd w:val="clear" w:color="auto" w:fill="auto"/>
            <w:vAlign w:val="center"/>
            <w:hideMark/>
          </w:tcPr>
          <w:p w14:paraId="12215776"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ser possível consultar o saldo virtual do produto, o qual é composto pela soma dos produtos em estoque e dos produtos que estão em processos de compras.</w:t>
            </w:r>
          </w:p>
        </w:tc>
      </w:tr>
      <w:tr w:rsidR="00810893" w:rsidRPr="00F755A2" w14:paraId="781157A5" w14:textId="77777777" w:rsidTr="004C0E94">
        <w:trPr>
          <w:trHeight w:val="280"/>
          <w:jc w:val="center"/>
        </w:trPr>
        <w:tc>
          <w:tcPr>
            <w:tcW w:w="529" w:type="dxa"/>
            <w:shd w:val="clear" w:color="auto" w:fill="auto"/>
            <w:noWrap/>
            <w:vAlign w:val="center"/>
            <w:hideMark/>
          </w:tcPr>
          <w:p w14:paraId="3A9C24B1"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41</w:t>
            </w:r>
          </w:p>
        </w:tc>
        <w:tc>
          <w:tcPr>
            <w:tcW w:w="9242" w:type="dxa"/>
            <w:shd w:val="clear" w:color="auto" w:fill="auto"/>
            <w:vAlign w:val="center"/>
            <w:hideMark/>
          </w:tcPr>
          <w:p w14:paraId="133875F1"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ser possível consultar o valor praticado pelos vencedores por produto(s), filtrando por processo, e ou, fornecedor, e ou por período.</w:t>
            </w:r>
          </w:p>
        </w:tc>
      </w:tr>
      <w:tr w:rsidR="00810893" w:rsidRPr="00F755A2" w14:paraId="1DBCACD1" w14:textId="77777777" w:rsidTr="004C0E94">
        <w:trPr>
          <w:trHeight w:val="280"/>
          <w:jc w:val="center"/>
        </w:trPr>
        <w:tc>
          <w:tcPr>
            <w:tcW w:w="529" w:type="dxa"/>
            <w:shd w:val="clear" w:color="auto" w:fill="auto"/>
            <w:noWrap/>
            <w:vAlign w:val="center"/>
            <w:hideMark/>
          </w:tcPr>
          <w:p w14:paraId="4C5C3E84"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42</w:t>
            </w:r>
          </w:p>
        </w:tc>
        <w:tc>
          <w:tcPr>
            <w:tcW w:w="9242" w:type="dxa"/>
            <w:shd w:val="clear" w:color="auto" w:fill="auto"/>
            <w:vAlign w:val="center"/>
            <w:hideMark/>
          </w:tcPr>
          <w:p w14:paraId="09D72540"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Deverá ser possível identificar em única funcionalidade a data de realização de cada uma das fases do processo, sendo elas: Edital, Solicitação de Reserva de Recursos, Laudo de Análise </w:t>
            </w:r>
            <w:r w:rsidRPr="00F755A2">
              <w:rPr>
                <w:rFonts w:ascii="Arial" w:hAnsi="Arial" w:cs="Arial"/>
                <w:sz w:val="22"/>
                <w:szCs w:val="22"/>
              </w:rPr>
              <w:lastRenderedPageBreak/>
              <w:t>Jurídica, Entrega de Edital, Designação de Comissão, Habilitação, Análise/Parecer Técnico e Jurídico, Adjudicação, Homologação.</w:t>
            </w:r>
          </w:p>
        </w:tc>
      </w:tr>
      <w:tr w:rsidR="00810893" w:rsidRPr="00F755A2" w14:paraId="3F81DDE2" w14:textId="77777777" w:rsidTr="004C0E94">
        <w:trPr>
          <w:trHeight w:val="280"/>
          <w:jc w:val="center"/>
        </w:trPr>
        <w:tc>
          <w:tcPr>
            <w:tcW w:w="529" w:type="dxa"/>
            <w:shd w:val="clear" w:color="auto" w:fill="auto"/>
            <w:noWrap/>
            <w:vAlign w:val="center"/>
            <w:hideMark/>
          </w:tcPr>
          <w:p w14:paraId="6A3E99FA"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43</w:t>
            </w:r>
          </w:p>
        </w:tc>
        <w:tc>
          <w:tcPr>
            <w:tcW w:w="9242" w:type="dxa"/>
            <w:shd w:val="clear" w:color="auto" w:fill="auto"/>
            <w:vAlign w:val="center"/>
            <w:hideMark/>
          </w:tcPr>
          <w:p w14:paraId="7EA5F3AB"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ser exibido em funcionalidade única consulta que demonstre a situação de um pedido de compra em relação ao seu atendimento, demonstrando as autorizações de fornecimento relacionadas, o número do empenho, a despesa, a quantidade, a data da entrega, o fornecedor e a data de pagamento.</w:t>
            </w:r>
          </w:p>
        </w:tc>
      </w:tr>
      <w:tr w:rsidR="00810893" w:rsidRPr="00F755A2" w14:paraId="6C8F8890" w14:textId="77777777" w:rsidTr="004C0E94">
        <w:trPr>
          <w:trHeight w:val="280"/>
          <w:jc w:val="center"/>
        </w:trPr>
        <w:tc>
          <w:tcPr>
            <w:tcW w:w="529" w:type="dxa"/>
            <w:shd w:val="clear" w:color="auto" w:fill="auto"/>
            <w:noWrap/>
            <w:vAlign w:val="center"/>
            <w:hideMark/>
          </w:tcPr>
          <w:p w14:paraId="7429FD31"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44</w:t>
            </w:r>
          </w:p>
        </w:tc>
        <w:tc>
          <w:tcPr>
            <w:tcW w:w="9242" w:type="dxa"/>
            <w:shd w:val="clear" w:color="auto" w:fill="auto"/>
            <w:vAlign w:val="center"/>
            <w:hideMark/>
          </w:tcPr>
          <w:p w14:paraId="09E335B1"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Através do módulo de Licitações, deverá ser possível consultar a situação tributária municipal de um determinado fornecedor.</w:t>
            </w:r>
          </w:p>
        </w:tc>
      </w:tr>
      <w:tr w:rsidR="00810893" w:rsidRPr="00F755A2" w14:paraId="71CA7E89" w14:textId="77777777" w:rsidTr="004C0E94">
        <w:trPr>
          <w:trHeight w:val="280"/>
          <w:jc w:val="center"/>
        </w:trPr>
        <w:tc>
          <w:tcPr>
            <w:tcW w:w="529" w:type="dxa"/>
            <w:shd w:val="clear" w:color="auto" w:fill="auto"/>
            <w:noWrap/>
            <w:vAlign w:val="center"/>
            <w:hideMark/>
          </w:tcPr>
          <w:p w14:paraId="5976DE2B"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45</w:t>
            </w:r>
          </w:p>
        </w:tc>
        <w:tc>
          <w:tcPr>
            <w:tcW w:w="9242" w:type="dxa"/>
            <w:shd w:val="clear" w:color="auto" w:fill="auto"/>
            <w:vAlign w:val="center"/>
            <w:hideMark/>
          </w:tcPr>
          <w:p w14:paraId="4035FA27"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Deverá ser possível emitir Mala Direta com conteúdo </w:t>
            </w:r>
            <w:proofErr w:type="spellStart"/>
            <w:r w:rsidRPr="00F755A2">
              <w:rPr>
                <w:rFonts w:ascii="Arial" w:hAnsi="Arial" w:cs="Arial"/>
                <w:sz w:val="22"/>
                <w:szCs w:val="22"/>
              </w:rPr>
              <w:t>pré</w:t>
            </w:r>
            <w:proofErr w:type="spellEnd"/>
            <w:r w:rsidRPr="00F755A2">
              <w:rPr>
                <w:rFonts w:ascii="Arial" w:hAnsi="Arial" w:cs="Arial"/>
                <w:sz w:val="22"/>
                <w:szCs w:val="22"/>
              </w:rPr>
              <w:t xml:space="preserve"> configurado para todos os fornecedores ou apenas para fornecedores de determinada categoria de fornecimento, a critério do usuário.</w:t>
            </w:r>
          </w:p>
        </w:tc>
      </w:tr>
      <w:tr w:rsidR="00810893" w:rsidRPr="00F755A2" w14:paraId="3B2960B6" w14:textId="77777777" w:rsidTr="004C0E94">
        <w:trPr>
          <w:trHeight w:val="280"/>
          <w:jc w:val="center"/>
        </w:trPr>
        <w:tc>
          <w:tcPr>
            <w:tcW w:w="529" w:type="dxa"/>
            <w:shd w:val="clear" w:color="auto" w:fill="auto"/>
            <w:noWrap/>
            <w:vAlign w:val="center"/>
            <w:hideMark/>
          </w:tcPr>
          <w:p w14:paraId="00653BD8"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46</w:t>
            </w:r>
          </w:p>
        </w:tc>
        <w:tc>
          <w:tcPr>
            <w:tcW w:w="9242" w:type="dxa"/>
            <w:shd w:val="clear" w:color="auto" w:fill="auto"/>
            <w:vAlign w:val="center"/>
            <w:hideMark/>
          </w:tcPr>
          <w:p w14:paraId="46B57A80"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haver relatório que apresente os fornecedores que estão com contratos ativos até determinada data, e identificar os que estão com documentos vencidos, permitindo que estes sejam filtrados por um dos tipos de habilitação: identificação, jurídica, técnica, fiscal, econômica/financeira ou todas.</w:t>
            </w:r>
          </w:p>
        </w:tc>
      </w:tr>
      <w:tr w:rsidR="00810893" w:rsidRPr="00F755A2" w14:paraId="236B038B" w14:textId="77777777" w:rsidTr="004C0E94">
        <w:trPr>
          <w:trHeight w:val="280"/>
          <w:jc w:val="center"/>
        </w:trPr>
        <w:tc>
          <w:tcPr>
            <w:tcW w:w="529" w:type="dxa"/>
            <w:shd w:val="clear" w:color="auto" w:fill="auto"/>
            <w:noWrap/>
            <w:vAlign w:val="center"/>
            <w:hideMark/>
          </w:tcPr>
          <w:p w14:paraId="3D6FF0AC"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47</w:t>
            </w:r>
          </w:p>
        </w:tc>
        <w:tc>
          <w:tcPr>
            <w:tcW w:w="9242" w:type="dxa"/>
            <w:shd w:val="clear" w:color="auto" w:fill="auto"/>
            <w:vAlign w:val="center"/>
            <w:hideMark/>
          </w:tcPr>
          <w:p w14:paraId="0A70C610" w14:textId="00865D78"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Deverá ser possível registrar processos que utilizem o Sistema de Registro de Preços e definir a cota quantitativa de consumo de cada um dos </w:t>
            </w:r>
            <w:r w:rsidR="00E30DCD">
              <w:rPr>
                <w:rFonts w:ascii="Arial" w:hAnsi="Arial" w:cs="Arial"/>
                <w:sz w:val="22"/>
                <w:szCs w:val="22"/>
              </w:rPr>
              <w:t>i</w:t>
            </w:r>
            <w:r w:rsidR="00E30DCD" w:rsidRPr="00F755A2">
              <w:rPr>
                <w:rFonts w:ascii="Arial" w:hAnsi="Arial" w:cs="Arial"/>
                <w:sz w:val="22"/>
                <w:szCs w:val="22"/>
              </w:rPr>
              <w:t>tens</w:t>
            </w:r>
            <w:r w:rsidRPr="00F755A2">
              <w:rPr>
                <w:rFonts w:ascii="Arial" w:hAnsi="Arial" w:cs="Arial"/>
                <w:sz w:val="22"/>
                <w:szCs w:val="22"/>
              </w:rPr>
              <w:t xml:space="preserve"> para cada órgão participante do processo. Deverá haver controle do saldo a ser consumido por cada órgão e não deverá ser possível ultrapassar a cota prevista para cada órgão. Deverá ser possível realizar o remanejamento dos itens e suas quantidades entre os órgãos ao longo do processo. </w:t>
            </w:r>
          </w:p>
        </w:tc>
      </w:tr>
      <w:tr w:rsidR="00810893" w:rsidRPr="00F755A2" w14:paraId="7A0C85E7" w14:textId="77777777" w:rsidTr="004C0E94">
        <w:trPr>
          <w:trHeight w:val="280"/>
          <w:jc w:val="center"/>
        </w:trPr>
        <w:tc>
          <w:tcPr>
            <w:tcW w:w="529" w:type="dxa"/>
            <w:shd w:val="clear" w:color="auto" w:fill="auto"/>
            <w:noWrap/>
            <w:vAlign w:val="center"/>
            <w:hideMark/>
          </w:tcPr>
          <w:p w14:paraId="5B73BA05"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48</w:t>
            </w:r>
          </w:p>
        </w:tc>
        <w:tc>
          <w:tcPr>
            <w:tcW w:w="9242" w:type="dxa"/>
            <w:shd w:val="clear" w:color="auto" w:fill="auto"/>
            <w:vAlign w:val="center"/>
            <w:hideMark/>
          </w:tcPr>
          <w:p w14:paraId="01B43972"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Permitir que o valor a ser emitido na Ordem Execução de Serviço possa ser apurado em razão do quantitativo informado pelo usuário, ou diretamente através do valor, a critério do usuário.</w:t>
            </w:r>
          </w:p>
        </w:tc>
      </w:tr>
      <w:tr w:rsidR="00810893" w:rsidRPr="00F755A2" w14:paraId="5209CF0C" w14:textId="77777777" w:rsidTr="004C0E94">
        <w:trPr>
          <w:trHeight w:val="280"/>
          <w:jc w:val="center"/>
        </w:trPr>
        <w:tc>
          <w:tcPr>
            <w:tcW w:w="529" w:type="dxa"/>
            <w:shd w:val="clear" w:color="auto" w:fill="auto"/>
            <w:noWrap/>
            <w:vAlign w:val="center"/>
            <w:hideMark/>
          </w:tcPr>
          <w:p w14:paraId="4D79F7AA"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49</w:t>
            </w:r>
          </w:p>
        </w:tc>
        <w:tc>
          <w:tcPr>
            <w:tcW w:w="9242" w:type="dxa"/>
            <w:shd w:val="clear" w:color="auto" w:fill="auto"/>
            <w:vAlign w:val="center"/>
            <w:hideMark/>
          </w:tcPr>
          <w:p w14:paraId="5B1F1231"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Os editais referentes as obras e serviços de engenharia deverão ter a sua forma de estimativa de valores apurada em razão da quantidade dos itens em relação ao seu valor de cotação, ou então, serem informados diretamente a critério do usuário.</w:t>
            </w:r>
          </w:p>
        </w:tc>
      </w:tr>
      <w:tr w:rsidR="00810893" w:rsidRPr="00F755A2" w14:paraId="39572A52" w14:textId="77777777" w:rsidTr="004C0E94">
        <w:trPr>
          <w:trHeight w:val="280"/>
          <w:jc w:val="center"/>
        </w:trPr>
        <w:tc>
          <w:tcPr>
            <w:tcW w:w="529" w:type="dxa"/>
            <w:shd w:val="clear" w:color="auto" w:fill="auto"/>
            <w:noWrap/>
            <w:vAlign w:val="center"/>
            <w:hideMark/>
          </w:tcPr>
          <w:p w14:paraId="5D58D2C1"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50</w:t>
            </w:r>
          </w:p>
        </w:tc>
        <w:tc>
          <w:tcPr>
            <w:tcW w:w="9242" w:type="dxa"/>
            <w:shd w:val="clear" w:color="auto" w:fill="auto"/>
            <w:vAlign w:val="center"/>
            <w:hideMark/>
          </w:tcPr>
          <w:p w14:paraId="339A1653"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ser possível manter as quantidades dos itens relacionados as despesas orçamentárias, permitindo alterar o quantitativo entre as despesas a qualquer momento, até a fase de homologação do processo.</w:t>
            </w:r>
          </w:p>
        </w:tc>
      </w:tr>
      <w:tr w:rsidR="00810893" w:rsidRPr="00F755A2" w14:paraId="496E0344" w14:textId="77777777" w:rsidTr="004C0E94">
        <w:trPr>
          <w:trHeight w:val="280"/>
          <w:jc w:val="center"/>
        </w:trPr>
        <w:tc>
          <w:tcPr>
            <w:tcW w:w="529" w:type="dxa"/>
            <w:shd w:val="clear" w:color="auto" w:fill="auto"/>
            <w:noWrap/>
            <w:vAlign w:val="center"/>
            <w:hideMark/>
          </w:tcPr>
          <w:p w14:paraId="5FFF6028"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51</w:t>
            </w:r>
          </w:p>
        </w:tc>
        <w:tc>
          <w:tcPr>
            <w:tcW w:w="9242" w:type="dxa"/>
            <w:shd w:val="clear" w:color="auto" w:fill="auto"/>
            <w:vAlign w:val="center"/>
            <w:hideMark/>
          </w:tcPr>
          <w:p w14:paraId="6318CC99" w14:textId="03C9EB88" w:rsidR="00810893" w:rsidRPr="00F755A2" w:rsidRDefault="00810893" w:rsidP="002357AA">
            <w:pPr>
              <w:jc w:val="both"/>
              <w:rPr>
                <w:rFonts w:ascii="Arial" w:hAnsi="Arial" w:cs="Arial"/>
                <w:sz w:val="22"/>
                <w:szCs w:val="22"/>
              </w:rPr>
            </w:pPr>
            <w:r w:rsidRPr="00F755A2">
              <w:rPr>
                <w:rFonts w:ascii="Arial" w:hAnsi="Arial" w:cs="Arial"/>
                <w:sz w:val="22"/>
                <w:szCs w:val="22"/>
              </w:rPr>
              <w:t>Integrar-se com a execução orçamentária, identificando a despesa orçamentária que deverá honrar o processo, devendo ofertar o uso de mais de uma despesa no mesmo processo. Deverá consistir</w:t>
            </w:r>
            <w:r w:rsidR="00E30DCD">
              <w:rPr>
                <w:rFonts w:ascii="Arial" w:hAnsi="Arial" w:cs="Arial"/>
                <w:sz w:val="22"/>
                <w:szCs w:val="22"/>
              </w:rPr>
              <w:t xml:space="preserve"> </w:t>
            </w:r>
            <w:r w:rsidRPr="00F755A2">
              <w:rPr>
                <w:rFonts w:ascii="Arial" w:hAnsi="Arial" w:cs="Arial"/>
                <w:sz w:val="22"/>
                <w:szCs w:val="22"/>
              </w:rPr>
              <w:t>o saldo orçamentário da despesa e do cronograma de desembolso, não permitindo que o processo tenha a etapa de Reserva Orçamentária concluída caso não exista saldo suficiente para tal. Deve gerar a reserva de saldo orçamentária diretamente através do sistema de licitações. Deverá ainda autorizar a emissão do empenho orçamentário em momento oportuno, quando findado os trâmites do processo, devendo este disponibilizar as informações do processo para composição do empenho orçamentário. Deverá ainda, no momento da emissão do empenho orçamentário do referido processo, fazer uso do saldo orçamentário antes reservado pelo trâmite do processo, bem como possibilitar a emissão do empenho orçamentário para qualquer despesa vinculada ao processo, ou adicionada posteriormente</w:t>
            </w:r>
          </w:p>
        </w:tc>
      </w:tr>
      <w:tr w:rsidR="00810893" w:rsidRPr="00F755A2" w14:paraId="1AB432E3" w14:textId="77777777" w:rsidTr="004C0E94">
        <w:trPr>
          <w:trHeight w:val="280"/>
          <w:jc w:val="center"/>
        </w:trPr>
        <w:tc>
          <w:tcPr>
            <w:tcW w:w="529" w:type="dxa"/>
            <w:shd w:val="clear" w:color="auto" w:fill="auto"/>
            <w:noWrap/>
            <w:vAlign w:val="center"/>
            <w:hideMark/>
          </w:tcPr>
          <w:p w14:paraId="1C8020F2"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52</w:t>
            </w:r>
          </w:p>
        </w:tc>
        <w:tc>
          <w:tcPr>
            <w:tcW w:w="9242" w:type="dxa"/>
            <w:shd w:val="clear" w:color="auto" w:fill="auto"/>
            <w:vAlign w:val="center"/>
            <w:hideMark/>
          </w:tcPr>
          <w:p w14:paraId="7A7CA433"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Permitir a cópia de processos de forma a evitar </w:t>
            </w:r>
            <w:proofErr w:type="spellStart"/>
            <w:r w:rsidRPr="00F755A2">
              <w:rPr>
                <w:rFonts w:ascii="Arial" w:hAnsi="Arial" w:cs="Arial"/>
                <w:sz w:val="22"/>
                <w:szCs w:val="22"/>
              </w:rPr>
              <w:t>redigitação</w:t>
            </w:r>
            <w:proofErr w:type="spellEnd"/>
            <w:r w:rsidRPr="00F755A2">
              <w:rPr>
                <w:rFonts w:ascii="Arial" w:hAnsi="Arial" w:cs="Arial"/>
                <w:sz w:val="22"/>
                <w:szCs w:val="22"/>
              </w:rPr>
              <w:t xml:space="preserve"> de dados de processos similares</w:t>
            </w:r>
          </w:p>
        </w:tc>
      </w:tr>
      <w:tr w:rsidR="00810893" w:rsidRPr="00F755A2" w14:paraId="1B2B6954" w14:textId="77777777" w:rsidTr="004C0E94">
        <w:trPr>
          <w:trHeight w:val="280"/>
          <w:jc w:val="center"/>
        </w:trPr>
        <w:tc>
          <w:tcPr>
            <w:tcW w:w="529" w:type="dxa"/>
            <w:shd w:val="clear" w:color="auto" w:fill="auto"/>
            <w:noWrap/>
            <w:vAlign w:val="center"/>
            <w:hideMark/>
          </w:tcPr>
          <w:p w14:paraId="0E10F9C5"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53</w:t>
            </w:r>
          </w:p>
        </w:tc>
        <w:tc>
          <w:tcPr>
            <w:tcW w:w="9242" w:type="dxa"/>
            <w:shd w:val="clear" w:color="auto" w:fill="auto"/>
            <w:vAlign w:val="center"/>
            <w:hideMark/>
          </w:tcPr>
          <w:p w14:paraId="3C4AC319"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Possibilitar que a partir do sistema de licitação seja possível efetuar a anulação parcial do empenho no sistema de execução orçamentária;</w:t>
            </w:r>
          </w:p>
        </w:tc>
      </w:tr>
      <w:tr w:rsidR="00810893" w:rsidRPr="00F755A2" w14:paraId="7ABF3970" w14:textId="77777777" w:rsidTr="004C0E94">
        <w:trPr>
          <w:trHeight w:val="280"/>
          <w:jc w:val="center"/>
        </w:trPr>
        <w:tc>
          <w:tcPr>
            <w:tcW w:w="529" w:type="dxa"/>
            <w:shd w:val="clear" w:color="auto" w:fill="auto"/>
            <w:noWrap/>
            <w:vAlign w:val="center"/>
            <w:hideMark/>
          </w:tcPr>
          <w:p w14:paraId="6B748DC9"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54</w:t>
            </w:r>
          </w:p>
        </w:tc>
        <w:tc>
          <w:tcPr>
            <w:tcW w:w="9242" w:type="dxa"/>
            <w:shd w:val="clear" w:color="auto" w:fill="auto"/>
            <w:vAlign w:val="center"/>
            <w:hideMark/>
          </w:tcPr>
          <w:p w14:paraId="717042CA"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Possibilitar consulta em tela e impressão dos fornecedores de determinados conjuntos de categorias econômicas ou municípios, para facilitar a seleção daqueles que poderão se beneficiar do tratamento diferenciado e favorecido a ser dispensado às microempresas e empresas de pequeno porte, conforme rege a Lei Complementar 123/06, para obter cotações prévia dos processos licitatórios.</w:t>
            </w:r>
          </w:p>
        </w:tc>
      </w:tr>
      <w:tr w:rsidR="00810893" w:rsidRPr="00F755A2" w14:paraId="761042A9" w14:textId="77777777" w:rsidTr="004C0E94">
        <w:trPr>
          <w:trHeight w:val="280"/>
          <w:jc w:val="center"/>
        </w:trPr>
        <w:tc>
          <w:tcPr>
            <w:tcW w:w="529" w:type="dxa"/>
            <w:shd w:val="clear" w:color="auto" w:fill="auto"/>
            <w:noWrap/>
            <w:vAlign w:val="center"/>
            <w:hideMark/>
          </w:tcPr>
          <w:p w14:paraId="150B79D9"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55</w:t>
            </w:r>
          </w:p>
        </w:tc>
        <w:tc>
          <w:tcPr>
            <w:tcW w:w="9242" w:type="dxa"/>
            <w:shd w:val="clear" w:color="auto" w:fill="auto"/>
            <w:vAlign w:val="center"/>
            <w:hideMark/>
          </w:tcPr>
          <w:p w14:paraId="744E2C8E" w14:textId="458F034C"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Permitir a alteração orçamentária em processos Licitatórios já homologados, </w:t>
            </w:r>
            <w:r w:rsidR="00E964B8">
              <w:rPr>
                <w:rFonts w:ascii="Arial" w:hAnsi="Arial" w:cs="Arial"/>
                <w:sz w:val="22"/>
                <w:szCs w:val="22"/>
              </w:rPr>
              <w:t>d</w:t>
            </w:r>
            <w:r w:rsidRPr="00F755A2">
              <w:rPr>
                <w:rFonts w:ascii="Arial" w:hAnsi="Arial" w:cs="Arial"/>
                <w:sz w:val="22"/>
                <w:szCs w:val="22"/>
              </w:rPr>
              <w:t>ispensáveis</w:t>
            </w:r>
            <w:r w:rsidR="00E964B8">
              <w:rPr>
                <w:rFonts w:ascii="Arial" w:hAnsi="Arial" w:cs="Arial"/>
                <w:sz w:val="22"/>
                <w:szCs w:val="22"/>
              </w:rPr>
              <w:t xml:space="preserve"> ou</w:t>
            </w:r>
            <w:r w:rsidRPr="00F755A2">
              <w:rPr>
                <w:rFonts w:ascii="Arial" w:hAnsi="Arial" w:cs="Arial"/>
                <w:sz w:val="22"/>
                <w:szCs w:val="22"/>
              </w:rPr>
              <w:t xml:space="preserve"> </w:t>
            </w:r>
            <w:r w:rsidR="00E964B8">
              <w:rPr>
                <w:rFonts w:ascii="Arial" w:hAnsi="Arial" w:cs="Arial"/>
                <w:sz w:val="22"/>
                <w:szCs w:val="22"/>
              </w:rPr>
              <w:t>i</w:t>
            </w:r>
            <w:r w:rsidRPr="00F755A2">
              <w:rPr>
                <w:rFonts w:ascii="Arial" w:hAnsi="Arial" w:cs="Arial"/>
                <w:sz w:val="22"/>
                <w:szCs w:val="22"/>
              </w:rPr>
              <w:t xml:space="preserve">nexigíveis, possibilitando a inclusão de despesas não previstas, e transferência de saldos entre as despesas previstas e/ou incluídas, de forma que essas alterações sejam refletidas na emissão dos empenhos. </w:t>
            </w:r>
          </w:p>
        </w:tc>
      </w:tr>
      <w:tr w:rsidR="00810893" w:rsidRPr="00F755A2" w14:paraId="7F7C8B5F" w14:textId="77777777" w:rsidTr="004C0E94">
        <w:trPr>
          <w:trHeight w:val="280"/>
          <w:jc w:val="center"/>
        </w:trPr>
        <w:tc>
          <w:tcPr>
            <w:tcW w:w="529" w:type="dxa"/>
            <w:shd w:val="clear" w:color="auto" w:fill="auto"/>
            <w:noWrap/>
            <w:vAlign w:val="center"/>
            <w:hideMark/>
          </w:tcPr>
          <w:p w14:paraId="68DA4FFE"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56</w:t>
            </w:r>
          </w:p>
        </w:tc>
        <w:tc>
          <w:tcPr>
            <w:tcW w:w="9242" w:type="dxa"/>
            <w:shd w:val="clear" w:color="auto" w:fill="auto"/>
            <w:vAlign w:val="center"/>
            <w:hideMark/>
          </w:tcPr>
          <w:p w14:paraId="1A3BB431"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Permitir realizar a reserva de recursos orçamentários e estornos para os processos Licitatórios, Dispensáveis ou Inexigíveis, de forma individual por despesa, em diferentes datas, bem como refazer as reservas conforme a disponibilidade de saldo de cada despesa.</w:t>
            </w:r>
          </w:p>
        </w:tc>
      </w:tr>
      <w:tr w:rsidR="00810893" w:rsidRPr="00F755A2" w14:paraId="6ADC3BE5" w14:textId="77777777" w:rsidTr="004C0E94">
        <w:trPr>
          <w:trHeight w:val="280"/>
          <w:jc w:val="center"/>
        </w:trPr>
        <w:tc>
          <w:tcPr>
            <w:tcW w:w="529" w:type="dxa"/>
            <w:shd w:val="clear" w:color="auto" w:fill="auto"/>
            <w:noWrap/>
            <w:vAlign w:val="center"/>
            <w:hideMark/>
          </w:tcPr>
          <w:p w14:paraId="67FBB7F7"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57</w:t>
            </w:r>
          </w:p>
        </w:tc>
        <w:tc>
          <w:tcPr>
            <w:tcW w:w="9242" w:type="dxa"/>
            <w:shd w:val="clear" w:color="auto" w:fill="auto"/>
            <w:vAlign w:val="bottom"/>
            <w:hideMark/>
          </w:tcPr>
          <w:p w14:paraId="3ECD73B2" w14:textId="52E1673B" w:rsidR="00810893" w:rsidRPr="00F755A2" w:rsidRDefault="00810893" w:rsidP="002357AA">
            <w:pPr>
              <w:jc w:val="both"/>
              <w:rPr>
                <w:rFonts w:ascii="Arial" w:hAnsi="Arial" w:cs="Arial"/>
                <w:sz w:val="22"/>
                <w:szCs w:val="22"/>
              </w:rPr>
            </w:pPr>
            <w:r w:rsidRPr="00F755A2">
              <w:rPr>
                <w:rFonts w:ascii="Arial" w:hAnsi="Arial" w:cs="Arial"/>
                <w:sz w:val="22"/>
                <w:szCs w:val="22"/>
              </w:rPr>
              <w:t>Emitir um aviso ao registrar as propostas comerciais ou cotação</w:t>
            </w:r>
            <w:r w:rsidR="00E964B8">
              <w:rPr>
                <w:rFonts w:ascii="Arial" w:hAnsi="Arial" w:cs="Arial"/>
                <w:sz w:val="22"/>
                <w:szCs w:val="22"/>
              </w:rPr>
              <w:t xml:space="preserve"> </w:t>
            </w:r>
            <w:r w:rsidRPr="00F755A2">
              <w:rPr>
                <w:rFonts w:ascii="Arial" w:hAnsi="Arial" w:cs="Arial"/>
                <w:sz w:val="22"/>
                <w:szCs w:val="22"/>
              </w:rPr>
              <w:t xml:space="preserve">quando o porte do proponente for diferente de ME ou EPP, e o item de contratação for exclusivo para empresas ME ou EPP (Lei Complementar </w:t>
            </w:r>
            <w:r w:rsidR="00E964B8">
              <w:rPr>
                <w:rFonts w:ascii="Arial" w:hAnsi="Arial" w:cs="Arial"/>
                <w:sz w:val="22"/>
                <w:szCs w:val="22"/>
              </w:rPr>
              <w:t xml:space="preserve">nº </w:t>
            </w:r>
            <w:r w:rsidRPr="00F755A2">
              <w:rPr>
                <w:rFonts w:ascii="Arial" w:hAnsi="Arial" w:cs="Arial"/>
                <w:sz w:val="22"/>
                <w:szCs w:val="22"/>
              </w:rPr>
              <w:t xml:space="preserve">123/2006, </w:t>
            </w:r>
            <w:r w:rsidR="00E964B8">
              <w:rPr>
                <w:rFonts w:ascii="Arial" w:hAnsi="Arial" w:cs="Arial"/>
                <w:sz w:val="22"/>
                <w:szCs w:val="22"/>
              </w:rPr>
              <w:t>a</w:t>
            </w:r>
            <w:r w:rsidRPr="00F755A2">
              <w:rPr>
                <w:rFonts w:ascii="Arial" w:hAnsi="Arial" w:cs="Arial"/>
                <w:sz w:val="22"/>
                <w:szCs w:val="22"/>
              </w:rPr>
              <w:t>rt. 48, inciso III)</w:t>
            </w:r>
          </w:p>
        </w:tc>
      </w:tr>
      <w:tr w:rsidR="00810893" w:rsidRPr="00F755A2" w14:paraId="6F4FC756" w14:textId="77777777" w:rsidTr="004C0E94">
        <w:trPr>
          <w:trHeight w:val="280"/>
          <w:jc w:val="center"/>
        </w:trPr>
        <w:tc>
          <w:tcPr>
            <w:tcW w:w="529" w:type="dxa"/>
            <w:shd w:val="clear" w:color="auto" w:fill="auto"/>
            <w:noWrap/>
            <w:vAlign w:val="center"/>
            <w:hideMark/>
          </w:tcPr>
          <w:p w14:paraId="1DF29DEE"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58</w:t>
            </w:r>
          </w:p>
        </w:tc>
        <w:tc>
          <w:tcPr>
            <w:tcW w:w="9242" w:type="dxa"/>
            <w:shd w:val="clear" w:color="auto" w:fill="auto"/>
            <w:vAlign w:val="bottom"/>
            <w:hideMark/>
          </w:tcPr>
          <w:p w14:paraId="7FA16FED" w14:textId="2D80AA24"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Possibilitar a divisão dos lotes de contratação de forma automatizada, para aplicação do tratamento diferenciado, simplificado e favorecido para empresas ME/EPP, conforme disposto na Lei Complementar nº 123/2006, art. 48, inciso III, de forma que seja possível escolher a cota a ser aplicada), bem como desconsiderar os itens não divisíveis. Possibilitar a seleção de todos os lotes do processo, ou de todos os itens de um lote, ou somente dos itens cujo valor ultrapasse R$ 80.000,00.  </w:t>
            </w:r>
          </w:p>
        </w:tc>
      </w:tr>
      <w:tr w:rsidR="00810893" w:rsidRPr="00F755A2" w14:paraId="11789092" w14:textId="77777777" w:rsidTr="004C0E94">
        <w:trPr>
          <w:trHeight w:val="280"/>
          <w:jc w:val="center"/>
        </w:trPr>
        <w:tc>
          <w:tcPr>
            <w:tcW w:w="529" w:type="dxa"/>
            <w:shd w:val="clear" w:color="auto" w:fill="auto"/>
            <w:noWrap/>
            <w:vAlign w:val="center"/>
            <w:hideMark/>
          </w:tcPr>
          <w:p w14:paraId="629F3257"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59</w:t>
            </w:r>
          </w:p>
        </w:tc>
        <w:tc>
          <w:tcPr>
            <w:tcW w:w="9242" w:type="dxa"/>
            <w:shd w:val="clear" w:color="auto" w:fill="auto"/>
            <w:vAlign w:val="bottom"/>
            <w:hideMark/>
          </w:tcPr>
          <w:p w14:paraId="105B1670" w14:textId="55E3636A" w:rsidR="00810893" w:rsidRPr="00F755A2" w:rsidRDefault="00810893" w:rsidP="002357AA">
            <w:pPr>
              <w:jc w:val="both"/>
              <w:rPr>
                <w:rFonts w:ascii="Arial" w:hAnsi="Arial" w:cs="Arial"/>
                <w:sz w:val="22"/>
                <w:szCs w:val="22"/>
              </w:rPr>
            </w:pPr>
            <w:r w:rsidRPr="00F755A2">
              <w:rPr>
                <w:rFonts w:ascii="Arial" w:hAnsi="Arial" w:cs="Arial"/>
                <w:sz w:val="22"/>
                <w:szCs w:val="22"/>
              </w:rPr>
              <w:t>Permitir a importação do rateio entre os órgão</w:t>
            </w:r>
            <w:r w:rsidR="00E964B8">
              <w:rPr>
                <w:rFonts w:ascii="Arial" w:hAnsi="Arial" w:cs="Arial"/>
                <w:sz w:val="22"/>
                <w:szCs w:val="22"/>
              </w:rPr>
              <w:t>s</w:t>
            </w:r>
            <w:r w:rsidRPr="00F755A2">
              <w:rPr>
                <w:rFonts w:ascii="Arial" w:hAnsi="Arial" w:cs="Arial"/>
                <w:sz w:val="22"/>
                <w:szCs w:val="22"/>
              </w:rPr>
              <w:t xml:space="preserve"> dos processos de Registro de Preço de um exercício para o outro, com o recalculo dos quantitativos para cada órgão com base no saldo renascente para o processo, </w:t>
            </w:r>
            <w:r w:rsidR="00E30DCD">
              <w:rPr>
                <w:rFonts w:ascii="Arial" w:hAnsi="Arial" w:cs="Arial"/>
                <w:sz w:val="22"/>
                <w:szCs w:val="22"/>
              </w:rPr>
              <w:t xml:space="preserve">de </w:t>
            </w:r>
            <w:r w:rsidRPr="00F755A2">
              <w:rPr>
                <w:rFonts w:ascii="Arial" w:hAnsi="Arial" w:cs="Arial"/>
                <w:sz w:val="22"/>
                <w:szCs w:val="22"/>
              </w:rPr>
              <w:t>forma automatizada.</w:t>
            </w:r>
          </w:p>
        </w:tc>
      </w:tr>
      <w:tr w:rsidR="00810893" w:rsidRPr="00F755A2" w14:paraId="4FB81B0C" w14:textId="77777777" w:rsidTr="004C0E94">
        <w:trPr>
          <w:trHeight w:val="280"/>
          <w:jc w:val="center"/>
        </w:trPr>
        <w:tc>
          <w:tcPr>
            <w:tcW w:w="529" w:type="dxa"/>
            <w:shd w:val="clear" w:color="auto" w:fill="auto"/>
            <w:noWrap/>
            <w:vAlign w:val="center"/>
            <w:hideMark/>
          </w:tcPr>
          <w:p w14:paraId="594EE843"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60</w:t>
            </w:r>
          </w:p>
        </w:tc>
        <w:tc>
          <w:tcPr>
            <w:tcW w:w="9242" w:type="dxa"/>
            <w:shd w:val="clear" w:color="auto" w:fill="auto"/>
            <w:vAlign w:val="center"/>
            <w:hideMark/>
          </w:tcPr>
          <w:p w14:paraId="43312729"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Possibilitar a assinatura eletrônica/digital de qualquer documento anexado, através da integração com Plataformas de Assinatura Eletrônica de Documentos.</w:t>
            </w:r>
          </w:p>
        </w:tc>
      </w:tr>
      <w:tr w:rsidR="00810893" w:rsidRPr="00F755A2" w14:paraId="74E78487" w14:textId="77777777" w:rsidTr="004C0E94">
        <w:trPr>
          <w:trHeight w:val="280"/>
          <w:jc w:val="center"/>
        </w:trPr>
        <w:tc>
          <w:tcPr>
            <w:tcW w:w="529" w:type="dxa"/>
            <w:shd w:val="clear" w:color="auto" w:fill="auto"/>
            <w:noWrap/>
            <w:vAlign w:val="center"/>
            <w:hideMark/>
          </w:tcPr>
          <w:p w14:paraId="64F27C51"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61</w:t>
            </w:r>
          </w:p>
        </w:tc>
        <w:tc>
          <w:tcPr>
            <w:tcW w:w="9242" w:type="dxa"/>
            <w:shd w:val="clear" w:color="auto" w:fill="auto"/>
            <w:vAlign w:val="center"/>
            <w:hideMark/>
          </w:tcPr>
          <w:p w14:paraId="45980AEA" w14:textId="50E65083" w:rsidR="00810893" w:rsidRPr="00F755A2" w:rsidRDefault="00810893" w:rsidP="002357AA">
            <w:pPr>
              <w:jc w:val="both"/>
              <w:rPr>
                <w:rFonts w:ascii="Arial" w:hAnsi="Arial" w:cs="Arial"/>
                <w:sz w:val="22"/>
                <w:szCs w:val="22"/>
              </w:rPr>
            </w:pPr>
            <w:r w:rsidRPr="00F755A2">
              <w:rPr>
                <w:rFonts w:ascii="Arial" w:hAnsi="Arial" w:cs="Arial"/>
                <w:sz w:val="22"/>
                <w:szCs w:val="22"/>
              </w:rPr>
              <w:t>Permitir a alteração das informações referentes ao porte da empresa e prioridade de contratação dos proponentes nos processos, mesmo havendo registro da proposta comercial e/ou in</w:t>
            </w:r>
            <w:r w:rsidR="003D34E0">
              <w:rPr>
                <w:rFonts w:ascii="Arial" w:hAnsi="Arial" w:cs="Arial"/>
                <w:sz w:val="22"/>
                <w:szCs w:val="22"/>
              </w:rPr>
              <w:t xml:space="preserve">ício da </w:t>
            </w:r>
            <w:r w:rsidRPr="00F755A2">
              <w:rPr>
                <w:rFonts w:ascii="Arial" w:hAnsi="Arial" w:cs="Arial"/>
                <w:sz w:val="22"/>
                <w:szCs w:val="22"/>
              </w:rPr>
              <w:t>rodada de lances.</w:t>
            </w:r>
          </w:p>
        </w:tc>
      </w:tr>
      <w:tr w:rsidR="00810893" w:rsidRPr="00F755A2" w14:paraId="59839D47" w14:textId="77777777" w:rsidTr="004C0E94">
        <w:trPr>
          <w:trHeight w:val="280"/>
          <w:jc w:val="center"/>
        </w:trPr>
        <w:tc>
          <w:tcPr>
            <w:tcW w:w="529" w:type="dxa"/>
            <w:shd w:val="clear" w:color="auto" w:fill="auto"/>
            <w:noWrap/>
            <w:vAlign w:val="center"/>
            <w:hideMark/>
          </w:tcPr>
          <w:p w14:paraId="70D420DB"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62</w:t>
            </w:r>
          </w:p>
        </w:tc>
        <w:tc>
          <w:tcPr>
            <w:tcW w:w="9242" w:type="dxa"/>
            <w:shd w:val="clear" w:color="auto" w:fill="auto"/>
            <w:vAlign w:val="center"/>
            <w:hideMark/>
          </w:tcPr>
          <w:p w14:paraId="14FD6E78" w14:textId="70C9B9DA" w:rsidR="00810893" w:rsidRPr="00F755A2" w:rsidRDefault="00810893" w:rsidP="002357AA">
            <w:pPr>
              <w:jc w:val="both"/>
              <w:rPr>
                <w:rFonts w:ascii="Arial" w:hAnsi="Arial" w:cs="Arial"/>
                <w:sz w:val="22"/>
                <w:szCs w:val="22"/>
              </w:rPr>
            </w:pPr>
            <w:r w:rsidRPr="00F755A2">
              <w:rPr>
                <w:rFonts w:ascii="Arial" w:hAnsi="Arial" w:cs="Arial"/>
                <w:sz w:val="22"/>
                <w:szCs w:val="22"/>
              </w:rPr>
              <w:t>Acusar a utilização de despesas nos processos licitatórios que possuam classificações incompatíveis com a modalidade de licitação, objetivando atender a</w:t>
            </w:r>
            <w:r w:rsidR="00E30DCD">
              <w:rPr>
                <w:rFonts w:ascii="Arial" w:hAnsi="Arial" w:cs="Arial"/>
                <w:sz w:val="22"/>
                <w:szCs w:val="22"/>
              </w:rPr>
              <w:t xml:space="preserve"> Comunicado emitido pelo TCE/SP</w:t>
            </w:r>
            <w:r w:rsidRPr="00F755A2">
              <w:rPr>
                <w:rFonts w:ascii="Arial" w:hAnsi="Arial" w:cs="Arial"/>
                <w:sz w:val="22"/>
                <w:szCs w:val="22"/>
              </w:rPr>
              <w:t xml:space="preserve">. Deverá ser possível optar, através de parâmetro, se o aviso será informativo ou impeditivo. </w:t>
            </w:r>
          </w:p>
        </w:tc>
      </w:tr>
      <w:tr w:rsidR="00810893" w:rsidRPr="00F755A2" w14:paraId="7D8AEFDC" w14:textId="77777777" w:rsidTr="004C0E94">
        <w:trPr>
          <w:trHeight w:val="280"/>
          <w:jc w:val="center"/>
        </w:trPr>
        <w:tc>
          <w:tcPr>
            <w:tcW w:w="529" w:type="dxa"/>
            <w:shd w:val="clear" w:color="auto" w:fill="auto"/>
            <w:noWrap/>
            <w:vAlign w:val="center"/>
            <w:hideMark/>
          </w:tcPr>
          <w:p w14:paraId="293582AA"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63</w:t>
            </w:r>
          </w:p>
        </w:tc>
        <w:tc>
          <w:tcPr>
            <w:tcW w:w="9242" w:type="dxa"/>
            <w:shd w:val="clear" w:color="auto" w:fill="auto"/>
            <w:vAlign w:val="bottom"/>
            <w:hideMark/>
          </w:tcPr>
          <w:p w14:paraId="04E26D62"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Ao realizar os lances do pregão o pregoeiro deverá ter a possibilidade de definir se a marca dos itens, informada na proposta, será ou não apresentada</w:t>
            </w:r>
          </w:p>
        </w:tc>
      </w:tr>
      <w:tr w:rsidR="00810893" w:rsidRPr="00F755A2" w14:paraId="79BB96CF" w14:textId="77777777" w:rsidTr="004C0E94">
        <w:trPr>
          <w:trHeight w:val="280"/>
          <w:jc w:val="center"/>
        </w:trPr>
        <w:tc>
          <w:tcPr>
            <w:tcW w:w="529" w:type="dxa"/>
            <w:shd w:val="clear" w:color="auto" w:fill="auto"/>
            <w:noWrap/>
            <w:vAlign w:val="center"/>
            <w:hideMark/>
          </w:tcPr>
          <w:p w14:paraId="5620D204"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64</w:t>
            </w:r>
          </w:p>
        </w:tc>
        <w:tc>
          <w:tcPr>
            <w:tcW w:w="9242" w:type="dxa"/>
            <w:shd w:val="clear" w:color="auto" w:fill="auto"/>
            <w:vAlign w:val="center"/>
            <w:hideMark/>
          </w:tcPr>
          <w:p w14:paraId="4425D079"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Impedir a emissão de empenhos para itens da Ata de Registro de Preços que foram cancelados</w:t>
            </w:r>
          </w:p>
        </w:tc>
      </w:tr>
      <w:tr w:rsidR="00810893" w:rsidRPr="00F755A2" w14:paraId="6A074442" w14:textId="77777777" w:rsidTr="004C0E94">
        <w:trPr>
          <w:trHeight w:val="280"/>
          <w:jc w:val="center"/>
        </w:trPr>
        <w:tc>
          <w:tcPr>
            <w:tcW w:w="529" w:type="dxa"/>
            <w:shd w:val="clear" w:color="auto" w:fill="auto"/>
            <w:noWrap/>
            <w:vAlign w:val="center"/>
            <w:hideMark/>
          </w:tcPr>
          <w:p w14:paraId="2C956FC6"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65</w:t>
            </w:r>
          </w:p>
        </w:tc>
        <w:tc>
          <w:tcPr>
            <w:tcW w:w="9242" w:type="dxa"/>
            <w:shd w:val="clear" w:color="auto" w:fill="auto"/>
            <w:vAlign w:val="center"/>
            <w:hideMark/>
          </w:tcPr>
          <w:p w14:paraId="7BEDBA0B" w14:textId="7785E4B8" w:rsidR="00810893" w:rsidRPr="00F755A2" w:rsidRDefault="00810893" w:rsidP="002357AA">
            <w:pPr>
              <w:jc w:val="both"/>
              <w:rPr>
                <w:rFonts w:ascii="Arial" w:hAnsi="Arial" w:cs="Arial"/>
                <w:sz w:val="22"/>
                <w:szCs w:val="22"/>
              </w:rPr>
            </w:pPr>
            <w:r w:rsidRPr="00F755A2">
              <w:rPr>
                <w:rFonts w:ascii="Arial" w:hAnsi="Arial" w:cs="Arial"/>
                <w:sz w:val="22"/>
                <w:szCs w:val="22"/>
              </w:rPr>
              <w:t>Possibilitar a classificação dos objetos contratados de acordo com as naturezas de objetos definidas na Lei 14.133</w:t>
            </w:r>
            <w:r w:rsidR="00E30DCD">
              <w:rPr>
                <w:rFonts w:ascii="Arial" w:hAnsi="Arial" w:cs="Arial"/>
                <w:sz w:val="22"/>
                <w:szCs w:val="22"/>
              </w:rPr>
              <w:t>/2021</w:t>
            </w:r>
            <w:r w:rsidRPr="00F755A2">
              <w:rPr>
                <w:rFonts w:ascii="Arial" w:hAnsi="Arial" w:cs="Arial"/>
                <w:sz w:val="22"/>
                <w:szCs w:val="22"/>
              </w:rPr>
              <w:t>, possibilitando a vinculação com as categorias disponíveis no Portal Nacional de Contratação</w:t>
            </w:r>
          </w:p>
        </w:tc>
      </w:tr>
      <w:tr w:rsidR="00810893" w:rsidRPr="00F755A2" w14:paraId="55409D3E" w14:textId="77777777" w:rsidTr="004C0E94">
        <w:trPr>
          <w:trHeight w:val="280"/>
          <w:jc w:val="center"/>
        </w:trPr>
        <w:tc>
          <w:tcPr>
            <w:tcW w:w="529" w:type="dxa"/>
            <w:shd w:val="clear" w:color="auto" w:fill="auto"/>
            <w:noWrap/>
            <w:vAlign w:val="center"/>
            <w:hideMark/>
          </w:tcPr>
          <w:p w14:paraId="33D29961"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66</w:t>
            </w:r>
          </w:p>
        </w:tc>
        <w:tc>
          <w:tcPr>
            <w:tcW w:w="9242" w:type="dxa"/>
            <w:shd w:val="clear" w:color="auto" w:fill="auto"/>
            <w:vAlign w:val="center"/>
            <w:hideMark/>
          </w:tcPr>
          <w:p w14:paraId="3152EC51" w14:textId="7DA7CB9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de uma forma para aferição das contrações diretas fundamentadas no </w:t>
            </w:r>
            <w:r w:rsidR="00E30DCD">
              <w:rPr>
                <w:rFonts w:ascii="Arial" w:hAnsi="Arial" w:cs="Arial"/>
                <w:sz w:val="22"/>
                <w:szCs w:val="22"/>
              </w:rPr>
              <w:t>a</w:t>
            </w:r>
            <w:r w:rsidRPr="00F755A2">
              <w:rPr>
                <w:rFonts w:ascii="Arial" w:hAnsi="Arial" w:cs="Arial"/>
                <w:sz w:val="22"/>
                <w:szCs w:val="22"/>
              </w:rPr>
              <w:t>rtigo 75, incisos I e II</w:t>
            </w:r>
            <w:r w:rsidR="00E30DCD">
              <w:rPr>
                <w:rFonts w:ascii="Arial" w:hAnsi="Arial" w:cs="Arial"/>
                <w:sz w:val="22"/>
                <w:szCs w:val="22"/>
              </w:rPr>
              <w:t>,</w:t>
            </w:r>
            <w:r w:rsidRPr="00F755A2">
              <w:rPr>
                <w:rFonts w:ascii="Arial" w:hAnsi="Arial" w:cs="Arial"/>
                <w:sz w:val="22"/>
                <w:szCs w:val="22"/>
              </w:rPr>
              <w:t xml:space="preserve"> da Lei 14.133</w:t>
            </w:r>
            <w:r w:rsidR="00E30DCD">
              <w:rPr>
                <w:rFonts w:ascii="Arial" w:hAnsi="Arial" w:cs="Arial"/>
                <w:sz w:val="22"/>
                <w:szCs w:val="22"/>
              </w:rPr>
              <w:t>/2021</w:t>
            </w:r>
            <w:r w:rsidRPr="00F755A2">
              <w:rPr>
                <w:rFonts w:ascii="Arial" w:hAnsi="Arial" w:cs="Arial"/>
                <w:sz w:val="22"/>
                <w:szCs w:val="22"/>
              </w:rPr>
              <w:t xml:space="preserve">, permitindo visualizar o  total dos valores gastos por exercício, unidade gestora, fundamento legal e natureza do objeto contratado. </w:t>
            </w:r>
          </w:p>
        </w:tc>
      </w:tr>
      <w:tr w:rsidR="00810893" w:rsidRPr="00F755A2" w14:paraId="22BCCE19" w14:textId="77777777" w:rsidTr="004C0E94">
        <w:trPr>
          <w:trHeight w:val="280"/>
          <w:jc w:val="center"/>
        </w:trPr>
        <w:tc>
          <w:tcPr>
            <w:tcW w:w="529" w:type="dxa"/>
            <w:shd w:val="clear" w:color="auto" w:fill="auto"/>
            <w:noWrap/>
            <w:vAlign w:val="center"/>
            <w:hideMark/>
          </w:tcPr>
          <w:p w14:paraId="2ADD27BF"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67</w:t>
            </w:r>
          </w:p>
        </w:tc>
        <w:tc>
          <w:tcPr>
            <w:tcW w:w="9242" w:type="dxa"/>
            <w:shd w:val="clear" w:color="auto" w:fill="auto"/>
            <w:vAlign w:val="center"/>
            <w:hideMark/>
          </w:tcPr>
          <w:p w14:paraId="014A8429" w14:textId="293A666E" w:rsidR="00810893" w:rsidRPr="00F755A2" w:rsidRDefault="00810893" w:rsidP="008B3541">
            <w:pPr>
              <w:rPr>
                <w:rFonts w:ascii="Arial" w:hAnsi="Arial" w:cs="Arial"/>
                <w:sz w:val="22"/>
                <w:szCs w:val="22"/>
              </w:rPr>
            </w:pPr>
            <w:r w:rsidRPr="00F755A2">
              <w:rPr>
                <w:rFonts w:ascii="Arial" w:hAnsi="Arial" w:cs="Arial"/>
                <w:sz w:val="22"/>
                <w:szCs w:val="22"/>
              </w:rPr>
              <w:t>Dispor de integração com plataformas de Processo Eletrônico:</w:t>
            </w:r>
            <w:r w:rsidRPr="00F755A2">
              <w:rPr>
                <w:rFonts w:ascii="Arial" w:hAnsi="Arial" w:cs="Arial"/>
                <w:sz w:val="22"/>
                <w:szCs w:val="22"/>
              </w:rPr>
              <w:br/>
              <w:t xml:space="preserve">Bolsa de Licitações do Brasil - BLL, </w:t>
            </w:r>
            <w:r w:rsidRPr="00F755A2">
              <w:rPr>
                <w:rFonts w:ascii="Arial" w:hAnsi="Arial" w:cs="Arial"/>
                <w:sz w:val="22"/>
                <w:szCs w:val="22"/>
              </w:rPr>
              <w:br/>
              <w:t xml:space="preserve">Portal de Compras Públicas - PCP, </w:t>
            </w:r>
            <w:r w:rsidRPr="00F755A2">
              <w:rPr>
                <w:rFonts w:ascii="Arial" w:hAnsi="Arial" w:cs="Arial"/>
                <w:sz w:val="22"/>
                <w:szCs w:val="22"/>
              </w:rPr>
              <w:br/>
              <w:t>Bolsa Nacional de Compras - BNC,</w:t>
            </w:r>
            <w:r w:rsidRPr="00F755A2">
              <w:rPr>
                <w:rFonts w:ascii="Arial" w:hAnsi="Arial" w:cs="Arial"/>
                <w:sz w:val="22"/>
                <w:szCs w:val="22"/>
              </w:rPr>
              <w:br/>
              <w:t>Compras BR,</w:t>
            </w:r>
            <w:r w:rsidRPr="00F755A2">
              <w:rPr>
                <w:rFonts w:ascii="Arial" w:hAnsi="Arial" w:cs="Arial"/>
                <w:sz w:val="22"/>
                <w:szCs w:val="22"/>
              </w:rPr>
              <w:br/>
              <w:t>AMM Licita,</w:t>
            </w:r>
            <w:r w:rsidRPr="00F755A2">
              <w:rPr>
                <w:rFonts w:ascii="Arial" w:hAnsi="Arial" w:cs="Arial"/>
                <w:sz w:val="22"/>
                <w:szCs w:val="22"/>
              </w:rPr>
              <w:br/>
              <w:t>Licitar Digital,</w:t>
            </w:r>
            <w:r w:rsidRPr="00F755A2">
              <w:rPr>
                <w:rFonts w:ascii="Arial" w:hAnsi="Arial" w:cs="Arial"/>
                <w:sz w:val="22"/>
                <w:szCs w:val="22"/>
              </w:rPr>
              <w:br/>
            </w:r>
            <w:proofErr w:type="spellStart"/>
            <w:r w:rsidRPr="00F755A2">
              <w:rPr>
                <w:rFonts w:ascii="Arial" w:hAnsi="Arial" w:cs="Arial"/>
                <w:sz w:val="22"/>
                <w:szCs w:val="22"/>
              </w:rPr>
              <w:t>LicitaNet</w:t>
            </w:r>
            <w:proofErr w:type="spellEnd"/>
            <w:r w:rsidRPr="00F755A2">
              <w:rPr>
                <w:rFonts w:ascii="Arial" w:hAnsi="Arial" w:cs="Arial"/>
                <w:sz w:val="22"/>
                <w:szCs w:val="22"/>
              </w:rPr>
              <w:t>,</w:t>
            </w:r>
            <w:r w:rsidRPr="00F755A2">
              <w:rPr>
                <w:rFonts w:ascii="Arial" w:hAnsi="Arial" w:cs="Arial"/>
                <w:sz w:val="22"/>
                <w:szCs w:val="22"/>
              </w:rPr>
              <w:br/>
              <w:t xml:space="preserve">Bolsa Brasileira de Mercadorias - BBMNET, </w:t>
            </w:r>
            <w:r w:rsidRPr="00F755A2">
              <w:rPr>
                <w:rFonts w:ascii="Arial" w:hAnsi="Arial" w:cs="Arial"/>
                <w:sz w:val="22"/>
                <w:szCs w:val="22"/>
              </w:rPr>
              <w:br/>
            </w:r>
            <w:proofErr w:type="spellStart"/>
            <w:r w:rsidRPr="00F755A2">
              <w:rPr>
                <w:rFonts w:ascii="Arial" w:hAnsi="Arial" w:cs="Arial"/>
                <w:sz w:val="22"/>
                <w:szCs w:val="22"/>
              </w:rPr>
              <w:t>Brconectado</w:t>
            </w:r>
            <w:proofErr w:type="spellEnd"/>
            <w:r w:rsidRPr="00F755A2">
              <w:rPr>
                <w:rFonts w:ascii="Arial" w:hAnsi="Arial" w:cs="Arial"/>
                <w:sz w:val="22"/>
                <w:szCs w:val="22"/>
              </w:rPr>
              <w:t xml:space="preserve">, para envio das informações dos processos a serem realizados de forma eletrônica e recebimento das informações referentes as propostas, os lances por item e por lote, Atas e resultado final da sessão pública.  </w:t>
            </w:r>
          </w:p>
        </w:tc>
      </w:tr>
      <w:tr w:rsidR="00810893" w:rsidRPr="00F755A2" w14:paraId="3768E23B" w14:textId="77777777" w:rsidTr="004C0E94">
        <w:trPr>
          <w:trHeight w:val="280"/>
          <w:jc w:val="center"/>
        </w:trPr>
        <w:tc>
          <w:tcPr>
            <w:tcW w:w="529" w:type="dxa"/>
            <w:shd w:val="clear" w:color="auto" w:fill="auto"/>
            <w:noWrap/>
            <w:vAlign w:val="center"/>
            <w:hideMark/>
          </w:tcPr>
          <w:p w14:paraId="403B4736"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68</w:t>
            </w:r>
          </w:p>
        </w:tc>
        <w:tc>
          <w:tcPr>
            <w:tcW w:w="9242" w:type="dxa"/>
            <w:shd w:val="clear" w:color="auto" w:fill="auto"/>
            <w:vAlign w:val="center"/>
            <w:hideMark/>
          </w:tcPr>
          <w:p w14:paraId="3D27B573" w14:textId="32101AB4" w:rsidR="00810893" w:rsidRPr="00F755A2" w:rsidRDefault="00810893" w:rsidP="002357AA">
            <w:pPr>
              <w:jc w:val="both"/>
              <w:rPr>
                <w:rFonts w:ascii="Arial" w:hAnsi="Arial" w:cs="Arial"/>
                <w:sz w:val="22"/>
                <w:szCs w:val="22"/>
              </w:rPr>
            </w:pPr>
            <w:r w:rsidRPr="00F755A2">
              <w:rPr>
                <w:rFonts w:ascii="Arial" w:hAnsi="Arial" w:cs="Arial"/>
                <w:sz w:val="22"/>
                <w:szCs w:val="22"/>
              </w:rPr>
              <w:t>Permitir a realização de contrações diretas através de Dispensa e Inexigibilidade, com a possibilidade de indicação expressa do amparo legal</w:t>
            </w:r>
            <w:r w:rsidR="00E30DCD">
              <w:rPr>
                <w:rFonts w:ascii="Arial" w:hAnsi="Arial" w:cs="Arial"/>
                <w:sz w:val="22"/>
                <w:szCs w:val="22"/>
              </w:rPr>
              <w:t>,</w:t>
            </w:r>
            <w:r w:rsidRPr="00F755A2">
              <w:rPr>
                <w:rFonts w:ascii="Arial" w:hAnsi="Arial" w:cs="Arial"/>
                <w:sz w:val="22"/>
                <w:szCs w:val="22"/>
              </w:rPr>
              <w:t xml:space="preserve"> conforme </w:t>
            </w:r>
            <w:r w:rsidR="00E30DCD">
              <w:rPr>
                <w:rFonts w:ascii="Arial" w:hAnsi="Arial" w:cs="Arial"/>
                <w:sz w:val="22"/>
                <w:szCs w:val="22"/>
              </w:rPr>
              <w:t>L</w:t>
            </w:r>
            <w:r w:rsidRPr="00F755A2">
              <w:rPr>
                <w:rFonts w:ascii="Arial" w:hAnsi="Arial" w:cs="Arial"/>
                <w:sz w:val="22"/>
                <w:szCs w:val="22"/>
              </w:rPr>
              <w:t xml:space="preserve">ei </w:t>
            </w:r>
            <w:r w:rsidR="00E30DCD">
              <w:rPr>
                <w:rFonts w:ascii="Arial" w:hAnsi="Arial" w:cs="Arial"/>
                <w:sz w:val="22"/>
                <w:szCs w:val="22"/>
              </w:rPr>
              <w:t xml:space="preserve">nº </w:t>
            </w:r>
            <w:r w:rsidRPr="00F755A2">
              <w:rPr>
                <w:rFonts w:ascii="Arial" w:hAnsi="Arial" w:cs="Arial"/>
                <w:sz w:val="22"/>
                <w:szCs w:val="22"/>
              </w:rPr>
              <w:t>14.133</w:t>
            </w:r>
            <w:r w:rsidR="00E30DCD">
              <w:rPr>
                <w:rFonts w:ascii="Arial" w:hAnsi="Arial" w:cs="Arial"/>
                <w:sz w:val="22"/>
                <w:szCs w:val="22"/>
              </w:rPr>
              <w:t>/2021</w:t>
            </w:r>
            <w:r w:rsidRPr="00F755A2">
              <w:rPr>
                <w:rFonts w:ascii="Arial" w:hAnsi="Arial" w:cs="Arial"/>
                <w:sz w:val="22"/>
                <w:szCs w:val="22"/>
              </w:rPr>
              <w:t>, evidenciando o artigo, inciso e alínea.</w:t>
            </w:r>
          </w:p>
        </w:tc>
      </w:tr>
      <w:tr w:rsidR="00810893" w:rsidRPr="00F755A2" w14:paraId="1E536C1E" w14:textId="77777777" w:rsidTr="004C0E94">
        <w:trPr>
          <w:trHeight w:val="280"/>
          <w:jc w:val="center"/>
        </w:trPr>
        <w:tc>
          <w:tcPr>
            <w:tcW w:w="529" w:type="dxa"/>
            <w:shd w:val="clear" w:color="auto" w:fill="auto"/>
            <w:noWrap/>
            <w:vAlign w:val="center"/>
            <w:hideMark/>
          </w:tcPr>
          <w:p w14:paraId="4DBBC906"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69</w:t>
            </w:r>
          </w:p>
        </w:tc>
        <w:tc>
          <w:tcPr>
            <w:tcW w:w="9242" w:type="dxa"/>
            <w:shd w:val="clear" w:color="auto" w:fill="auto"/>
            <w:vAlign w:val="center"/>
            <w:hideMark/>
          </w:tcPr>
          <w:p w14:paraId="381BD1FB" w14:textId="0161386B"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Possibilitar o acesso através de Menu independente para registro de contrações diretas ou processos licitatórios realizados </w:t>
            </w:r>
            <w:r w:rsidR="00E30DCD">
              <w:rPr>
                <w:rFonts w:ascii="Arial" w:hAnsi="Arial" w:cs="Arial"/>
                <w:sz w:val="22"/>
                <w:szCs w:val="22"/>
              </w:rPr>
              <w:t>pela</w:t>
            </w:r>
            <w:r w:rsidRPr="00F755A2">
              <w:rPr>
                <w:rFonts w:ascii="Arial" w:hAnsi="Arial" w:cs="Arial"/>
                <w:sz w:val="22"/>
                <w:szCs w:val="22"/>
              </w:rPr>
              <w:t xml:space="preserve"> Lei </w:t>
            </w:r>
            <w:r w:rsidR="00E30DCD">
              <w:rPr>
                <w:rFonts w:ascii="Arial" w:hAnsi="Arial" w:cs="Arial"/>
                <w:sz w:val="22"/>
                <w:szCs w:val="22"/>
              </w:rPr>
              <w:t xml:space="preserve">nº </w:t>
            </w:r>
            <w:r w:rsidRPr="00F755A2">
              <w:rPr>
                <w:rFonts w:ascii="Arial" w:hAnsi="Arial" w:cs="Arial"/>
                <w:sz w:val="22"/>
                <w:szCs w:val="22"/>
              </w:rPr>
              <w:t>14.133</w:t>
            </w:r>
            <w:r w:rsidR="00E30DCD">
              <w:rPr>
                <w:rFonts w:ascii="Arial" w:hAnsi="Arial" w:cs="Arial"/>
                <w:sz w:val="22"/>
                <w:szCs w:val="22"/>
              </w:rPr>
              <w:t xml:space="preserve">/2021, </w:t>
            </w:r>
            <w:r w:rsidRPr="00F755A2">
              <w:rPr>
                <w:rFonts w:ascii="Arial" w:hAnsi="Arial" w:cs="Arial"/>
                <w:sz w:val="22"/>
                <w:szCs w:val="22"/>
              </w:rPr>
              <w:t>com possibilidade de restrição do acesso a determinados usuários ou grupos de usuários</w:t>
            </w:r>
          </w:p>
        </w:tc>
      </w:tr>
      <w:tr w:rsidR="00810893" w:rsidRPr="00F755A2" w14:paraId="3116B59E" w14:textId="77777777" w:rsidTr="004C0E94">
        <w:trPr>
          <w:trHeight w:val="280"/>
          <w:jc w:val="center"/>
        </w:trPr>
        <w:tc>
          <w:tcPr>
            <w:tcW w:w="529" w:type="dxa"/>
            <w:shd w:val="clear" w:color="auto" w:fill="auto"/>
            <w:noWrap/>
            <w:vAlign w:val="center"/>
            <w:hideMark/>
          </w:tcPr>
          <w:p w14:paraId="01677DE3"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70</w:t>
            </w:r>
          </w:p>
        </w:tc>
        <w:tc>
          <w:tcPr>
            <w:tcW w:w="9242" w:type="dxa"/>
            <w:shd w:val="clear" w:color="auto" w:fill="auto"/>
            <w:vAlign w:val="center"/>
            <w:hideMark/>
          </w:tcPr>
          <w:p w14:paraId="7A552FC6"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Apresentar corretamente as fases de cada licitação conforme a lei aplicada ao processo, permitindo que ambas as leis convivam em um mesmo sistema, sem impactar no histórico dos processos já gravado, bem como apresentar de forma clara qual foi a lei aplicada em cada licitação.</w:t>
            </w:r>
          </w:p>
        </w:tc>
      </w:tr>
      <w:tr w:rsidR="00810893" w:rsidRPr="00F755A2" w14:paraId="657770AC" w14:textId="77777777" w:rsidTr="004C0E94">
        <w:trPr>
          <w:trHeight w:val="280"/>
          <w:jc w:val="center"/>
        </w:trPr>
        <w:tc>
          <w:tcPr>
            <w:tcW w:w="529" w:type="dxa"/>
            <w:shd w:val="clear" w:color="auto" w:fill="auto"/>
            <w:noWrap/>
            <w:vAlign w:val="center"/>
            <w:hideMark/>
          </w:tcPr>
          <w:p w14:paraId="4F4248FC"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71</w:t>
            </w:r>
          </w:p>
        </w:tc>
        <w:tc>
          <w:tcPr>
            <w:tcW w:w="9242" w:type="dxa"/>
            <w:shd w:val="clear" w:color="auto" w:fill="auto"/>
            <w:vAlign w:val="center"/>
            <w:hideMark/>
          </w:tcPr>
          <w:p w14:paraId="3CF6DC8A"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Possibilitar a realização do julgamento das propostas antes da fase de habilitação nos processos de concorrência da mesma forma que ocorre para os processos de pregão</w:t>
            </w:r>
          </w:p>
        </w:tc>
      </w:tr>
      <w:tr w:rsidR="00810893" w:rsidRPr="00F755A2" w14:paraId="553A3E8A" w14:textId="77777777" w:rsidTr="004C0E94">
        <w:trPr>
          <w:trHeight w:val="280"/>
          <w:jc w:val="center"/>
        </w:trPr>
        <w:tc>
          <w:tcPr>
            <w:tcW w:w="529" w:type="dxa"/>
            <w:shd w:val="clear" w:color="auto" w:fill="auto"/>
            <w:noWrap/>
            <w:vAlign w:val="center"/>
            <w:hideMark/>
          </w:tcPr>
          <w:p w14:paraId="322A6ED2"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72</w:t>
            </w:r>
          </w:p>
        </w:tc>
        <w:tc>
          <w:tcPr>
            <w:tcW w:w="9242" w:type="dxa"/>
            <w:shd w:val="clear" w:color="auto" w:fill="auto"/>
            <w:vAlign w:val="center"/>
            <w:hideMark/>
          </w:tcPr>
          <w:p w14:paraId="20EA3D31" w14:textId="33C699D4"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Permitir indicar qual foi o agente de contratação responsável por cada processo licitatório ou a </w:t>
            </w:r>
            <w:r w:rsidR="00E30DCD">
              <w:rPr>
                <w:rFonts w:ascii="Arial" w:hAnsi="Arial" w:cs="Arial"/>
                <w:sz w:val="22"/>
                <w:szCs w:val="22"/>
              </w:rPr>
              <w:t>C</w:t>
            </w:r>
            <w:r w:rsidRPr="00F755A2">
              <w:rPr>
                <w:rFonts w:ascii="Arial" w:hAnsi="Arial" w:cs="Arial"/>
                <w:sz w:val="22"/>
                <w:szCs w:val="22"/>
              </w:rPr>
              <w:t xml:space="preserve">omissão de </w:t>
            </w:r>
            <w:r w:rsidR="00E30DCD">
              <w:rPr>
                <w:rFonts w:ascii="Arial" w:hAnsi="Arial" w:cs="Arial"/>
                <w:sz w:val="22"/>
                <w:szCs w:val="22"/>
              </w:rPr>
              <w:t>L</w:t>
            </w:r>
            <w:r w:rsidRPr="00F755A2">
              <w:rPr>
                <w:rFonts w:ascii="Arial" w:hAnsi="Arial" w:cs="Arial"/>
                <w:sz w:val="22"/>
                <w:szCs w:val="22"/>
              </w:rPr>
              <w:t>icitação</w:t>
            </w:r>
            <w:r w:rsidR="00E30DCD">
              <w:rPr>
                <w:rFonts w:ascii="Arial" w:hAnsi="Arial" w:cs="Arial"/>
                <w:sz w:val="22"/>
                <w:szCs w:val="22"/>
              </w:rPr>
              <w:t xml:space="preserve"> </w:t>
            </w:r>
            <w:r w:rsidRPr="00F755A2">
              <w:rPr>
                <w:rFonts w:ascii="Arial" w:hAnsi="Arial" w:cs="Arial"/>
                <w:sz w:val="22"/>
                <w:szCs w:val="22"/>
              </w:rPr>
              <w:t xml:space="preserve">quando </w:t>
            </w:r>
            <w:r w:rsidR="00E30DCD">
              <w:rPr>
                <w:rFonts w:ascii="Arial" w:hAnsi="Arial" w:cs="Arial"/>
                <w:sz w:val="22"/>
                <w:szCs w:val="22"/>
              </w:rPr>
              <w:t>aqu</w:t>
            </w:r>
            <w:r w:rsidRPr="00F755A2">
              <w:rPr>
                <w:rFonts w:ascii="Arial" w:hAnsi="Arial" w:cs="Arial"/>
                <w:sz w:val="22"/>
                <w:szCs w:val="22"/>
              </w:rPr>
              <w:t>ele foi substituído por esta.</w:t>
            </w:r>
          </w:p>
        </w:tc>
      </w:tr>
      <w:tr w:rsidR="00810893" w:rsidRPr="00F755A2" w14:paraId="2783A4C5" w14:textId="77777777" w:rsidTr="004C0E94">
        <w:trPr>
          <w:trHeight w:val="280"/>
          <w:jc w:val="center"/>
        </w:trPr>
        <w:tc>
          <w:tcPr>
            <w:tcW w:w="529" w:type="dxa"/>
            <w:shd w:val="clear" w:color="auto" w:fill="auto"/>
            <w:noWrap/>
            <w:vAlign w:val="center"/>
            <w:hideMark/>
          </w:tcPr>
          <w:p w14:paraId="367E27C0"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73</w:t>
            </w:r>
          </w:p>
        </w:tc>
        <w:tc>
          <w:tcPr>
            <w:tcW w:w="9242" w:type="dxa"/>
            <w:shd w:val="clear" w:color="auto" w:fill="auto"/>
            <w:vAlign w:val="center"/>
            <w:hideMark/>
          </w:tcPr>
          <w:p w14:paraId="20C7AEA5" w14:textId="2A9548B5"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Dispor de pesquisa para consultar os processos licitatórios fundamentados na </w:t>
            </w:r>
            <w:r w:rsidR="00E30DCD">
              <w:rPr>
                <w:rFonts w:ascii="Arial" w:hAnsi="Arial" w:cs="Arial"/>
                <w:sz w:val="22"/>
                <w:szCs w:val="22"/>
              </w:rPr>
              <w:t>L</w:t>
            </w:r>
            <w:r w:rsidRPr="00F755A2">
              <w:rPr>
                <w:rFonts w:ascii="Arial" w:hAnsi="Arial" w:cs="Arial"/>
                <w:sz w:val="22"/>
                <w:szCs w:val="22"/>
              </w:rPr>
              <w:t xml:space="preserve">ei </w:t>
            </w:r>
            <w:r w:rsidR="00E30DCD">
              <w:rPr>
                <w:rFonts w:ascii="Arial" w:hAnsi="Arial" w:cs="Arial"/>
                <w:sz w:val="22"/>
                <w:szCs w:val="22"/>
              </w:rPr>
              <w:t xml:space="preserve">nº </w:t>
            </w:r>
            <w:r w:rsidRPr="00F755A2">
              <w:rPr>
                <w:rFonts w:ascii="Arial" w:hAnsi="Arial" w:cs="Arial"/>
                <w:sz w:val="22"/>
                <w:szCs w:val="22"/>
              </w:rPr>
              <w:t>14.133</w:t>
            </w:r>
            <w:r w:rsidR="00E30DCD">
              <w:rPr>
                <w:rFonts w:ascii="Arial" w:hAnsi="Arial" w:cs="Arial"/>
                <w:sz w:val="22"/>
                <w:szCs w:val="22"/>
              </w:rPr>
              <w:t xml:space="preserve">/2021 ou na Lei nº </w:t>
            </w:r>
            <w:r w:rsidRPr="00F755A2">
              <w:rPr>
                <w:rFonts w:ascii="Arial" w:hAnsi="Arial" w:cs="Arial"/>
                <w:sz w:val="22"/>
                <w:szCs w:val="22"/>
              </w:rPr>
              <w:t>8.666</w:t>
            </w:r>
            <w:r w:rsidR="00E30DCD">
              <w:rPr>
                <w:rFonts w:ascii="Arial" w:hAnsi="Arial" w:cs="Arial"/>
                <w:sz w:val="22"/>
                <w:szCs w:val="22"/>
              </w:rPr>
              <w:t>/1993</w:t>
            </w:r>
          </w:p>
        </w:tc>
      </w:tr>
      <w:tr w:rsidR="00810893" w:rsidRPr="00F755A2" w14:paraId="63F9A857" w14:textId="77777777" w:rsidTr="004C0E94">
        <w:trPr>
          <w:trHeight w:val="280"/>
          <w:jc w:val="center"/>
        </w:trPr>
        <w:tc>
          <w:tcPr>
            <w:tcW w:w="529" w:type="dxa"/>
            <w:shd w:val="clear" w:color="auto" w:fill="auto"/>
            <w:noWrap/>
            <w:vAlign w:val="center"/>
            <w:hideMark/>
          </w:tcPr>
          <w:p w14:paraId="0054CF38"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74</w:t>
            </w:r>
          </w:p>
        </w:tc>
        <w:tc>
          <w:tcPr>
            <w:tcW w:w="9242" w:type="dxa"/>
            <w:shd w:val="clear" w:color="auto" w:fill="auto"/>
            <w:vAlign w:val="center"/>
            <w:hideMark/>
          </w:tcPr>
          <w:p w14:paraId="509E4CEB"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Permitir realizar o registro das aplicações de penalidades contratuais, permitindo a tipificação delas, bem como consultar o histórico das ocorrências.  </w:t>
            </w:r>
          </w:p>
        </w:tc>
      </w:tr>
      <w:tr w:rsidR="00810893" w:rsidRPr="00F755A2" w14:paraId="0350DB7D" w14:textId="77777777" w:rsidTr="004C0E94">
        <w:trPr>
          <w:trHeight w:val="280"/>
          <w:jc w:val="center"/>
        </w:trPr>
        <w:tc>
          <w:tcPr>
            <w:tcW w:w="529" w:type="dxa"/>
            <w:shd w:val="clear" w:color="auto" w:fill="auto"/>
            <w:noWrap/>
            <w:vAlign w:val="center"/>
            <w:hideMark/>
          </w:tcPr>
          <w:p w14:paraId="7BBBF914"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75</w:t>
            </w:r>
          </w:p>
        </w:tc>
        <w:tc>
          <w:tcPr>
            <w:tcW w:w="9242" w:type="dxa"/>
            <w:shd w:val="clear" w:color="auto" w:fill="auto"/>
            <w:vAlign w:val="center"/>
            <w:hideMark/>
          </w:tcPr>
          <w:p w14:paraId="754F6E8C" w14:textId="0341EF17" w:rsidR="00810893" w:rsidRPr="00F755A2" w:rsidRDefault="00810893" w:rsidP="002357AA">
            <w:pPr>
              <w:jc w:val="both"/>
              <w:rPr>
                <w:rFonts w:ascii="Arial" w:hAnsi="Arial" w:cs="Arial"/>
                <w:sz w:val="22"/>
                <w:szCs w:val="22"/>
              </w:rPr>
            </w:pPr>
            <w:r w:rsidRPr="00F755A2">
              <w:rPr>
                <w:rFonts w:ascii="Arial" w:hAnsi="Arial" w:cs="Arial"/>
                <w:sz w:val="22"/>
                <w:szCs w:val="22"/>
              </w:rPr>
              <w:t>Possi</w:t>
            </w:r>
            <w:r w:rsidR="00E30DCD">
              <w:rPr>
                <w:rFonts w:ascii="Arial" w:hAnsi="Arial" w:cs="Arial"/>
                <w:sz w:val="22"/>
                <w:szCs w:val="22"/>
              </w:rPr>
              <w:t xml:space="preserve">bilitar </w:t>
            </w:r>
            <w:r w:rsidRPr="00F755A2">
              <w:rPr>
                <w:rFonts w:ascii="Arial" w:hAnsi="Arial" w:cs="Arial"/>
                <w:sz w:val="22"/>
                <w:szCs w:val="22"/>
              </w:rPr>
              <w:t>a impressão das ocorrências contratuais em relatório, permi</w:t>
            </w:r>
            <w:r w:rsidR="00E30DCD">
              <w:rPr>
                <w:rFonts w:ascii="Arial" w:hAnsi="Arial" w:cs="Arial"/>
                <w:sz w:val="22"/>
                <w:szCs w:val="22"/>
              </w:rPr>
              <w:t xml:space="preserve">tindo </w:t>
            </w:r>
            <w:r w:rsidRPr="00F755A2">
              <w:rPr>
                <w:rFonts w:ascii="Arial" w:hAnsi="Arial" w:cs="Arial"/>
                <w:sz w:val="22"/>
                <w:szCs w:val="22"/>
              </w:rPr>
              <w:t>filtrar por fornecedor, processo e/ou contrato.</w:t>
            </w:r>
          </w:p>
        </w:tc>
      </w:tr>
      <w:tr w:rsidR="00810893" w:rsidRPr="00F755A2" w14:paraId="4BB2B769" w14:textId="77777777" w:rsidTr="004C0E94">
        <w:trPr>
          <w:trHeight w:val="280"/>
          <w:jc w:val="center"/>
        </w:trPr>
        <w:tc>
          <w:tcPr>
            <w:tcW w:w="529" w:type="dxa"/>
            <w:shd w:val="clear" w:color="auto" w:fill="auto"/>
            <w:noWrap/>
            <w:vAlign w:val="center"/>
            <w:hideMark/>
          </w:tcPr>
          <w:p w14:paraId="5000E9CE"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76</w:t>
            </w:r>
          </w:p>
        </w:tc>
        <w:tc>
          <w:tcPr>
            <w:tcW w:w="9242" w:type="dxa"/>
            <w:shd w:val="clear" w:color="auto" w:fill="auto"/>
            <w:vAlign w:val="center"/>
            <w:hideMark/>
          </w:tcPr>
          <w:p w14:paraId="4E1661CC" w14:textId="69412DC1"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Realizar a publicação no Portal Nacional de Contrações Públicas – PNCP, cumprindo o disposto nos </w:t>
            </w:r>
            <w:r w:rsidR="00E30DCD">
              <w:rPr>
                <w:rFonts w:ascii="Arial" w:hAnsi="Arial" w:cs="Arial"/>
                <w:sz w:val="22"/>
                <w:szCs w:val="22"/>
              </w:rPr>
              <w:t>a</w:t>
            </w:r>
            <w:r w:rsidRPr="00F755A2">
              <w:rPr>
                <w:rFonts w:ascii="Arial" w:hAnsi="Arial" w:cs="Arial"/>
                <w:sz w:val="22"/>
                <w:szCs w:val="22"/>
              </w:rPr>
              <w:t>rtigos 54 e 94 da Lei 14.133/2021 no que tange a publicidade dos atos</w:t>
            </w:r>
            <w:r w:rsidR="00E30DCD">
              <w:rPr>
                <w:rFonts w:ascii="Arial" w:hAnsi="Arial" w:cs="Arial"/>
                <w:sz w:val="22"/>
                <w:szCs w:val="22"/>
              </w:rPr>
              <w:t xml:space="preserve"> no PNCP</w:t>
            </w:r>
            <w:r w:rsidRPr="00F755A2">
              <w:rPr>
                <w:rFonts w:ascii="Arial" w:hAnsi="Arial" w:cs="Arial"/>
                <w:sz w:val="22"/>
                <w:szCs w:val="22"/>
              </w:rPr>
              <w:t>.</w:t>
            </w:r>
          </w:p>
        </w:tc>
      </w:tr>
      <w:tr w:rsidR="00810893" w:rsidRPr="00F755A2" w14:paraId="0579D77C" w14:textId="77777777" w:rsidTr="004C0E94">
        <w:trPr>
          <w:trHeight w:val="280"/>
          <w:jc w:val="center"/>
        </w:trPr>
        <w:tc>
          <w:tcPr>
            <w:tcW w:w="529" w:type="dxa"/>
            <w:shd w:val="clear" w:color="auto" w:fill="auto"/>
            <w:noWrap/>
            <w:vAlign w:val="center"/>
            <w:hideMark/>
          </w:tcPr>
          <w:p w14:paraId="22330AFE"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77</w:t>
            </w:r>
          </w:p>
        </w:tc>
        <w:tc>
          <w:tcPr>
            <w:tcW w:w="9242" w:type="dxa"/>
            <w:shd w:val="clear" w:color="auto" w:fill="auto"/>
            <w:vAlign w:val="center"/>
            <w:hideMark/>
          </w:tcPr>
          <w:p w14:paraId="1B396F91" w14:textId="04852F5E" w:rsidR="00810893" w:rsidRPr="00F755A2" w:rsidRDefault="00810893" w:rsidP="002357AA">
            <w:pPr>
              <w:jc w:val="both"/>
              <w:rPr>
                <w:rFonts w:ascii="Arial" w:hAnsi="Arial" w:cs="Arial"/>
                <w:sz w:val="22"/>
                <w:szCs w:val="22"/>
              </w:rPr>
            </w:pPr>
            <w:r w:rsidRPr="00F755A2">
              <w:rPr>
                <w:rFonts w:ascii="Arial" w:hAnsi="Arial" w:cs="Arial"/>
                <w:sz w:val="22"/>
                <w:szCs w:val="22"/>
              </w:rPr>
              <w:t>Controlar a alteração em dados já publicados no PNCP e retificar as informações visando manter a integridade das mesmas</w:t>
            </w:r>
          </w:p>
        </w:tc>
      </w:tr>
      <w:tr w:rsidR="00810893" w:rsidRPr="00F755A2" w14:paraId="6E6ED5C9" w14:textId="77777777" w:rsidTr="004C0E94">
        <w:trPr>
          <w:trHeight w:val="280"/>
          <w:jc w:val="center"/>
        </w:trPr>
        <w:tc>
          <w:tcPr>
            <w:tcW w:w="529" w:type="dxa"/>
            <w:shd w:val="clear" w:color="auto" w:fill="auto"/>
            <w:noWrap/>
            <w:vAlign w:val="center"/>
            <w:hideMark/>
          </w:tcPr>
          <w:p w14:paraId="2E4C604D"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78</w:t>
            </w:r>
          </w:p>
        </w:tc>
        <w:tc>
          <w:tcPr>
            <w:tcW w:w="9242" w:type="dxa"/>
            <w:shd w:val="clear" w:color="auto" w:fill="auto"/>
            <w:vAlign w:val="center"/>
            <w:hideMark/>
          </w:tcPr>
          <w:p w14:paraId="431742EA" w14:textId="157DAFE7" w:rsidR="00810893" w:rsidRPr="00F755A2" w:rsidRDefault="00810893" w:rsidP="002357AA">
            <w:pPr>
              <w:jc w:val="both"/>
              <w:rPr>
                <w:rFonts w:ascii="Arial" w:hAnsi="Arial" w:cs="Arial"/>
                <w:sz w:val="22"/>
                <w:szCs w:val="22"/>
              </w:rPr>
            </w:pPr>
            <w:r w:rsidRPr="00F755A2">
              <w:rPr>
                <w:rFonts w:ascii="Arial" w:hAnsi="Arial" w:cs="Arial"/>
                <w:sz w:val="22"/>
                <w:szCs w:val="22"/>
              </w:rPr>
              <w:t>Permitir a gestão das informações a serem transmitidas ao PNCP, permitindo consultas por situação da transmissão, tipo de Ato, número de processo</w:t>
            </w:r>
            <w:r w:rsidR="00E30DCD">
              <w:rPr>
                <w:rFonts w:ascii="Arial" w:hAnsi="Arial" w:cs="Arial"/>
                <w:sz w:val="22"/>
                <w:szCs w:val="22"/>
              </w:rPr>
              <w:t xml:space="preserve"> e</w:t>
            </w:r>
            <w:r w:rsidRPr="00F755A2">
              <w:rPr>
                <w:rFonts w:ascii="Arial" w:hAnsi="Arial" w:cs="Arial"/>
                <w:sz w:val="22"/>
                <w:szCs w:val="22"/>
              </w:rPr>
              <w:t xml:space="preserve"> instrumento contr</w:t>
            </w:r>
            <w:r w:rsidR="00E30DCD">
              <w:rPr>
                <w:rFonts w:ascii="Arial" w:hAnsi="Arial" w:cs="Arial"/>
                <w:sz w:val="22"/>
                <w:szCs w:val="22"/>
              </w:rPr>
              <w:t>a</w:t>
            </w:r>
            <w:r w:rsidRPr="00F755A2">
              <w:rPr>
                <w:rFonts w:ascii="Arial" w:hAnsi="Arial" w:cs="Arial"/>
                <w:sz w:val="22"/>
                <w:szCs w:val="22"/>
              </w:rPr>
              <w:t>tual.</w:t>
            </w:r>
          </w:p>
        </w:tc>
      </w:tr>
      <w:tr w:rsidR="00810893" w:rsidRPr="00F755A2" w14:paraId="551422F4" w14:textId="77777777" w:rsidTr="004C0E94">
        <w:trPr>
          <w:trHeight w:val="280"/>
          <w:jc w:val="center"/>
        </w:trPr>
        <w:tc>
          <w:tcPr>
            <w:tcW w:w="529" w:type="dxa"/>
            <w:shd w:val="clear" w:color="auto" w:fill="auto"/>
            <w:noWrap/>
            <w:vAlign w:val="center"/>
            <w:hideMark/>
          </w:tcPr>
          <w:p w14:paraId="2D0C6480"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79</w:t>
            </w:r>
          </w:p>
        </w:tc>
        <w:tc>
          <w:tcPr>
            <w:tcW w:w="9242" w:type="dxa"/>
            <w:shd w:val="clear" w:color="auto" w:fill="auto"/>
            <w:vAlign w:val="center"/>
            <w:hideMark/>
          </w:tcPr>
          <w:p w14:paraId="4F784C4E"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Registrar automaticamente a publicação no momento da transmissão dos atos ao PNCP.</w:t>
            </w:r>
          </w:p>
        </w:tc>
      </w:tr>
      <w:tr w:rsidR="00810893" w:rsidRPr="00F755A2" w14:paraId="42AAA9C3" w14:textId="77777777" w:rsidTr="004C0E94">
        <w:trPr>
          <w:trHeight w:val="280"/>
          <w:jc w:val="center"/>
        </w:trPr>
        <w:tc>
          <w:tcPr>
            <w:tcW w:w="529" w:type="dxa"/>
            <w:shd w:val="clear" w:color="auto" w:fill="auto"/>
            <w:noWrap/>
            <w:vAlign w:val="center"/>
            <w:hideMark/>
          </w:tcPr>
          <w:p w14:paraId="008DC396"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80</w:t>
            </w:r>
          </w:p>
        </w:tc>
        <w:tc>
          <w:tcPr>
            <w:tcW w:w="9242" w:type="dxa"/>
            <w:shd w:val="clear" w:color="auto" w:fill="auto"/>
            <w:vAlign w:val="center"/>
            <w:hideMark/>
          </w:tcPr>
          <w:p w14:paraId="5994F5E8"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Permitir indicar quais processos licitatórios do ente foram publicados no PNCP utilizando outro sistema ou portal de contratação eletrônica, bem como evitar que esses processos sejam novamente transmitidos ao PNCP, evitando duplicidade. </w:t>
            </w:r>
          </w:p>
        </w:tc>
      </w:tr>
      <w:tr w:rsidR="00810893" w:rsidRPr="00F755A2" w14:paraId="46C95545" w14:textId="77777777" w:rsidTr="004C0E94">
        <w:trPr>
          <w:trHeight w:val="280"/>
          <w:jc w:val="center"/>
        </w:trPr>
        <w:tc>
          <w:tcPr>
            <w:tcW w:w="529" w:type="dxa"/>
            <w:shd w:val="clear" w:color="auto" w:fill="auto"/>
            <w:noWrap/>
            <w:vAlign w:val="center"/>
            <w:hideMark/>
          </w:tcPr>
          <w:p w14:paraId="283F7309"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81</w:t>
            </w:r>
          </w:p>
        </w:tc>
        <w:tc>
          <w:tcPr>
            <w:tcW w:w="9242" w:type="dxa"/>
            <w:shd w:val="clear" w:color="auto" w:fill="auto"/>
            <w:vAlign w:val="center"/>
            <w:hideMark/>
          </w:tcPr>
          <w:p w14:paraId="252CE7E7" w14:textId="65487919" w:rsidR="00810893" w:rsidRPr="00F755A2" w:rsidRDefault="00810893" w:rsidP="002357AA">
            <w:pPr>
              <w:jc w:val="both"/>
              <w:rPr>
                <w:rFonts w:ascii="Arial" w:hAnsi="Arial" w:cs="Arial"/>
                <w:sz w:val="22"/>
                <w:szCs w:val="22"/>
              </w:rPr>
            </w:pPr>
            <w:r w:rsidRPr="00F755A2">
              <w:rPr>
                <w:rFonts w:ascii="Arial" w:hAnsi="Arial" w:cs="Arial"/>
                <w:sz w:val="22"/>
                <w:szCs w:val="22"/>
              </w:rPr>
              <w:t>Para os municípios abaixo de 20 mil habitantes, deixar opcional a divulgação dos atos, permitindo ao ente escolher quais contratação ele deseja divu</w:t>
            </w:r>
            <w:r w:rsidR="0002696A">
              <w:rPr>
                <w:rFonts w:ascii="Arial" w:hAnsi="Arial" w:cs="Arial"/>
                <w:sz w:val="22"/>
                <w:szCs w:val="22"/>
              </w:rPr>
              <w:t>l</w:t>
            </w:r>
            <w:r w:rsidRPr="00F755A2">
              <w:rPr>
                <w:rFonts w:ascii="Arial" w:hAnsi="Arial" w:cs="Arial"/>
                <w:sz w:val="22"/>
                <w:szCs w:val="22"/>
              </w:rPr>
              <w:t>gar no PNCP e quais não.</w:t>
            </w:r>
          </w:p>
        </w:tc>
      </w:tr>
      <w:tr w:rsidR="00810893" w:rsidRPr="00F755A2" w14:paraId="398154E4" w14:textId="77777777" w:rsidTr="004C0E94">
        <w:trPr>
          <w:trHeight w:val="280"/>
          <w:jc w:val="center"/>
        </w:trPr>
        <w:tc>
          <w:tcPr>
            <w:tcW w:w="529" w:type="dxa"/>
            <w:shd w:val="clear" w:color="auto" w:fill="auto"/>
            <w:noWrap/>
            <w:vAlign w:val="center"/>
            <w:hideMark/>
          </w:tcPr>
          <w:p w14:paraId="34D9156E"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82</w:t>
            </w:r>
          </w:p>
        </w:tc>
        <w:tc>
          <w:tcPr>
            <w:tcW w:w="9242" w:type="dxa"/>
            <w:shd w:val="clear" w:color="auto" w:fill="auto"/>
            <w:vAlign w:val="center"/>
            <w:hideMark/>
          </w:tcPr>
          <w:p w14:paraId="0717DCE1"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Permitir acessar a divulgação realizada no PNCP a partir do processo licitatório ou dispensa, facilitando a conferencia de informações.</w:t>
            </w:r>
          </w:p>
        </w:tc>
      </w:tr>
      <w:tr w:rsidR="00810893" w:rsidRPr="00F755A2" w14:paraId="11EE3164" w14:textId="77777777" w:rsidTr="004C0E94">
        <w:trPr>
          <w:trHeight w:val="280"/>
          <w:jc w:val="center"/>
        </w:trPr>
        <w:tc>
          <w:tcPr>
            <w:tcW w:w="529" w:type="dxa"/>
            <w:shd w:val="clear" w:color="auto" w:fill="auto"/>
            <w:noWrap/>
            <w:vAlign w:val="center"/>
            <w:hideMark/>
          </w:tcPr>
          <w:p w14:paraId="31A28EAA"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83</w:t>
            </w:r>
          </w:p>
        </w:tc>
        <w:tc>
          <w:tcPr>
            <w:tcW w:w="9242" w:type="dxa"/>
            <w:shd w:val="clear" w:color="auto" w:fill="auto"/>
            <w:vAlign w:val="center"/>
            <w:hideMark/>
          </w:tcPr>
          <w:p w14:paraId="4447CF72"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Possibilitar indicar quais anexos o ente deseja divulgar no PNCP e quais não.</w:t>
            </w:r>
          </w:p>
        </w:tc>
      </w:tr>
      <w:tr w:rsidR="00810893" w:rsidRPr="00F755A2" w14:paraId="1C60F7E8" w14:textId="77777777" w:rsidTr="004C0E94">
        <w:trPr>
          <w:trHeight w:val="280"/>
          <w:jc w:val="center"/>
        </w:trPr>
        <w:tc>
          <w:tcPr>
            <w:tcW w:w="529" w:type="dxa"/>
            <w:shd w:val="clear" w:color="auto" w:fill="auto"/>
            <w:noWrap/>
            <w:vAlign w:val="center"/>
            <w:hideMark/>
          </w:tcPr>
          <w:p w14:paraId="79E98F28"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84</w:t>
            </w:r>
          </w:p>
        </w:tc>
        <w:tc>
          <w:tcPr>
            <w:tcW w:w="9242" w:type="dxa"/>
            <w:shd w:val="clear" w:color="auto" w:fill="auto"/>
            <w:vAlign w:val="center"/>
            <w:hideMark/>
          </w:tcPr>
          <w:p w14:paraId="1025FCD4"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Permitir a divulgação no PNCP dos empenhos com força de contrato.</w:t>
            </w:r>
          </w:p>
        </w:tc>
      </w:tr>
      <w:tr w:rsidR="00810893" w:rsidRPr="00F755A2" w14:paraId="215A2000" w14:textId="77777777" w:rsidTr="004C0E94">
        <w:trPr>
          <w:trHeight w:val="280"/>
          <w:jc w:val="center"/>
        </w:trPr>
        <w:tc>
          <w:tcPr>
            <w:tcW w:w="529" w:type="dxa"/>
            <w:shd w:val="clear" w:color="auto" w:fill="auto"/>
            <w:noWrap/>
            <w:vAlign w:val="center"/>
            <w:hideMark/>
          </w:tcPr>
          <w:p w14:paraId="4F133D2C"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85</w:t>
            </w:r>
          </w:p>
        </w:tc>
        <w:tc>
          <w:tcPr>
            <w:tcW w:w="9242" w:type="dxa"/>
            <w:shd w:val="clear" w:color="auto" w:fill="auto"/>
            <w:vAlign w:val="center"/>
            <w:hideMark/>
          </w:tcPr>
          <w:p w14:paraId="301E9C2C"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Apresentar a situação da divulgação dos atos no PNCP, bem como facilitar a consulta e o acesso a essas divulgações.</w:t>
            </w:r>
          </w:p>
        </w:tc>
      </w:tr>
      <w:tr w:rsidR="00810893" w:rsidRPr="00F755A2" w14:paraId="3CCABE9A" w14:textId="77777777" w:rsidTr="004C0E94">
        <w:trPr>
          <w:trHeight w:val="280"/>
          <w:jc w:val="center"/>
        </w:trPr>
        <w:tc>
          <w:tcPr>
            <w:tcW w:w="529" w:type="dxa"/>
            <w:shd w:val="clear" w:color="auto" w:fill="auto"/>
            <w:noWrap/>
            <w:vAlign w:val="center"/>
            <w:hideMark/>
          </w:tcPr>
          <w:p w14:paraId="198A5594"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86</w:t>
            </w:r>
          </w:p>
        </w:tc>
        <w:tc>
          <w:tcPr>
            <w:tcW w:w="9242" w:type="dxa"/>
            <w:shd w:val="clear" w:color="auto" w:fill="auto"/>
            <w:vAlign w:val="bottom"/>
            <w:hideMark/>
          </w:tcPr>
          <w:p w14:paraId="6B01BD5E" w14:textId="58954F64" w:rsidR="00810893" w:rsidRPr="00F755A2" w:rsidRDefault="00810893" w:rsidP="002357AA">
            <w:pPr>
              <w:jc w:val="both"/>
              <w:rPr>
                <w:rFonts w:ascii="Arial" w:hAnsi="Arial" w:cs="Arial"/>
                <w:sz w:val="22"/>
                <w:szCs w:val="22"/>
              </w:rPr>
            </w:pPr>
            <w:r w:rsidRPr="00F755A2">
              <w:rPr>
                <w:rFonts w:ascii="Arial" w:hAnsi="Arial" w:cs="Arial"/>
                <w:sz w:val="22"/>
                <w:szCs w:val="22"/>
              </w:rPr>
              <w:t>Realizar a geração dos arquivos para a prestação de contas ao TCE</w:t>
            </w:r>
            <w:r w:rsidR="0002696A">
              <w:rPr>
                <w:rFonts w:ascii="Arial" w:hAnsi="Arial" w:cs="Arial"/>
                <w:sz w:val="22"/>
                <w:szCs w:val="22"/>
              </w:rPr>
              <w:t>/</w:t>
            </w:r>
            <w:r w:rsidRPr="00F755A2">
              <w:rPr>
                <w:rFonts w:ascii="Arial" w:hAnsi="Arial" w:cs="Arial"/>
                <w:sz w:val="22"/>
                <w:szCs w:val="22"/>
              </w:rPr>
              <w:t xml:space="preserve">SP para atendimento da Fase 4 do </w:t>
            </w:r>
            <w:r w:rsidR="0002696A">
              <w:rPr>
                <w:rFonts w:ascii="Arial" w:hAnsi="Arial" w:cs="Arial"/>
                <w:sz w:val="22"/>
                <w:szCs w:val="22"/>
              </w:rPr>
              <w:t>S</w:t>
            </w:r>
            <w:r w:rsidRPr="00F755A2">
              <w:rPr>
                <w:rFonts w:ascii="Arial" w:hAnsi="Arial" w:cs="Arial"/>
                <w:sz w:val="22"/>
                <w:szCs w:val="22"/>
              </w:rPr>
              <w:t xml:space="preserve">istema AUDESP, permitindo enviar as informações sobre as </w:t>
            </w:r>
            <w:r w:rsidR="0002696A">
              <w:rPr>
                <w:rFonts w:ascii="Arial" w:hAnsi="Arial" w:cs="Arial"/>
                <w:sz w:val="22"/>
                <w:szCs w:val="22"/>
              </w:rPr>
              <w:t>l</w:t>
            </w:r>
            <w:r w:rsidRPr="00F755A2">
              <w:rPr>
                <w:rFonts w:ascii="Arial" w:hAnsi="Arial" w:cs="Arial"/>
                <w:sz w:val="22"/>
                <w:szCs w:val="22"/>
              </w:rPr>
              <w:t>icitações,</w:t>
            </w:r>
            <w:r w:rsidR="0002696A">
              <w:rPr>
                <w:rFonts w:ascii="Arial" w:hAnsi="Arial" w:cs="Arial"/>
                <w:sz w:val="22"/>
                <w:szCs w:val="22"/>
              </w:rPr>
              <w:t xml:space="preserve"> c</w:t>
            </w:r>
            <w:r w:rsidRPr="00F755A2">
              <w:rPr>
                <w:rFonts w:ascii="Arial" w:hAnsi="Arial" w:cs="Arial"/>
                <w:sz w:val="22"/>
                <w:szCs w:val="22"/>
              </w:rPr>
              <w:t xml:space="preserve">ontrações </w:t>
            </w:r>
            <w:r w:rsidR="0002696A">
              <w:rPr>
                <w:rFonts w:ascii="Arial" w:hAnsi="Arial" w:cs="Arial"/>
                <w:sz w:val="22"/>
                <w:szCs w:val="22"/>
              </w:rPr>
              <w:t>d</w:t>
            </w:r>
            <w:r w:rsidRPr="00F755A2">
              <w:rPr>
                <w:rFonts w:ascii="Arial" w:hAnsi="Arial" w:cs="Arial"/>
                <w:sz w:val="22"/>
                <w:szCs w:val="22"/>
              </w:rPr>
              <w:t xml:space="preserve">iretas, </w:t>
            </w:r>
            <w:r w:rsidR="0002696A">
              <w:rPr>
                <w:rFonts w:ascii="Arial" w:hAnsi="Arial" w:cs="Arial"/>
                <w:sz w:val="22"/>
                <w:szCs w:val="22"/>
              </w:rPr>
              <w:t>o</w:t>
            </w:r>
            <w:r w:rsidRPr="00F755A2">
              <w:rPr>
                <w:rFonts w:ascii="Arial" w:hAnsi="Arial" w:cs="Arial"/>
                <w:sz w:val="22"/>
                <w:szCs w:val="22"/>
              </w:rPr>
              <w:t xml:space="preserve">bras, </w:t>
            </w:r>
            <w:r w:rsidR="0002696A">
              <w:rPr>
                <w:rFonts w:ascii="Arial" w:hAnsi="Arial" w:cs="Arial"/>
                <w:sz w:val="22"/>
                <w:szCs w:val="22"/>
              </w:rPr>
              <w:t>a</w:t>
            </w:r>
            <w:r w:rsidRPr="00F755A2">
              <w:rPr>
                <w:rFonts w:ascii="Arial" w:hAnsi="Arial" w:cs="Arial"/>
                <w:sz w:val="22"/>
                <w:szCs w:val="22"/>
              </w:rPr>
              <w:t>justes com os seus respectivos empenhos e as execuções dos ajustes, c</w:t>
            </w:r>
            <w:r w:rsidR="0002696A">
              <w:rPr>
                <w:rFonts w:ascii="Arial" w:hAnsi="Arial" w:cs="Arial"/>
                <w:sz w:val="22"/>
                <w:szCs w:val="22"/>
              </w:rPr>
              <w:t>o</w:t>
            </w:r>
            <w:r w:rsidRPr="00F755A2">
              <w:rPr>
                <w:rFonts w:ascii="Arial" w:hAnsi="Arial" w:cs="Arial"/>
                <w:sz w:val="22"/>
                <w:szCs w:val="22"/>
              </w:rPr>
              <w:t>mposta pelos</w:t>
            </w:r>
            <w:r w:rsidR="0002696A">
              <w:rPr>
                <w:rFonts w:ascii="Arial" w:hAnsi="Arial" w:cs="Arial"/>
                <w:sz w:val="22"/>
                <w:szCs w:val="22"/>
              </w:rPr>
              <w:t xml:space="preserve"> d</w:t>
            </w:r>
            <w:r w:rsidRPr="00F755A2">
              <w:rPr>
                <w:rFonts w:ascii="Arial" w:hAnsi="Arial" w:cs="Arial"/>
                <w:sz w:val="22"/>
                <w:szCs w:val="22"/>
              </w:rPr>
              <w:t xml:space="preserve">ocumentos </w:t>
            </w:r>
            <w:r w:rsidR="0002696A">
              <w:rPr>
                <w:rFonts w:ascii="Arial" w:hAnsi="Arial" w:cs="Arial"/>
                <w:sz w:val="22"/>
                <w:szCs w:val="22"/>
              </w:rPr>
              <w:t>f</w:t>
            </w:r>
            <w:r w:rsidRPr="00F755A2">
              <w:rPr>
                <w:rFonts w:ascii="Arial" w:hAnsi="Arial" w:cs="Arial"/>
                <w:sz w:val="22"/>
                <w:szCs w:val="22"/>
              </w:rPr>
              <w:t>iscais, liquidações e pagamentos</w:t>
            </w:r>
          </w:p>
        </w:tc>
      </w:tr>
      <w:tr w:rsidR="00810893" w:rsidRPr="00F755A2" w14:paraId="281A9039" w14:textId="77777777" w:rsidTr="004C0E94">
        <w:trPr>
          <w:trHeight w:val="280"/>
          <w:jc w:val="center"/>
        </w:trPr>
        <w:tc>
          <w:tcPr>
            <w:tcW w:w="529" w:type="dxa"/>
            <w:shd w:val="clear" w:color="auto" w:fill="auto"/>
            <w:noWrap/>
            <w:vAlign w:val="center"/>
            <w:hideMark/>
          </w:tcPr>
          <w:p w14:paraId="48FEF2BC" w14:textId="77777777" w:rsidR="00810893" w:rsidRPr="0002696A" w:rsidRDefault="00810893" w:rsidP="002357AA">
            <w:pPr>
              <w:jc w:val="both"/>
              <w:rPr>
                <w:rFonts w:ascii="Arial" w:hAnsi="Arial" w:cs="Arial"/>
                <w:color w:val="000000"/>
                <w:sz w:val="22"/>
                <w:szCs w:val="22"/>
              </w:rPr>
            </w:pPr>
            <w:r w:rsidRPr="0002696A">
              <w:rPr>
                <w:rFonts w:ascii="Arial" w:hAnsi="Arial" w:cs="Arial"/>
                <w:color w:val="000000"/>
                <w:sz w:val="22"/>
                <w:szCs w:val="22"/>
              </w:rPr>
              <w:t>87</w:t>
            </w:r>
          </w:p>
        </w:tc>
        <w:tc>
          <w:tcPr>
            <w:tcW w:w="9242" w:type="dxa"/>
            <w:shd w:val="clear" w:color="auto" w:fill="auto"/>
            <w:vAlign w:val="bottom"/>
            <w:hideMark/>
          </w:tcPr>
          <w:p w14:paraId="77B2F980" w14:textId="1658F6C3"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Permitir consultar </w:t>
            </w:r>
            <w:r w:rsidR="0002696A">
              <w:rPr>
                <w:rFonts w:ascii="Arial" w:hAnsi="Arial" w:cs="Arial"/>
                <w:sz w:val="22"/>
                <w:szCs w:val="22"/>
              </w:rPr>
              <w:t>à</w:t>
            </w:r>
            <w:r w:rsidRPr="00F755A2">
              <w:rPr>
                <w:rFonts w:ascii="Arial" w:hAnsi="Arial" w:cs="Arial"/>
                <w:sz w:val="22"/>
                <w:szCs w:val="22"/>
              </w:rPr>
              <w:t>s gerações já efetuadas, com os respectivos registros que foram gerados em conju</w:t>
            </w:r>
            <w:r w:rsidR="0002696A">
              <w:rPr>
                <w:rFonts w:ascii="Arial" w:hAnsi="Arial" w:cs="Arial"/>
                <w:sz w:val="22"/>
                <w:szCs w:val="22"/>
              </w:rPr>
              <w:t>nt</w:t>
            </w:r>
            <w:r w:rsidRPr="00F755A2">
              <w:rPr>
                <w:rFonts w:ascii="Arial" w:hAnsi="Arial" w:cs="Arial"/>
                <w:sz w:val="22"/>
                <w:szCs w:val="22"/>
              </w:rPr>
              <w:t>o na mesma remessa.</w:t>
            </w:r>
          </w:p>
        </w:tc>
      </w:tr>
      <w:tr w:rsidR="00810893" w:rsidRPr="00F755A2" w14:paraId="60B80349" w14:textId="77777777" w:rsidTr="004C0E94">
        <w:trPr>
          <w:trHeight w:val="280"/>
          <w:jc w:val="center"/>
        </w:trPr>
        <w:tc>
          <w:tcPr>
            <w:tcW w:w="529" w:type="dxa"/>
            <w:shd w:val="clear" w:color="auto" w:fill="auto"/>
            <w:noWrap/>
            <w:vAlign w:val="center"/>
            <w:hideMark/>
          </w:tcPr>
          <w:p w14:paraId="1E1BA3C4"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88</w:t>
            </w:r>
          </w:p>
        </w:tc>
        <w:tc>
          <w:tcPr>
            <w:tcW w:w="9242" w:type="dxa"/>
            <w:shd w:val="clear" w:color="auto" w:fill="auto"/>
            <w:vAlign w:val="bottom"/>
            <w:hideMark/>
          </w:tcPr>
          <w:p w14:paraId="25664D81"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Apresentar somente os registros relacionados aos órgãos aos quais o usuário logado possui permissão de acesso.</w:t>
            </w:r>
          </w:p>
        </w:tc>
      </w:tr>
      <w:tr w:rsidR="00810893" w:rsidRPr="00F755A2" w14:paraId="7F465F91" w14:textId="77777777" w:rsidTr="004C0E94">
        <w:trPr>
          <w:trHeight w:val="280"/>
          <w:jc w:val="center"/>
        </w:trPr>
        <w:tc>
          <w:tcPr>
            <w:tcW w:w="529" w:type="dxa"/>
            <w:shd w:val="clear" w:color="auto" w:fill="auto"/>
            <w:noWrap/>
            <w:vAlign w:val="center"/>
            <w:hideMark/>
          </w:tcPr>
          <w:p w14:paraId="0E62F4EB"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89</w:t>
            </w:r>
          </w:p>
        </w:tc>
        <w:tc>
          <w:tcPr>
            <w:tcW w:w="9242" w:type="dxa"/>
            <w:shd w:val="clear" w:color="auto" w:fill="auto"/>
            <w:vAlign w:val="bottom"/>
            <w:hideMark/>
          </w:tcPr>
          <w:p w14:paraId="055A9658" w14:textId="313F3526" w:rsidR="00810893" w:rsidRPr="00F755A2" w:rsidRDefault="00810893" w:rsidP="002357AA">
            <w:pPr>
              <w:jc w:val="both"/>
              <w:rPr>
                <w:rFonts w:ascii="Arial" w:hAnsi="Arial" w:cs="Arial"/>
                <w:sz w:val="22"/>
                <w:szCs w:val="22"/>
              </w:rPr>
            </w:pPr>
            <w:r w:rsidRPr="00F755A2">
              <w:rPr>
                <w:rFonts w:ascii="Arial" w:hAnsi="Arial" w:cs="Arial"/>
                <w:sz w:val="22"/>
                <w:szCs w:val="22"/>
              </w:rPr>
              <w:t>Permitir a configuração do envio ou não dos arquivos facultativos, conforme Comunicad</w:t>
            </w:r>
            <w:r w:rsidR="0002696A">
              <w:rPr>
                <w:rFonts w:ascii="Arial" w:hAnsi="Arial" w:cs="Arial"/>
                <w:sz w:val="22"/>
                <w:szCs w:val="22"/>
              </w:rPr>
              <w:t>o do TCE/SP,</w:t>
            </w:r>
            <w:r w:rsidRPr="00F755A2">
              <w:rPr>
                <w:rFonts w:ascii="Arial" w:hAnsi="Arial" w:cs="Arial"/>
                <w:sz w:val="22"/>
                <w:szCs w:val="22"/>
              </w:rPr>
              <w:t xml:space="preserve"> referente aos arquivos </w:t>
            </w:r>
            <w:r w:rsidR="0002696A">
              <w:rPr>
                <w:rFonts w:ascii="Arial" w:hAnsi="Arial" w:cs="Arial"/>
                <w:sz w:val="22"/>
                <w:szCs w:val="22"/>
              </w:rPr>
              <w:t>‘</w:t>
            </w:r>
            <w:r w:rsidRPr="00F755A2">
              <w:rPr>
                <w:rFonts w:ascii="Arial" w:hAnsi="Arial" w:cs="Arial"/>
                <w:sz w:val="22"/>
                <w:szCs w:val="22"/>
              </w:rPr>
              <w:t>Exigência Obras</w:t>
            </w:r>
            <w:r w:rsidR="0002696A">
              <w:rPr>
                <w:rFonts w:ascii="Arial" w:hAnsi="Arial" w:cs="Arial"/>
                <w:sz w:val="22"/>
                <w:szCs w:val="22"/>
              </w:rPr>
              <w:t>’</w:t>
            </w:r>
            <w:r w:rsidRPr="00F755A2">
              <w:rPr>
                <w:rFonts w:ascii="Arial" w:hAnsi="Arial" w:cs="Arial"/>
                <w:sz w:val="22"/>
                <w:szCs w:val="22"/>
              </w:rPr>
              <w:t xml:space="preserve"> e </w:t>
            </w:r>
            <w:r w:rsidR="0002696A">
              <w:rPr>
                <w:rFonts w:ascii="Arial" w:hAnsi="Arial" w:cs="Arial"/>
                <w:sz w:val="22"/>
                <w:szCs w:val="22"/>
              </w:rPr>
              <w:t>‘</w:t>
            </w:r>
            <w:r w:rsidRPr="00F755A2">
              <w:rPr>
                <w:rFonts w:ascii="Arial" w:hAnsi="Arial" w:cs="Arial"/>
                <w:sz w:val="22"/>
                <w:szCs w:val="22"/>
              </w:rPr>
              <w:t>Pagamento</w:t>
            </w:r>
            <w:r w:rsidR="0002696A">
              <w:rPr>
                <w:rFonts w:ascii="Arial" w:hAnsi="Arial" w:cs="Arial"/>
                <w:sz w:val="22"/>
                <w:szCs w:val="22"/>
              </w:rPr>
              <w:t>.’</w:t>
            </w:r>
          </w:p>
        </w:tc>
      </w:tr>
      <w:tr w:rsidR="00810893" w:rsidRPr="00F755A2" w14:paraId="25333DA1" w14:textId="77777777" w:rsidTr="004C0E94">
        <w:trPr>
          <w:trHeight w:val="280"/>
          <w:jc w:val="center"/>
        </w:trPr>
        <w:tc>
          <w:tcPr>
            <w:tcW w:w="529" w:type="dxa"/>
            <w:shd w:val="clear" w:color="auto" w:fill="auto"/>
            <w:noWrap/>
            <w:vAlign w:val="center"/>
            <w:hideMark/>
          </w:tcPr>
          <w:p w14:paraId="49CD4752"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90</w:t>
            </w:r>
          </w:p>
        </w:tc>
        <w:tc>
          <w:tcPr>
            <w:tcW w:w="9242" w:type="dxa"/>
            <w:shd w:val="clear" w:color="auto" w:fill="auto"/>
            <w:vAlign w:val="bottom"/>
            <w:hideMark/>
          </w:tcPr>
          <w:p w14:paraId="6335E230" w14:textId="0EC97FC6" w:rsidR="00810893" w:rsidRPr="00F755A2" w:rsidRDefault="00810893" w:rsidP="002357AA">
            <w:pPr>
              <w:jc w:val="both"/>
              <w:rPr>
                <w:rFonts w:ascii="Arial" w:hAnsi="Arial" w:cs="Arial"/>
                <w:sz w:val="22"/>
                <w:szCs w:val="22"/>
              </w:rPr>
            </w:pPr>
            <w:r w:rsidRPr="00F755A2">
              <w:rPr>
                <w:rFonts w:ascii="Arial" w:hAnsi="Arial" w:cs="Arial"/>
                <w:sz w:val="22"/>
                <w:szCs w:val="22"/>
              </w:rPr>
              <w:t>Apresentar para cada registro qual é a data limite para envio ao TCE/SP, bem como o número de dias em atras</w:t>
            </w:r>
            <w:r w:rsidR="0002696A">
              <w:rPr>
                <w:rFonts w:ascii="Arial" w:hAnsi="Arial" w:cs="Arial"/>
                <w:sz w:val="22"/>
                <w:szCs w:val="22"/>
              </w:rPr>
              <w:t>o</w:t>
            </w:r>
            <w:r w:rsidRPr="00F755A2">
              <w:rPr>
                <w:rFonts w:ascii="Arial" w:hAnsi="Arial" w:cs="Arial"/>
                <w:sz w:val="22"/>
                <w:szCs w:val="22"/>
              </w:rPr>
              <w:t>.</w:t>
            </w:r>
          </w:p>
        </w:tc>
      </w:tr>
      <w:tr w:rsidR="00810893" w:rsidRPr="00F755A2" w14:paraId="42B33FE3" w14:textId="77777777" w:rsidTr="004C0E94">
        <w:trPr>
          <w:trHeight w:val="280"/>
          <w:jc w:val="center"/>
        </w:trPr>
        <w:tc>
          <w:tcPr>
            <w:tcW w:w="529" w:type="dxa"/>
            <w:shd w:val="clear" w:color="auto" w:fill="auto"/>
            <w:noWrap/>
            <w:vAlign w:val="center"/>
            <w:hideMark/>
          </w:tcPr>
          <w:p w14:paraId="39D01C6F"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91</w:t>
            </w:r>
          </w:p>
        </w:tc>
        <w:tc>
          <w:tcPr>
            <w:tcW w:w="9242" w:type="dxa"/>
            <w:shd w:val="clear" w:color="auto" w:fill="auto"/>
            <w:vAlign w:val="bottom"/>
            <w:hideMark/>
          </w:tcPr>
          <w:p w14:paraId="7FDFAB15" w14:textId="5D2B4CBD" w:rsidR="00810893" w:rsidRPr="00F755A2" w:rsidRDefault="00810893" w:rsidP="002357AA">
            <w:pPr>
              <w:jc w:val="both"/>
              <w:rPr>
                <w:rFonts w:ascii="Arial" w:hAnsi="Arial" w:cs="Arial"/>
                <w:sz w:val="22"/>
                <w:szCs w:val="22"/>
              </w:rPr>
            </w:pPr>
            <w:r w:rsidRPr="00F755A2">
              <w:rPr>
                <w:rFonts w:ascii="Arial" w:hAnsi="Arial" w:cs="Arial"/>
                <w:sz w:val="22"/>
                <w:szCs w:val="22"/>
              </w:rPr>
              <w:t>Atualizar anualmente o va</w:t>
            </w:r>
            <w:r w:rsidR="0002696A">
              <w:rPr>
                <w:rFonts w:ascii="Arial" w:hAnsi="Arial" w:cs="Arial"/>
                <w:sz w:val="22"/>
                <w:szCs w:val="22"/>
              </w:rPr>
              <w:t>l</w:t>
            </w:r>
            <w:r w:rsidRPr="00F755A2">
              <w:rPr>
                <w:rFonts w:ascii="Arial" w:hAnsi="Arial" w:cs="Arial"/>
                <w:sz w:val="22"/>
                <w:szCs w:val="22"/>
              </w:rPr>
              <w:t>or de referência determinado pelo TCE/SP para envio das licitações.</w:t>
            </w:r>
          </w:p>
        </w:tc>
      </w:tr>
      <w:tr w:rsidR="00810893" w:rsidRPr="00F755A2" w14:paraId="7D9CB844" w14:textId="77777777" w:rsidTr="004C0E94">
        <w:trPr>
          <w:trHeight w:val="280"/>
          <w:jc w:val="center"/>
        </w:trPr>
        <w:tc>
          <w:tcPr>
            <w:tcW w:w="529" w:type="dxa"/>
            <w:shd w:val="clear" w:color="auto" w:fill="auto"/>
            <w:noWrap/>
            <w:vAlign w:val="center"/>
            <w:hideMark/>
          </w:tcPr>
          <w:p w14:paraId="71A6B9A9"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92</w:t>
            </w:r>
          </w:p>
        </w:tc>
        <w:tc>
          <w:tcPr>
            <w:tcW w:w="9242" w:type="dxa"/>
            <w:shd w:val="clear" w:color="auto" w:fill="auto"/>
            <w:vAlign w:val="bottom"/>
            <w:hideMark/>
          </w:tcPr>
          <w:p w14:paraId="242D6C33" w14:textId="12E448CA"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Permitir bloquear/desbloquear, por unidade gestora, a inserção de requisições de contratação e pedidos de empenhos com datas retroativas à data de bloqueio.</w:t>
            </w:r>
          </w:p>
        </w:tc>
      </w:tr>
      <w:tr w:rsidR="00810893" w:rsidRPr="00F755A2" w14:paraId="62FD4980" w14:textId="77777777" w:rsidTr="004C0E94">
        <w:trPr>
          <w:trHeight w:val="280"/>
          <w:jc w:val="center"/>
        </w:trPr>
        <w:tc>
          <w:tcPr>
            <w:tcW w:w="529" w:type="dxa"/>
            <w:shd w:val="clear" w:color="auto" w:fill="auto"/>
            <w:noWrap/>
            <w:vAlign w:val="center"/>
            <w:hideMark/>
          </w:tcPr>
          <w:p w14:paraId="0055FD72"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93</w:t>
            </w:r>
          </w:p>
        </w:tc>
        <w:tc>
          <w:tcPr>
            <w:tcW w:w="9242" w:type="dxa"/>
            <w:shd w:val="clear" w:color="auto" w:fill="auto"/>
            <w:vAlign w:val="bottom"/>
            <w:hideMark/>
          </w:tcPr>
          <w:p w14:paraId="7DE8B1E3" w14:textId="4C1A5C80"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 xml:space="preserve">Desconsiderar da </w:t>
            </w:r>
            <w:r w:rsidR="0002696A">
              <w:rPr>
                <w:rFonts w:ascii="Arial" w:hAnsi="Arial" w:cs="Arial"/>
                <w:color w:val="000000"/>
                <w:sz w:val="22"/>
                <w:szCs w:val="22"/>
              </w:rPr>
              <w:t>‘</w:t>
            </w:r>
            <w:r w:rsidRPr="00F755A2">
              <w:rPr>
                <w:rFonts w:ascii="Arial" w:hAnsi="Arial" w:cs="Arial"/>
                <w:color w:val="000000"/>
                <w:sz w:val="22"/>
                <w:szCs w:val="22"/>
              </w:rPr>
              <w:t>Aferição de Compras</w:t>
            </w:r>
            <w:r w:rsidR="0002696A">
              <w:rPr>
                <w:rFonts w:ascii="Arial" w:hAnsi="Arial" w:cs="Arial"/>
                <w:color w:val="000000"/>
                <w:sz w:val="22"/>
                <w:szCs w:val="22"/>
              </w:rPr>
              <w:t>’</w:t>
            </w:r>
            <w:r w:rsidRPr="00F755A2">
              <w:rPr>
                <w:rFonts w:ascii="Arial" w:hAnsi="Arial" w:cs="Arial"/>
                <w:color w:val="000000"/>
                <w:sz w:val="22"/>
                <w:szCs w:val="22"/>
              </w:rPr>
              <w:t xml:space="preserve"> as contratações para serviços de manutenção de veículos automotores de propriedade do órgão ou entidade contratante, incluído o fornecimento de peças</w:t>
            </w:r>
            <w:r w:rsidR="00B2657F">
              <w:rPr>
                <w:rFonts w:ascii="Arial" w:hAnsi="Arial" w:cs="Arial"/>
                <w:color w:val="000000"/>
                <w:sz w:val="22"/>
                <w:szCs w:val="22"/>
              </w:rPr>
              <w:t>, em valores que e</w:t>
            </w:r>
            <w:r w:rsidRPr="00F755A2">
              <w:rPr>
                <w:rFonts w:ascii="Arial" w:hAnsi="Arial" w:cs="Arial"/>
                <w:color w:val="000000"/>
                <w:sz w:val="22"/>
                <w:szCs w:val="22"/>
              </w:rPr>
              <w:t xml:space="preserve">stejam dentro do limite </w:t>
            </w:r>
            <w:r w:rsidR="00B2657F">
              <w:rPr>
                <w:rFonts w:ascii="Arial" w:hAnsi="Arial" w:cs="Arial"/>
                <w:color w:val="000000"/>
                <w:sz w:val="22"/>
                <w:szCs w:val="22"/>
              </w:rPr>
              <w:t>estipulado pelo</w:t>
            </w:r>
            <w:r w:rsidRPr="00F755A2">
              <w:rPr>
                <w:rFonts w:ascii="Arial" w:hAnsi="Arial" w:cs="Arial"/>
                <w:color w:val="000000"/>
                <w:sz w:val="22"/>
                <w:szCs w:val="22"/>
              </w:rPr>
              <w:t xml:space="preserve"> § 7º do </w:t>
            </w:r>
            <w:r w:rsidR="0002696A">
              <w:rPr>
                <w:rFonts w:ascii="Arial" w:hAnsi="Arial" w:cs="Arial"/>
                <w:color w:val="000000"/>
                <w:sz w:val="22"/>
                <w:szCs w:val="22"/>
              </w:rPr>
              <w:t>a</w:t>
            </w:r>
            <w:r w:rsidRPr="00F755A2">
              <w:rPr>
                <w:rFonts w:ascii="Arial" w:hAnsi="Arial" w:cs="Arial"/>
                <w:color w:val="000000"/>
                <w:sz w:val="22"/>
                <w:szCs w:val="22"/>
              </w:rPr>
              <w:t>rtigo 75 da</w:t>
            </w:r>
            <w:r w:rsidR="00B2657F">
              <w:rPr>
                <w:rFonts w:ascii="Arial" w:hAnsi="Arial" w:cs="Arial"/>
                <w:color w:val="000000"/>
                <w:sz w:val="22"/>
                <w:szCs w:val="22"/>
              </w:rPr>
              <w:t xml:space="preserve"> Lei nº </w:t>
            </w:r>
            <w:r w:rsidRPr="00F755A2">
              <w:rPr>
                <w:rFonts w:ascii="Arial" w:hAnsi="Arial" w:cs="Arial"/>
                <w:color w:val="000000"/>
                <w:sz w:val="22"/>
                <w:szCs w:val="22"/>
              </w:rPr>
              <w:t>14.133</w:t>
            </w:r>
            <w:r w:rsidR="00B2657F">
              <w:rPr>
                <w:rFonts w:ascii="Arial" w:hAnsi="Arial" w:cs="Arial"/>
                <w:color w:val="000000"/>
                <w:sz w:val="22"/>
                <w:szCs w:val="22"/>
              </w:rPr>
              <w:t>/2021</w:t>
            </w:r>
            <w:r w:rsidRPr="00F755A2">
              <w:rPr>
                <w:rFonts w:ascii="Arial" w:hAnsi="Arial" w:cs="Arial"/>
                <w:color w:val="000000"/>
                <w:sz w:val="22"/>
                <w:szCs w:val="22"/>
              </w:rPr>
              <w:t xml:space="preserve">. </w:t>
            </w:r>
          </w:p>
        </w:tc>
      </w:tr>
      <w:tr w:rsidR="00810893" w:rsidRPr="00F755A2" w14:paraId="4E2FB0D8" w14:textId="77777777" w:rsidTr="004C0E94">
        <w:trPr>
          <w:trHeight w:val="280"/>
          <w:jc w:val="center"/>
        </w:trPr>
        <w:tc>
          <w:tcPr>
            <w:tcW w:w="529" w:type="dxa"/>
            <w:shd w:val="clear" w:color="auto" w:fill="auto"/>
            <w:noWrap/>
            <w:vAlign w:val="center"/>
            <w:hideMark/>
          </w:tcPr>
          <w:p w14:paraId="29F99B47"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94</w:t>
            </w:r>
          </w:p>
        </w:tc>
        <w:tc>
          <w:tcPr>
            <w:tcW w:w="9242" w:type="dxa"/>
            <w:shd w:val="clear" w:color="auto" w:fill="auto"/>
            <w:vAlign w:val="bottom"/>
            <w:hideMark/>
          </w:tcPr>
          <w:p w14:paraId="67C6BC38" w14:textId="174C985A"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 xml:space="preserve">Atender ao </w:t>
            </w:r>
            <w:r w:rsidR="00B2657F">
              <w:rPr>
                <w:rFonts w:ascii="Arial" w:hAnsi="Arial" w:cs="Arial"/>
                <w:color w:val="000000"/>
                <w:sz w:val="22"/>
                <w:szCs w:val="22"/>
              </w:rPr>
              <w:t>a</w:t>
            </w:r>
            <w:r w:rsidRPr="00F755A2">
              <w:rPr>
                <w:rFonts w:ascii="Arial" w:hAnsi="Arial" w:cs="Arial"/>
                <w:color w:val="000000"/>
                <w:sz w:val="22"/>
                <w:szCs w:val="22"/>
              </w:rPr>
              <w:t>rt. 84</w:t>
            </w:r>
            <w:r w:rsidR="00B2657F">
              <w:rPr>
                <w:rFonts w:ascii="Arial" w:hAnsi="Arial" w:cs="Arial"/>
                <w:color w:val="000000"/>
                <w:sz w:val="22"/>
                <w:szCs w:val="22"/>
              </w:rPr>
              <w:t xml:space="preserve"> </w:t>
            </w:r>
            <w:r w:rsidRPr="00F755A2">
              <w:rPr>
                <w:rFonts w:ascii="Arial" w:hAnsi="Arial" w:cs="Arial"/>
                <w:color w:val="000000"/>
                <w:sz w:val="22"/>
                <w:szCs w:val="22"/>
              </w:rPr>
              <w:t>da Lei</w:t>
            </w:r>
            <w:r w:rsidR="00B2657F">
              <w:rPr>
                <w:rFonts w:ascii="Arial" w:hAnsi="Arial" w:cs="Arial"/>
                <w:color w:val="000000"/>
                <w:sz w:val="22"/>
                <w:szCs w:val="22"/>
              </w:rPr>
              <w:t xml:space="preserve"> nº</w:t>
            </w:r>
            <w:r w:rsidRPr="00F755A2">
              <w:rPr>
                <w:rFonts w:ascii="Arial" w:hAnsi="Arial" w:cs="Arial"/>
                <w:color w:val="000000"/>
                <w:sz w:val="22"/>
                <w:szCs w:val="22"/>
              </w:rPr>
              <w:t xml:space="preserve"> 14.133</w:t>
            </w:r>
            <w:r w:rsidR="00B2657F">
              <w:rPr>
                <w:rFonts w:ascii="Arial" w:hAnsi="Arial" w:cs="Arial"/>
                <w:color w:val="000000"/>
                <w:sz w:val="22"/>
                <w:szCs w:val="22"/>
              </w:rPr>
              <w:t>/2021,</w:t>
            </w:r>
            <w:r w:rsidRPr="00F755A2">
              <w:rPr>
                <w:rFonts w:ascii="Arial" w:hAnsi="Arial" w:cs="Arial"/>
                <w:color w:val="000000"/>
                <w:sz w:val="22"/>
                <w:szCs w:val="22"/>
              </w:rPr>
              <w:t xml:space="preserve"> possibilitando a prorrogação da Ata de Registro de Preço por mais 1 ano, atualizando o prazo final de vigência dela no Portal Nacional de Contratação Públicas. Além disso, deverá permitir a gravação de mais de uma Ata para o mesmo fornecedor.</w:t>
            </w:r>
          </w:p>
        </w:tc>
      </w:tr>
      <w:tr w:rsidR="00810893" w:rsidRPr="00F755A2" w14:paraId="3F9E4F25" w14:textId="77777777" w:rsidTr="004C0E94">
        <w:trPr>
          <w:trHeight w:val="280"/>
          <w:jc w:val="center"/>
        </w:trPr>
        <w:tc>
          <w:tcPr>
            <w:tcW w:w="529" w:type="dxa"/>
            <w:shd w:val="clear" w:color="auto" w:fill="auto"/>
            <w:noWrap/>
            <w:vAlign w:val="center"/>
            <w:hideMark/>
          </w:tcPr>
          <w:p w14:paraId="16A03C04"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95</w:t>
            </w:r>
          </w:p>
        </w:tc>
        <w:tc>
          <w:tcPr>
            <w:tcW w:w="9242" w:type="dxa"/>
            <w:shd w:val="clear" w:color="auto" w:fill="auto"/>
            <w:vAlign w:val="bottom"/>
            <w:hideMark/>
          </w:tcPr>
          <w:p w14:paraId="1C2B2E5C" w14:textId="20A6057F"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Possibilitar a importação dos documentos assinados eletr</w:t>
            </w:r>
            <w:r w:rsidR="00B2657F">
              <w:rPr>
                <w:rFonts w:ascii="Arial" w:hAnsi="Arial" w:cs="Arial"/>
                <w:color w:val="000000"/>
                <w:sz w:val="22"/>
                <w:szCs w:val="22"/>
              </w:rPr>
              <w:t>o</w:t>
            </w:r>
            <w:r w:rsidRPr="00F755A2">
              <w:rPr>
                <w:rFonts w:ascii="Arial" w:hAnsi="Arial" w:cs="Arial"/>
                <w:color w:val="000000"/>
                <w:sz w:val="22"/>
                <w:szCs w:val="22"/>
              </w:rPr>
              <w:t>nicamente em Plataformas de Assinatura Eletrônica de Documentos e anexação deles no processo licitatório para publicação no P</w:t>
            </w:r>
            <w:r w:rsidR="00B2657F">
              <w:rPr>
                <w:rFonts w:ascii="Arial" w:hAnsi="Arial" w:cs="Arial"/>
                <w:color w:val="000000"/>
                <w:sz w:val="22"/>
                <w:szCs w:val="22"/>
              </w:rPr>
              <w:t xml:space="preserve">NCP </w:t>
            </w:r>
            <w:r w:rsidRPr="00F755A2">
              <w:rPr>
                <w:rFonts w:ascii="Arial" w:hAnsi="Arial" w:cs="Arial"/>
                <w:color w:val="000000"/>
                <w:sz w:val="22"/>
                <w:szCs w:val="22"/>
              </w:rPr>
              <w:t xml:space="preserve">e envio aos Tribunais de Contas </w:t>
            </w:r>
          </w:p>
        </w:tc>
      </w:tr>
      <w:tr w:rsidR="00810893" w:rsidRPr="00F755A2" w14:paraId="42FC0689" w14:textId="77777777" w:rsidTr="004C0E94">
        <w:trPr>
          <w:trHeight w:val="280"/>
          <w:jc w:val="center"/>
        </w:trPr>
        <w:tc>
          <w:tcPr>
            <w:tcW w:w="529" w:type="dxa"/>
            <w:shd w:val="clear" w:color="auto" w:fill="auto"/>
            <w:noWrap/>
            <w:vAlign w:val="center"/>
            <w:hideMark/>
          </w:tcPr>
          <w:p w14:paraId="374F2279"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96</w:t>
            </w:r>
          </w:p>
        </w:tc>
        <w:tc>
          <w:tcPr>
            <w:tcW w:w="9242" w:type="dxa"/>
            <w:shd w:val="clear" w:color="auto" w:fill="auto"/>
            <w:vAlign w:val="bottom"/>
            <w:hideMark/>
          </w:tcPr>
          <w:p w14:paraId="71EA423D"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Possibilitar a configuração de Plataformas de Assinatura Eletrônica por Entidade e direcionar o envio dos documentos para o respectivo ambiente de sua entidade.</w:t>
            </w:r>
          </w:p>
        </w:tc>
      </w:tr>
      <w:tr w:rsidR="00810893" w:rsidRPr="00F755A2" w14:paraId="54F444D4" w14:textId="77777777" w:rsidTr="004C0E94">
        <w:trPr>
          <w:trHeight w:val="280"/>
          <w:jc w:val="center"/>
        </w:trPr>
        <w:tc>
          <w:tcPr>
            <w:tcW w:w="529" w:type="dxa"/>
            <w:shd w:val="clear" w:color="auto" w:fill="auto"/>
            <w:noWrap/>
            <w:vAlign w:val="center"/>
            <w:hideMark/>
          </w:tcPr>
          <w:p w14:paraId="599390A8"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97</w:t>
            </w:r>
          </w:p>
        </w:tc>
        <w:tc>
          <w:tcPr>
            <w:tcW w:w="9242" w:type="dxa"/>
            <w:shd w:val="clear" w:color="auto" w:fill="auto"/>
            <w:vAlign w:val="bottom"/>
            <w:hideMark/>
          </w:tcPr>
          <w:p w14:paraId="0D216389" w14:textId="7541F55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Possibilitar o envio de documentos vinculados ao processo licitatório para uma Plataforma de Documento Digital para simples despacho, sem exigir assinatura quando não se aplicar.</w:t>
            </w:r>
          </w:p>
        </w:tc>
      </w:tr>
      <w:tr w:rsidR="00810893" w:rsidRPr="00F755A2" w14:paraId="560E211E" w14:textId="77777777" w:rsidTr="004C0E94">
        <w:trPr>
          <w:trHeight w:val="280"/>
          <w:jc w:val="center"/>
        </w:trPr>
        <w:tc>
          <w:tcPr>
            <w:tcW w:w="529" w:type="dxa"/>
            <w:shd w:val="clear" w:color="auto" w:fill="auto"/>
            <w:noWrap/>
            <w:vAlign w:val="center"/>
            <w:hideMark/>
          </w:tcPr>
          <w:p w14:paraId="3A014C7D"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98</w:t>
            </w:r>
          </w:p>
        </w:tc>
        <w:tc>
          <w:tcPr>
            <w:tcW w:w="9242" w:type="dxa"/>
            <w:shd w:val="clear" w:color="auto" w:fill="auto"/>
            <w:noWrap/>
            <w:vAlign w:val="bottom"/>
            <w:hideMark/>
          </w:tcPr>
          <w:p w14:paraId="5EE01839" w14:textId="1C8960C4"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 xml:space="preserve">Possibilitar a utilização do critério de julgamento de </w:t>
            </w:r>
            <w:r w:rsidR="00B2657F">
              <w:rPr>
                <w:rFonts w:ascii="Arial" w:hAnsi="Arial" w:cs="Arial"/>
                <w:color w:val="000000"/>
                <w:sz w:val="22"/>
                <w:szCs w:val="22"/>
              </w:rPr>
              <w:t>m</w:t>
            </w:r>
            <w:r w:rsidRPr="00F755A2">
              <w:rPr>
                <w:rFonts w:ascii="Arial" w:hAnsi="Arial" w:cs="Arial"/>
                <w:color w:val="000000"/>
                <w:sz w:val="22"/>
                <w:szCs w:val="22"/>
              </w:rPr>
              <w:t xml:space="preserve">aior </w:t>
            </w:r>
            <w:r w:rsidR="00B2657F">
              <w:rPr>
                <w:rFonts w:ascii="Arial" w:hAnsi="Arial" w:cs="Arial"/>
                <w:color w:val="000000"/>
                <w:sz w:val="22"/>
                <w:szCs w:val="22"/>
              </w:rPr>
              <w:t>d</w:t>
            </w:r>
            <w:r w:rsidRPr="00F755A2">
              <w:rPr>
                <w:rFonts w:ascii="Arial" w:hAnsi="Arial" w:cs="Arial"/>
                <w:color w:val="000000"/>
                <w:sz w:val="22"/>
                <w:szCs w:val="22"/>
              </w:rPr>
              <w:t xml:space="preserve">esconto em processos de Pregão e Concorrência </w:t>
            </w:r>
            <w:r w:rsidR="00B2657F">
              <w:rPr>
                <w:rFonts w:ascii="Arial" w:hAnsi="Arial" w:cs="Arial"/>
                <w:color w:val="000000"/>
                <w:sz w:val="22"/>
                <w:szCs w:val="22"/>
              </w:rPr>
              <w:t>p</w:t>
            </w:r>
            <w:r w:rsidRPr="00F755A2">
              <w:rPr>
                <w:rFonts w:ascii="Arial" w:hAnsi="Arial" w:cs="Arial"/>
                <w:color w:val="000000"/>
                <w:sz w:val="22"/>
                <w:szCs w:val="22"/>
              </w:rPr>
              <w:t xml:space="preserve">resenciais e </w:t>
            </w:r>
            <w:r w:rsidR="00B2657F">
              <w:rPr>
                <w:rFonts w:ascii="Arial" w:hAnsi="Arial" w:cs="Arial"/>
                <w:color w:val="000000"/>
                <w:sz w:val="22"/>
                <w:szCs w:val="22"/>
              </w:rPr>
              <w:t>e</w:t>
            </w:r>
            <w:r w:rsidRPr="00F755A2">
              <w:rPr>
                <w:rFonts w:ascii="Arial" w:hAnsi="Arial" w:cs="Arial"/>
                <w:color w:val="000000"/>
                <w:sz w:val="22"/>
                <w:szCs w:val="22"/>
              </w:rPr>
              <w:t xml:space="preserve">letrônicos </w:t>
            </w:r>
          </w:p>
        </w:tc>
      </w:tr>
      <w:tr w:rsidR="00810893" w:rsidRPr="00F755A2" w14:paraId="6B5446DA" w14:textId="77777777" w:rsidTr="004C0E94">
        <w:trPr>
          <w:trHeight w:val="280"/>
          <w:jc w:val="center"/>
        </w:trPr>
        <w:tc>
          <w:tcPr>
            <w:tcW w:w="529" w:type="dxa"/>
            <w:shd w:val="clear" w:color="auto" w:fill="auto"/>
            <w:noWrap/>
            <w:vAlign w:val="center"/>
            <w:hideMark/>
          </w:tcPr>
          <w:p w14:paraId="771950A4"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99</w:t>
            </w:r>
          </w:p>
        </w:tc>
        <w:tc>
          <w:tcPr>
            <w:tcW w:w="9242" w:type="dxa"/>
            <w:shd w:val="clear" w:color="auto" w:fill="auto"/>
            <w:vAlign w:val="center"/>
            <w:hideMark/>
          </w:tcPr>
          <w:p w14:paraId="21378E21" w14:textId="22E2239A"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Possibilitar a indicação do percentual de desconto na digitação das propostas, classificação, lances, empates e negociação quando utilizado o critério de maior desconto, bem como apresentar esse per</w:t>
            </w:r>
            <w:r w:rsidR="00B2657F">
              <w:rPr>
                <w:rFonts w:ascii="Arial" w:hAnsi="Arial" w:cs="Arial"/>
                <w:color w:val="000000"/>
                <w:sz w:val="22"/>
                <w:szCs w:val="22"/>
              </w:rPr>
              <w:t>c</w:t>
            </w:r>
            <w:r w:rsidRPr="00F755A2">
              <w:rPr>
                <w:rFonts w:ascii="Arial" w:hAnsi="Arial" w:cs="Arial"/>
                <w:color w:val="000000"/>
                <w:sz w:val="22"/>
                <w:szCs w:val="22"/>
              </w:rPr>
              <w:t>entual na impressão de relatórios que demonstre a comparação dos preços propostos pelos licitantes.</w:t>
            </w:r>
          </w:p>
        </w:tc>
      </w:tr>
      <w:tr w:rsidR="00810893" w:rsidRPr="00F755A2" w14:paraId="49B1BB7C" w14:textId="77777777" w:rsidTr="004C0E94">
        <w:trPr>
          <w:trHeight w:val="280"/>
          <w:jc w:val="center"/>
        </w:trPr>
        <w:tc>
          <w:tcPr>
            <w:tcW w:w="529" w:type="dxa"/>
            <w:shd w:val="clear" w:color="auto" w:fill="auto"/>
            <w:noWrap/>
            <w:vAlign w:val="center"/>
            <w:hideMark/>
          </w:tcPr>
          <w:p w14:paraId="1B2F023F"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100</w:t>
            </w:r>
          </w:p>
        </w:tc>
        <w:tc>
          <w:tcPr>
            <w:tcW w:w="9242" w:type="dxa"/>
            <w:shd w:val="clear" w:color="auto" w:fill="auto"/>
            <w:vAlign w:val="bottom"/>
            <w:hideMark/>
          </w:tcPr>
          <w:p w14:paraId="7575F7D6"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Atender ao disposto no art. 82, § 6º, da Lei nº 14.133/2021, viabilizando a utilização do Sistema de Registro de Preços (SRP) em casos de Inexigibilidade e Dispensa de Licitação para a aquisição de bens ou contratação de serviços, permitindo inclusive a utilização de maior desconto sobre tabela de preços para esses processos</w:t>
            </w:r>
          </w:p>
        </w:tc>
      </w:tr>
      <w:tr w:rsidR="00810893" w:rsidRPr="00F755A2" w14:paraId="4E5120DD" w14:textId="77777777" w:rsidTr="004C0E94">
        <w:trPr>
          <w:trHeight w:val="280"/>
          <w:jc w:val="center"/>
        </w:trPr>
        <w:tc>
          <w:tcPr>
            <w:tcW w:w="529" w:type="dxa"/>
            <w:shd w:val="clear" w:color="auto" w:fill="auto"/>
            <w:noWrap/>
            <w:vAlign w:val="center"/>
            <w:hideMark/>
          </w:tcPr>
          <w:p w14:paraId="42726FDE"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101</w:t>
            </w:r>
          </w:p>
        </w:tc>
        <w:tc>
          <w:tcPr>
            <w:tcW w:w="9242" w:type="dxa"/>
            <w:shd w:val="clear" w:color="auto" w:fill="auto"/>
            <w:vAlign w:val="bottom"/>
            <w:hideMark/>
          </w:tcPr>
          <w:p w14:paraId="3B3A8019" w14:textId="2621512F"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 xml:space="preserve">Atender ao disposto no art. 90, </w:t>
            </w:r>
            <w:r w:rsidR="00B2657F" w:rsidRPr="00B2657F">
              <w:rPr>
                <w:rFonts w:ascii="Arial" w:hAnsi="Arial" w:cs="Arial"/>
                <w:color w:val="000000"/>
                <w:sz w:val="22"/>
                <w:szCs w:val="22"/>
              </w:rPr>
              <w:t>§</w:t>
            </w:r>
            <w:r w:rsidRPr="00F755A2">
              <w:rPr>
                <w:rFonts w:ascii="Arial" w:hAnsi="Arial" w:cs="Arial"/>
                <w:color w:val="000000"/>
                <w:sz w:val="22"/>
                <w:szCs w:val="22"/>
              </w:rPr>
              <w:t xml:space="preserve">§ 2º, § 4º e § 7º da Lei 14.133/2021, viabilizando a convocação dos </w:t>
            </w:r>
            <w:r w:rsidR="00B2657F">
              <w:rPr>
                <w:rFonts w:ascii="Arial" w:hAnsi="Arial" w:cs="Arial"/>
                <w:color w:val="000000"/>
                <w:sz w:val="22"/>
                <w:szCs w:val="22"/>
              </w:rPr>
              <w:t>l</w:t>
            </w:r>
            <w:r w:rsidRPr="00F755A2">
              <w:rPr>
                <w:rFonts w:ascii="Arial" w:hAnsi="Arial" w:cs="Arial"/>
                <w:color w:val="000000"/>
                <w:sz w:val="22"/>
                <w:szCs w:val="22"/>
              </w:rPr>
              <w:t xml:space="preserve">icitantes </w:t>
            </w:r>
            <w:r w:rsidR="00B2657F">
              <w:rPr>
                <w:rFonts w:ascii="Arial" w:hAnsi="Arial" w:cs="Arial"/>
                <w:color w:val="000000"/>
                <w:sz w:val="22"/>
                <w:szCs w:val="22"/>
              </w:rPr>
              <w:t>re</w:t>
            </w:r>
            <w:r w:rsidRPr="00F755A2">
              <w:rPr>
                <w:rFonts w:ascii="Arial" w:hAnsi="Arial" w:cs="Arial"/>
                <w:color w:val="000000"/>
                <w:sz w:val="22"/>
                <w:szCs w:val="22"/>
              </w:rPr>
              <w:t>manescentes para negociação e celebração de contratos nas mesmas condições propostas pelo licitante vencedor ou nas condições ofertadas pelos licitantes remanescentes quando frustrada a negociação de melhor condição</w:t>
            </w:r>
          </w:p>
        </w:tc>
      </w:tr>
      <w:tr w:rsidR="00810893" w:rsidRPr="00F755A2" w14:paraId="31584DB4" w14:textId="77777777" w:rsidTr="004C0E94">
        <w:trPr>
          <w:trHeight w:val="280"/>
          <w:jc w:val="center"/>
        </w:trPr>
        <w:tc>
          <w:tcPr>
            <w:tcW w:w="529" w:type="dxa"/>
            <w:shd w:val="clear" w:color="auto" w:fill="auto"/>
            <w:noWrap/>
            <w:vAlign w:val="center"/>
            <w:hideMark/>
          </w:tcPr>
          <w:p w14:paraId="196699B3"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102</w:t>
            </w:r>
          </w:p>
        </w:tc>
        <w:tc>
          <w:tcPr>
            <w:tcW w:w="9242" w:type="dxa"/>
            <w:shd w:val="clear" w:color="auto" w:fill="auto"/>
            <w:vAlign w:val="center"/>
            <w:hideMark/>
          </w:tcPr>
          <w:p w14:paraId="10233296" w14:textId="58C22305"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Possibilitar o registro do Procedimento Auxiliar de Pré-Qualificação para registro de licitantes que reúnam condições de habilitação e bens que atendam </w:t>
            </w:r>
            <w:r w:rsidR="00B2657F">
              <w:rPr>
                <w:rFonts w:ascii="Arial" w:hAnsi="Arial" w:cs="Arial"/>
                <w:sz w:val="22"/>
                <w:szCs w:val="22"/>
              </w:rPr>
              <w:t>à</w:t>
            </w:r>
            <w:r w:rsidRPr="00F755A2">
              <w:rPr>
                <w:rFonts w:ascii="Arial" w:hAnsi="Arial" w:cs="Arial"/>
                <w:sz w:val="22"/>
                <w:szCs w:val="22"/>
              </w:rPr>
              <w:t>s exigências técnicas ou de qualidade, realizando a publicação no PNCP do Edital de Chamamento Público e seus resultados.</w:t>
            </w:r>
          </w:p>
        </w:tc>
      </w:tr>
      <w:tr w:rsidR="00810893" w:rsidRPr="00F755A2" w14:paraId="2F31C7AB" w14:textId="77777777" w:rsidTr="004C0E94">
        <w:trPr>
          <w:trHeight w:val="280"/>
          <w:jc w:val="center"/>
        </w:trPr>
        <w:tc>
          <w:tcPr>
            <w:tcW w:w="529" w:type="dxa"/>
            <w:shd w:val="clear" w:color="auto" w:fill="auto"/>
            <w:noWrap/>
            <w:vAlign w:val="center"/>
            <w:hideMark/>
          </w:tcPr>
          <w:p w14:paraId="23A9C87C"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103</w:t>
            </w:r>
          </w:p>
        </w:tc>
        <w:tc>
          <w:tcPr>
            <w:tcW w:w="9242" w:type="dxa"/>
            <w:shd w:val="clear" w:color="auto" w:fill="auto"/>
            <w:vAlign w:val="bottom"/>
            <w:hideMark/>
          </w:tcPr>
          <w:p w14:paraId="437D0B92" w14:textId="2569E0C8"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Permitir indicar no sistema de compras qual será a modali</w:t>
            </w:r>
            <w:r w:rsidR="00B2657F">
              <w:rPr>
                <w:rFonts w:ascii="Arial" w:hAnsi="Arial" w:cs="Arial"/>
                <w:color w:val="000000"/>
                <w:sz w:val="22"/>
                <w:szCs w:val="22"/>
              </w:rPr>
              <w:t>d</w:t>
            </w:r>
            <w:r w:rsidRPr="00F755A2">
              <w:rPr>
                <w:rFonts w:ascii="Arial" w:hAnsi="Arial" w:cs="Arial"/>
                <w:color w:val="000000"/>
                <w:sz w:val="22"/>
                <w:szCs w:val="22"/>
              </w:rPr>
              <w:t>ade de empenho pretendida.</w:t>
            </w:r>
            <w:r w:rsidRPr="00F755A2">
              <w:rPr>
                <w:rFonts w:ascii="Arial" w:hAnsi="Arial" w:cs="Arial"/>
                <w:color w:val="000000"/>
                <w:sz w:val="22"/>
                <w:szCs w:val="22"/>
              </w:rPr>
              <w:br/>
              <w:t>Apresentar as observações digitadas no sistema de compras para impressão dessas informações nos empenhos orçamentários e empenhos complementares, facilitando a troca de informações entre os departamentos</w:t>
            </w:r>
          </w:p>
        </w:tc>
      </w:tr>
      <w:tr w:rsidR="00810893" w:rsidRPr="00F755A2" w14:paraId="3AAA4A4E" w14:textId="77777777" w:rsidTr="004C0E94">
        <w:trPr>
          <w:trHeight w:val="280"/>
          <w:jc w:val="center"/>
        </w:trPr>
        <w:tc>
          <w:tcPr>
            <w:tcW w:w="529" w:type="dxa"/>
            <w:shd w:val="clear" w:color="auto" w:fill="auto"/>
            <w:noWrap/>
            <w:vAlign w:val="center"/>
            <w:hideMark/>
          </w:tcPr>
          <w:p w14:paraId="23C5A69E"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104</w:t>
            </w:r>
          </w:p>
        </w:tc>
        <w:tc>
          <w:tcPr>
            <w:tcW w:w="9242" w:type="dxa"/>
            <w:shd w:val="clear" w:color="auto" w:fill="auto"/>
            <w:vAlign w:val="bottom"/>
            <w:hideMark/>
          </w:tcPr>
          <w:p w14:paraId="7095B76A" w14:textId="7E32F120"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Realizar cargas no Portal de Transparência dos processos licitatórios ou compras diretas e seus respectivos anexos e instrumentos contratuais a qualquer momento, conforme necessidade ou urgência, propiciando mais agilidade na transparência das informações.</w:t>
            </w:r>
          </w:p>
        </w:tc>
      </w:tr>
      <w:tr w:rsidR="00810893" w:rsidRPr="00F755A2" w14:paraId="03841BA4" w14:textId="77777777" w:rsidTr="004C0E94">
        <w:trPr>
          <w:trHeight w:val="280"/>
          <w:jc w:val="center"/>
        </w:trPr>
        <w:tc>
          <w:tcPr>
            <w:tcW w:w="529" w:type="dxa"/>
            <w:shd w:val="clear" w:color="auto" w:fill="auto"/>
            <w:noWrap/>
            <w:vAlign w:val="center"/>
            <w:hideMark/>
          </w:tcPr>
          <w:p w14:paraId="31F16249"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105</w:t>
            </w:r>
          </w:p>
        </w:tc>
        <w:tc>
          <w:tcPr>
            <w:tcW w:w="9242" w:type="dxa"/>
            <w:shd w:val="clear" w:color="auto" w:fill="auto"/>
            <w:vAlign w:val="bottom"/>
            <w:hideMark/>
          </w:tcPr>
          <w:p w14:paraId="14545D18" w14:textId="3C4E43B6"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Possibi</w:t>
            </w:r>
            <w:r w:rsidR="00B2657F">
              <w:rPr>
                <w:rFonts w:ascii="Arial" w:hAnsi="Arial" w:cs="Arial"/>
                <w:color w:val="000000"/>
                <w:sz w:val="22"/>
                <w:szCs w:val="22"/>
              </w:rPr>
              <w:t>li</w:t>
            </w:r>
            <w:r w:rsidRPr="00F755A2">
              <w:rPr>
                <w:rFonts w:ascii="Arial" w:hAnsi="Arial" w:cs="Arial"/>
                <w:color w:val="000000"/>
                <w:sz w:val="22"/>
                <w:szCs w:val="22"/>
              </w:rPr>
              <w:t xml:space="preserve">tar importar as informações dos procedimentos auxiliares de </w:t>
            </w:r>
            <w:r w:rsidR="00B2657F">
              <w:rPr>
                <w:rFonts w:ascii="Arial" w:hAnsi="Arial" w:cs="Arial"/>
                <w:color w:val="000000"/>
                <w:sz w:val="22"/>
                <w:szCs w:val="22"/>
              </w:rPr>
              <w:t>C</w:t>
            </w:r>
            <w:r w:rsidRPr="00F755A2">
              <w:rPr>
                <w:rFonts w:ascii="Arial" w:hAnsi="Arial" w:cs="Arial"/>
                <w:color w:val="000000"/>
                <w:sz w:val="22"/>
                <w:szCs w:val="22"/>
              </w:rPr>
              <w:t xml:space="preserve">hamamento </w:t>
            </w:r>
            <w:r w:rsidR="00B2657F">
              <w:rPr>
                <w:rFonts w:ascii="Arial" w:hAnsi="Arial" w:cs="Arial"/>
                <w:color w:val="000000"/>
                <w:sz w:val="22"/>
                <w:szCs w:val="22"/>
              </w:rPr>
              <w:t>P</w:t>
            </w:r>
            <w:r w:rsidRPr="00F755A2">
              <w:rPr>
                <w:rFonts w:ascii="Arial" w:hAnsi="Arial" w:cs="Arial"/>
                <w:color w:val="000000"/>
                <w:sz w:val="22"/>
                <w:szCs w:val="22"/>
              </w:rPr>
              <w:t xml:space="preserve">úblico para credenciamento e </w:t>
            </w:r>
            <w:r w:rsidR="00B2657F">
              <w:rPr>
                <w:rFonts w:ascii="Arial" w:hAnsi="Arial" w:cs="Arial"/>
                <w:color w:val="000000"/>
                <w:sz w:val="22"/>
                <w:szCs w:val="22"/>
              </w:rPr>
              <w:t>C</w:t>
            </w:r>
            <w:r w:rsidRPr="00F755A2">
              <w:rPr>
                <w:rFonts w:ascii="Arial" w:hAnsi="Arial" w:cs="Arial"/>
                <w:color w:val="000000"/>
                <w:sz w:val="22"/>
                <w:szCs w:val="22"/>
              </w:rPr>
              <w:t xml:space="preserve">hamada </w:t>
            </w:r>
            <w:r w:rsidR="00B2657F">
              <w:rPr>
                <w:rFonts w:ascii="Arial" w:hAnsi="Arial" w:cs="Arial"/>
                <w:color w:val="000000"/>
                <w:sz w:val="22"/>
                <w:szCs w:val="22"/>
              </w:rPr>
              <w:t>P</w:t>
            </w:r>
            <w:r w:rsidRPr="00F755A2">
              <w:rPr>
                <w:rFonts w:ascii="Arial" w:hAnsi="Arial" w:cs="Arial"/>
                <w:color w:val="000000"/>
                <w:sz w:val="22"/>
                <w:szCs w:val="22"/>
              </w:rPr>
              <w:t>ú</w:t>
            </w:r>
            <w:r w:rsidR="00B2657F">
              <w:rPr>
                <w:rFonts w:ascii="Arial" w:hAnsi="Arial" w:cs="Arial"/>
                <w:color w:val="000000"/>
                <w:sz w:val="22"/>
                <w:szCs w:val="22"/>
              </w:rPr>
              <w:t>b</w:t>
            </w:r>
            <w:r w:rsidRPr="00F755A2">
              <w:rPr>
                <w:rFonts w:ascii="Arial" w:hAnsi="Arial" w:cs="Arial"/>
                <w:color w:val="000000"/>
                <w:sz w:val="22"/>
                <w:szCs w:val="22"/>
              </w:rPr>
              <w:t>lica para PNAE quando digitar os processos de Dispensa por Justificativa e Inexi</w:t>
            </w:r>
            <w:r w:rsidR="00B2657F">
              <w:rPr>
                <w:rFonts w:ascii="Arial" w:hAnsi="Arial" w:cs="Arial"/>
                <w:color w:val="000000"/>
                <w:sz w:val="22"/>
                <w:szCs w:val="22"/>
              </w:rPr>
              <w:t>g</w:t>
            </w:r>
            <w:r w:rsidRPr="00F755A2">
              <w:rPr>
                <w:rFonts w:ascii="Arial" w:hAnsi="Arial" w:cs="Arial"/>
                <w:color w:val="000000"/>
                <w:sz w:val="22"/>
                <w:szCs w:val="22"/>
              </w:rPr>
              <w:t>ibilidade e contratar um dos fornecedores credenciados.</w:t>
            </w:r>
          </w:p>
        </w:tc>
      </w:tr>
      <w:tr w:rsidR="00810893" w:rsidRPr="00F755A2" w14:paraId="0429A718" w14:textId="77777777" w:rsidTr="004C0E94">
        <w:trPr>
          <w:trHeight w:val="280"/>
          <w:jc w:val="center"/>
        </w:trPr>
        <w:tc>
          <w:tcPr>
            <w:tcW w:w="529" w:type="dxa"/>
            <w:shd w:val="clear" w:color="auto" w:fill="auto"/>
            <w:noWrap/>
            <w:vAlign w:val="center"/>
            <w:hideMark/>
          </w:tcPr>
          <w:p w14:paraId="7E2525B6"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106</w:t>
            </w:r>
          </w:p>
        </w:tc>
        <w:tc>
          <w:tcPr>
            <w:tcW w:w="9242" w:type="dxa"/>
            <w:shd w:val="clear" w:color="auto" w:fill="auto"/>
            <w:vAlign w:val="bottom"/>
            <w:hideMark/>
          </w:tcPr>
          <w:p w14:paraId="7224ADBA" w14:textId="5C9E5CFE" w:rsidR="00810893" w:rsidRPr="00F755A2" w:rsidRDefault="00810893" w:rsidP="008B3541">
            <w:pPr>
              <w:rPr>
                <w:rFonts w:ascii="Arial" w:hAnsi="Arial" w:cs="Arial"/>
                <w:color w:val="000000"/>
                <w:sz w:val="22"/>
                <w:szCs w:val="22"/>
              </w:rPr>
            </w:pPr>
            <w:r w:rsidRPr="00F755A2">
              <w:rPr>
                <w:rFonts w:ascii="Arial" w:hAnsi="Arial" w:cs="Arial"/>
                <w:color w:val="000000"/>
                <w:sz w:val="22"/>
                <w:szCs w:val="22"/>
              </w:rPr>
              <w:t xml:space="preserve">Permitir a elaboração, aprovação e divulgação do PCA </w:t>
            </w:r>
            <w:r w:rsidR="00B2657F">
              <w:rPr>
                <w:rFonts w:ascii="Arial" w:hAnsi="Arial" w:cs="Arial"/>
                <w:color w:val="000000"/>
                <w:sz w:val="22"/>
                <w:szCs w:val="22"/>
              </w:rPr>
              <w:t>(</w:t>
            </w:r>
            <w:r w:rsidRPr="00F755A2">
              <w:rPr>
                <w:rFonts w:ascii="Arial" w:hAnsi="Arial" w:cs="Arial"/>
                <w:color w:val="000000"/>
                <w:sz w:val="22"/>
                <w:szCs w:val="22"/>
              </w:rPr>
              <w:t>Plano de Contratação Anual</w:t>
            </w:r>
            <w:r w:rsidR="00B2657F">
              <w:rPr>
                <w:rFonts w:ascii="Arial" w:hAnsi="Arial" w:cs="Arial"/>
                <w:color w:val="000000"/>
                <w:sz w:val="22"/>
                <w:szCs w:val="22"/>
              </w:rPr>
              <w:t>)</w:t>
            </w:r>
            <w:r w:rsidRPr="00F755A2">
              <w:rPr>
                <w:rFonts w:ascii="Arial" w:hAnsi="Arial" w:cs="Arial"/>
                <w:color w:val="000000"/>
                <w:sz w:val="22"/>
                <w:szCs w:val="22"/>
              </w:rPr>
              <w:t xml:space="preserve"> no Portal Nacional de Contrações Públicas.</w:t>
            </w:r>
            <w:r w:rsidRPr="00F755A2">
              <w:rPr>
                <w:rFonts w:ascii="Arial" w:hAnsi="Arial" w:cs="Arial"/>
                <w:color w:val="000000"/>
                <w:sz w:val="22"/>
                <w:szCs w:val="22"/>
              </w:rPr>
              <w:br/>
              <w:t xml:space="preserve">Deverá ser possível realizar o planejamento dos itens do </w:t>
            </w:r>
            <w:r w:rsidR="00B2657F">
              <w:rPr>
                <w:rFonts w:ascii="Arial" w:hAnsi="Arial" w:cs="Arial"/>
                <w:color w:val="000000"/>
                <w:sz w:val="22"/>
                <w:szCs w:val="22"/>
              </w:rPr>
              <w:t>P</w:t>
            </w:r>
            <w:r w:rsidRPr="00F755A2">
              <w:rPr>
                <w:rFonts w:ascii="Arial" w:hAnsi="Arial" w:cs="Arial"/>
                <w:color w:val="000000"/>
                <w:sz w:val="22"/>
                <w:szCs w:val="22"/>
              </w:rPr>
              <w:t xml:space="preserve">lano </w:t>
            </w:r>
            <w:r w:rsidR="00B2657F">
              <w:rPr>
                <w:rFonts w:ascii="Arial" w:hAnsi="Arial" w:cs="Arial"/>
                <w:color w:val="000000"/>
                <w:sz w:val="22"/>
                <w:szCs w:val="22"/>
              </w:rPr>
              <w:t xml:space="preserve">no </w:t>
            </w:r>
            <w:r w:rsidRPr="00F755A2">
              <w:rPr>
                <w:rFonts w:ascii="Arial" w:hAnsi="Arial" w:cs="Arial"/>
                <w:color w:val="000000"/>
                <w:sz w:val="22"/>
                <w:szCs w:val="22"/>
              </w:rPr>
              <w:t>nível d</w:t>
            </w:r>
            <w:r w:rsidR="00B2657F">
              <w:rPr>
                <w:rFonts w:ascii="Arial" w:hAnsi="Arial" w:cs="Arial"/>
                <w:color w:val="000000"/>
                <w:sz w:val="22"/>
                <w:szCs w:val="22"/>
              </w:rPr>
              <w:t>a</w:t>
            </w:r>
            <w:r w:rsidRPr="00F755A2">
              <w:rPr>
                <w:rFonts w:ascii="Arial" w:hAnsi="Arial" w:cs="Arial"/>
                <w:color w:val="000000"/>
                <w:sz w:val="22"/>
                <w:szCs w:val="22"/>
              </w:rPr>
              <w:t xml:space="preserve"> natureza de despesa, podendo chegar ao detalhamento </w:t>
            </w:r>
            <w:r w:rsidR="00B2657F">
              <w:rPr>
                <w:rFonts w:ascii="Arial" w:hAnsi="Arial" w:cs="Arial"/>
                <w:color w:val="000000"/>
                <w:sz w:val="22"/>
                <w:szCs w:val="22"/>
              </w:rPr>
              <w:t xml:space="preserve">no </w:t>
            </w:r>
            <w:r w:rsidRPr="00F755A2">
              <w:rPr>
                <w:rFonts w:ascii="Arial" w:hAnsi="Arial" w:cs="Arial"/>
                <w:color w:val="000000"/>
                <w:sz w:val="22"/>
                <w:szCs w:val="22"/>
              </w:rPr>
              <w:t xml:space="preserve">nível de produto/serviço. </w:t>
            </w:r>
            <w:r w:rsidRPr="00F755A2">
              <w:rPr>
                <w:rFonts w:ascii="Arial" w:hAnsi="Arial" w:cs="Arial"/>
                <w:color w:val="000000"/>
                <w:sz w:val="22"/>
                <w:szCs w:val="22"/>
              </w:rPr>
              <w:br/>
              <w:t>Deverá ser possível informar, quando desejado, a unidade requisitante.</w:t>
            </w:r>
            <w:r w:rsidRPr="00F755A2">
              <w:rPr>
                <w:rFonts w:ascii="Arial" w:hAnsi="Arial" w:cs="Arial"/>
                <w:color w:val="000000"/>
                <w:sz w:val="22"/>
                <w:szCs w:val="22"/>
              </w:rPr>
              <w:br/>
              <w:t>Deverá possuir controle de versões elaboradas, com histórico das alterações realizadas.</w:t>
            </w:r>
            <w:r w:rsidRPr="00F755A2">
              <w:rPr>
                <w:rFonts w:ascii="Arial" w:hAnsi="Arial" w:cs="Arial"/>
                <w:color w:val="000000"/>
                <w:sz w:val="22"/>
                <w:szCs w:val="22"/>
              </w:rPr>
              <w:br/>
              <w:t>Deverá apresentar o histórico das transmissões realizadas para o PNCP, com status do retorno.</w:t>
            </w:r>
            <w:r w:rsidRPr="00F755A2">
              <w:rPr>
                <w:rFonts w:ascii="Arial" w:hAnsi="Arial" w:cs="Arial"/>
                <w:color w:val="000000"/>
                <w:sz w:val="22"/>
                <w:szCs w:val="22"/>
              </w:rPr>
              <w:br/>
              <w:t xml:space="preserve">Deverá permitir o registro de justificativa na aprovação/reprovação do </w:t>
            </w:r>
            <w:r w:rsidR="00B2657F">
              <w:rPr>
                <w:rFonts w:ascii="Arial" w:hAnsi="Arial" w:cs="Arial"/>
                <w:color w:val="000000"/>
                <w:sz w:val="22"/>
                <w:szCs w:val="22"/>
              </w:rPr>
              <w:t>P</w:t>
            </w:r>
            <w:r w:rsidRPr="00F755A2">
              <w:rPr>
                <w:rFonts w:ascii="Arial" w:hAnsi="Arial" w:cs="Arial"/>
                <w:color w:val="000000"/>
                <w:sz w:val="22"/>
                <w:szCs w:val="22"/>
              </w:rPr>
              <w:t>lano.</w:t>
            </w:r>
            <w:r w:rsidRPr="00F755A2">
              <w:rPr>
                <w:rFonts w:ascii="Arial" w:hAnsi="Arial" w:cs="Arial"/>
                <w:color w:val="000000"/>
                <w:sz w:val="22"/>
                <w:szCs w:val="22"/>
              </w:rPr>
              <w:br/>
              <w:t xml:space="preserve">Não deverá permitir divulgar o </w:t>
            </w:r>
            <w:r w:rsidR="00B2657F">
              <w:rPr>
                <w:rFonts w:ascii="Arial" w:hAnsi="Arial" w:cs="Arial"/>
                <w:color w:val="000000"/>
                <w:sz w:val="22"/>
                <w:szCs w:val="22"/>
              </w:rPr>
              <w:t>P</w:t>
            </w:r>
            <w:r w:rsidRPr="00F755A2">
              <w:rPr>
                <w:rFonts w:ascii="Arial" w:hAnsi="Arial" w:cs="Arial"/>
                <w:color w:val="000000"/>
                <w:sz w:val="22"/>
                <w:szCs w:val="22"/>
              </w:rPr>
              <w:t>lano que não est</w:t>
            </w:r>
            <w:r w:rsidR="00B2657F">
              <w:rPr>
                <w:rFonts w:ascii="Arial" w:hAnsi="Arial" w:cs="Arial"/>
                <w:color w:val="000000"/>
                <w:sz w:val="22"/>
                <w:szCs w:val="22"/>
              </w:rPr>
              <w:t>eja</w:t>
            </w:r>
            <w:r w:rsidRPr="00F755A2">
              <w:rPr>
                <w:rFonts w:ascii="Arial" w:hAnsi="Arial" w:cs="Arial"/>
                <w:color w:val="000000"/>
                <w:sz w:val="22"/>
                <w:szCs w:val="22"/>
              </w:rPr>
              <w:t xml:space="preserve"> aprovado.</w:t>
            </w:r>
            <w:r w:rsidRPr="00F755A2">
              <w:rPr>
                <w:rFonts w:ascii="Arial" w:hAnsi="Arial" w:cs="Arial"/>
                <w:color w:val="000000"/>
                <w:sz w:val="22"/>
                <w:szCs w:val="22"/>
              </w:rPr>
              <w:br/>
              <w:t>Não deverá permitir reprovar o plano que já foi divulgado, mas deve</w:t>
            </w:r>
            <w:r w:rsidR="00B2657F">
              <w:rPr>
                <w:rFonts w:ascii="Arial" w:hAnsi="Arial" w:cs="Arial"/>
                <w:color w:val="000000"/>
                <w:sz w:val="22"/>
                <w:szCs w:val="22"/>
              </w:rPr>
              <w:t>rá</w:t>
            </w:r>
            <w:r w:rsidRPr="00F755A2">
              <w:rPr>
                <w:rFonts w:ascii="Arial" w:hAnsi="Arial" w:cs="Arial"/>
                <w:color w:val="000000"/>
                <w:sz w:val="22"/>
                <w:szCs w:val="22"/>
              </w:rPr>
              <w:t xml:space="preserve"> permitir elaborar uma nova versão para substituição.</w:t>
            </w:r>
            <w:r w:rsidRPr="00F755A2">
              <w:rPr>
                <w:rFonts w:ascii="Arial" w:hAnsi="Arial" w:cs="Arial"/>
                <w:color w:val="000000"/>
                <w:sz w:val="22"/>
                <w:szCs w:val="22"/>
              </w:rPr>
              <w:br/>
              <w:t xml:space="preserve">Deverá permitir alterar/excluir itens do </w:t>
            </w:r>
            <w:r w:rsidR="00B2657F">
              <w:rPr>
                <w:rFonts w:ascii="Arial" w:hAnsi="Arial" w:cs="Arial"/>
                <w:color w:val="000000"/>
                <w:sz w:val="22"/>
                <w:szCs w:val="22"/>
              </w:rPr>
              <w:t>P</w:t>
            </w:r>
            <w:r w:rsidRPr="00F755A2">
              <w:rPr>
                <w:rFonts w:ascii="Arial" w:hAnsi="Arial" w:cs="Arial"/>
                <w:color w:val="000000"/>
                <w:sz w:val="22"/>
                <w:szCs w:val="22"/>
              </w:rPr>
              <w:t>lano, exceto quando já estiver aprovado.</w:t>
            </w:r>
          </w:p>
        </w:tc>
      </w:tr>
      <w:tr w:rsidR="00810893" w:rsidRPr="00F755A2" w14:paraId="7A770180" w14:textId="77777777" w:rsidTr="004C0E94">
        <w:trPr>
          <w:trHeight w:val="280"/>
          <w:jc w:val="center"/>
        </w:trPr>
        <w:tc>
          <w:tcPr>
            <w:tcW w:w="529" w:type="dxa"/>
            <w:shd w:val="clear" w:color="auto" w:fill="auto"/>
            <w:noWrap/>
            <w:vAlign w:val="center"/>
            <w:hideMark/>
          </w:tcPr>
          <w:p w14:paraId="4CFBF432"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107</w:t>
            </w:r>
          </w:p>
        </w:tc>
        <w:tc>
          <w:tcPr>
            <w:tcW w:w="9242" w:type="dxa"/>
            <w:shd w:val="clear" w:color="auto" w:fill="auto"/>
            <w:vAlign w:val="bottom"/>
            <w:hideMark/>
          </w:tcPr>
          <w:p w14:paraId="78D41001"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Deverá ser possível realizar requisição para empenho, indicando o fornecedor, despesas e itens.</w:t>
            </w:r>
            <w:r w:rsidRPr="00F755A2">
              <w:rPr>
                <w:rFonts w:ascii="Arial" w:hAnsi="Arial" w:cs="Arial"/>
                <w:color w:val="000000"/>
                <w:sz w:val="22"/>
                <w:szCs w:val="22"/>
              </w:rPr>
              <w:br/>
              <w:t>Deverá ser editar a requisição para realizar os devidos ajustes quando houver necessidade de alteração dos quantitativos, despesas ou de itens, sem implicar em exclusão e refazimento da requisição.</w:t>
            </w:r>
          </w:p>
        </w:tc>
      </w:tr>
      <w:tr w:rsidR="00810893" w:rsidRPr="00F755A2" w14:paraId="00735BCD" w14:textId="77777777" w:rsidTr="004C0E94">
        <w:trPr>
          <w:trHeight w:val="280"/>
          <w:jc w:val="center"/>
        </w:trPr>
        <w:tc>
          <w:tcPr>
            <w:tcW w:w="529" w:type="dxa"/>
            <w:shd w:val="clear" w:color="auto" w:fill="auto"/>
            <w:noWrap/>
            <w:vAlign w:val="center"/>
            <w:hideMark/>
          </w:tcPr>
          <w:p w14:paraId="4281978B"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108</w:t>
            </w:r>
          </w:p>
        </w:tc>
        <w:tc>
          <w:tcPr>
            <w:tcW w:w="9242" w:type="dxa"/>
            <w:shd w:val="clear" w:color="auto" w:fill="auto"/>
            <w:vAlign w:val="bottom"/>
            <w:hideMark/>
          </w:tcPr>
          <w:p w14:paraId="009F75B5"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Possibilitar o acompanhamento e controle dos contratos, através da apresentação dos empenhos vinculados com seus respectivos valores, facilitando o monitoramento financeiro e fiscalização da utilização dos recursos públicos.</w:t>
            </w:r>
          </w:p>
        </w:tc>
      </w:tr>
      <w:tr w:rsidR="00810893" w:rsidRPr="00F755A2" w14:paraId="71B1C26A" w14:textId="77777777" w:rsidTr="004C0E94">
        <w:trPr>
          <w:trHeight w:val="280"/>
          <w:jc w:val="center"/>
        </w:trPr>
        <w:tc>
          <w:tcPr>
            <w:tcW w:w="529" w:type="dxa"/>
            <w:shd w:val="clear" w:color="auto" w:fill="auto"/>
            <w:noWrap/>
            <w:vAlign w:val="center"/>
            <w:hideMark/>
          </w:tcPr>
          <w:p w14:paraId="6495800B"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109</w:t>
            </w:r>
          </w:p>
        </w:tc>
        <w:tc>
          <w:tcPr>
            <w:tcW w:w="9242" w:type="dxa"/>
            <w:shd w:val="clear" w:color="auto" w:fill="auto"/>
            <w:vAlign w:val="bottom"/>
            <w:hideMark/>
          </w:tcPr>
          <w:p w14:paraId="565E10A7" w14:textId="5C24BB2D"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Atender</w:t>
            </w:r>
            <w:r w:rsidR="00E142A1">
              <w:rPr>
                <w:rFonts w:ascii="Arial" w:hAnsi="Arial" w:cs="Arial"/>
                <w:color w:val="000000"/>
                <w:sz w:val="22"/>
                <w:szCs w:val="22"/>
              </w:rPr>
              <w:t xml:space="preserve"> a</w:t>
            </w:r>
            <w:r w:rsidRPr="00F755A2">
              <w:rPr>
                <w:rFonts w:ascii="Arial" w:hAnsi="Arial" w:cs="Arial"/>
                <w:color w:val="000000"/>
                <w:sz w:val="22"/>
                <w:szCs w:val="22"/>
              </w:rPr>
              <w:t xml:space="preserve">o </w:t>
            </w:r>
            <w:r w:rsidR="00E142A1">
              <w:rPr>
                <w:rFonts w:ascii="Arial" w:hAnsi="Arial" w:cs="Arial"/>
                <w:color w:val="000000"/>
                <w:sz w:val="22"/>
                <w:szCs w:val="22"/>
              </w:rPr>
              <w:t>a</w:t>
            </w:r>
            <w:r w:rsidRPr="00F755A2">
              <w:rPr>
                <w:rFonts w:ascii="Arial" w:hAnsi="Arial" w:cs="Arial"/>
                <w:color w:val="000000"/>
                <w:sz w:val="22"/>
                <w:szCs w:val="22"/>
              </w:rPr>
              <w:t xml:space="preserve">rt. 29 da Lei </w:t>
            </w:r>
            <w:r w:rsidR="00E142A1">
              <w:rPr>
                <w:rFonts w:ascii="Arial" w:hAnsi="Arial" w:cs="Arial"/>
                <w:color w:val="000000"/>
                <w:sz w:val="22"/>
                <w:szCs w:val="22"/>
              </w:rPr>
              <w:t xml:space="preserve">nº </w:t>
            </w:r>
            <w:r w:rsidRPr="00F755A2">
              <w:rPr>
                <w:rFonts w:ascii="Arial" w:hAnsi="Arial" w:cs="Arial"/>
                <w:color w:val="000000"/>
                <w:sz w:val="22"/>
                <w:szCs w:val="22"/>
              </w:rPr>
              <w:t>14.133</w:t>
            </w:r>
            <w:r w:rsidR="00E142A1">
              <w:rPr>
                <w:rFonts w:ascii="Arial" w:hAnsi="Arial" w:cs="Arial"/>
                <w:color w:val="000000"/>
                <w:sz w:val="22"/>
                <w:szCs w:val="22"/>
              </w:rPr>
              <w:t>/2021</w:t>
            </w:r>
            <w:r w:rsidRPr="00F755A2">
              <w:rPr>
                <w:rFonts w:ascii="Arial" w:hAnsi="Arial" w:cs="Arial"/>
                <w:color w:val="000000"/>
                <w:sz w:val="22"/>
                <w:szCs w:val="22"/>
              </w:rPr>
              <w:t xml:space="preserve">, </w:t>
            </w:r>
            <w:r w:rsidR="00E142A1">
              <w:rPr>
                <w:rFonts w:ascii="Arial" w:hAnsi="Arial" w:cs="Arial"/>
                <w:color w:val="000000"/>
                <w:sz w:val="22"/>
                <w:szCs w:val="22"/>
              </w:rPr>
              <w:t>que</w:t>
            </w:r>
            <w:r w:rsidRPr="00F755A2">
              <w:rPr>
                <w:rFonts w:ascii="Arial" w:hAnsi="Arial" w:cs="Arial"/>
                <w:color w:val="000000"/>
                <w:sz w:val="22"/>
                <w:szCs w:val="22"/>
              </w:rPr>
              <w:t xml:space="preserve"> determina que a </w:t>
            </w:r>
            <w:r w:rsidR="00E142A1">
              <w:rPr>
                <w:rFonts w:ascii="Arial" w:hAnsi="Arial" w:cs="Arial"/>
                <w:color w:val="000000"/>
                <w:sz w:val="22"/>
                <w:szCs w:val="22"/>
              </w:rPr>
              <w:t>C</w:t>
            </w:r>
            <w:r w:rsidRPr="00F755A2">
              <w:rPr>
                <w:rFonts w:ascii="Arial" w:hAnsi="Arial" w:cs="Arial"/>
                <w:color w:val="000000"/>
                <w:sz w:val="22"/>
                <w:szCs w:val="22"/>
              </w:rPr>
              <w:t xml:space="preserve">oncorrência e o </w:t>
            </w:r>
            <w:r w:rsidR="00E142A1">
              <w:rPr>
                <w:rFonts w:ascii="Arial" w:hAnsi="Arial" w:cs="Arial"/>
                <w:color w:val="000000"/>
                <w:sz w:val="22"/>
                <w:szCs w:val="22"/>
              </w:rPr>
              <w:t>P</w:t>
            </w:r>
            <w:r w:rsidRPr="00F755A2">
              <w:rPr>
                <w:rFonts w:ascii="Arial" w:hAnsi="Arial" w:cs="Arial"/>
                <w:color w:val="000000"/>
                <w:sz w:val="22"/>
                <w:szCs w:val="22"/>
              </w:rPr>
              <w:t xml:space="preserve">regão devem seguir o rito procedimental comum referido pelo </w:t>
            </w:r>
            <w:r w:rsidR="00E142A1">
              <w:rPr>
                <w:rFonts w:ascii="Arial" w:hAnsi="Arial" w:cs="Arial"/>
                <w:color w:val="000000"/>
                <w:sz w:val="22"/>
                <w:szCs w:val="22"/>
              </w:rPr>
              <w:t>a</w:t>
            </w:r>
            <w:r w:rsidRPr="00F755A2">
              <w:rPr>
                <w:rFonts w:ascii="Arial" w:hAnsi="Arial" w:cs="Arial"/>
                <w:color w:val="000000"/>
                <w:sz w:val="22"/>
                <w:szCs w:val="22"/>
              </w:rPr>
              <w:t>rt. 17 da mesma lei, permitindo assim o registro de lances para ambos os processos.</w:t>
            </w:r>
          </w:p>
        </w:tc>
      </w:tr>
      <w:tr w:rsidR="00810893" w:rsidRPr="00F755A2" w14:paraId="07F2FE7A" w14:textId="77777777" w:rsidTr="004C0E94">
        <w:trPr>
          <w:trHeight w:val="280"/>
          <w:jc w:val="center"/>
        </w:trPr>
        <w:tc>
          <w:tcPr>
            <w:tcW w:w="529" w:type="dxa"/>
            <w:shd w:val="clear" w:color="auto" w:fill="auto"/>
            <w:noWrap/>
            <w:vAlign w:val="center"/>
            <w:hideMark/>
          </w:tcPr>
          <w:p w14:paraId="4B7C3DFD"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110</w:t>
            </w:r>
          </w:p>
        </w:tc>
        <w:tc>
          <w:tcPr>
            <w:tcW w:w="9242" w:type="dxa"/>
            <w:shd w:val="clear" w:color="auto" w:fill="auto"/>
            <w:vAlign w:val="bottom"/>
            <w:hideMark/>
          </w:tcPr>
          <w:p w14:paraId="7862F8E2" w14:textId="2D8811D2"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Consistir o saldo financeiro disponível no contrato ao realizar movimentações vinculadas ao contrato, como empenhos e empenhos complementares, termos aditivos</w:t>
            </w:r>
            <w:r w:rsidR="00E142A1">
              <w:rPr>
                <w:rFonts w:ascii="Arial" w:hAnsi="Arial" w:cs="Arial"/>
                <w:color w:val="000000"/>
                <w:sz w:val="22"/>
                <w:szCs w:val="22"/>
              </w:rPr>
              <w:t xml:space="preserve"> e </w:t>
            </w:r>
            <w:r w:rsidRPr="00F755A2">
              <w:rPr>
                <w:rFonts w:ascii="Arial" w:hAnsi="Arial" w:cs="Arial"/>
                <w:color w:val="000000"/>
                <w:sz w:val="22"/>
                <w:szCs w:val="22"/>
              </w:rPr>
              <w:t xml:space="preserve">apostilas. </w:t>
            </w:r>
          </w:p>
        </w:tc>
      </w:tr>
      <w:tr w:rsidR="00810893" w:rsidRPr="00F755A2" w14:paraId="60212139" w14:textId="77777777" w:rsidTr="004C0E94">
        <w:trPr>
          <w:trHeight w:val="280"/>
          <w:jc w:val="center"/>
        </w:trPr>
        <w:tc>
          <w:tcPr>
            <w:tcW w:w="529" w:type="dxa"/>
            <w:shd w:val="clear" w:color="auto" w:fill="auto"/>
            <w:noWrap/>
            <w:vAlign w:val="center"/>
            <w:hideMark/>
          </w:tcPr>
          <w:p w14:paraId="101931EA"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111</w:t>
            </w:r>
          </w:p>
        </w:tc>
        <w:tc>
          <w:tcPr>
            <w:tcW w:w="9242" w:type="dxa"/>
            <w:shd w:val="clear" w:color="auto" w:fill="auto"/>
            <w:hideMark/>
          </w:tcPr>
          <w:p w14:paraId="319C9C33"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Garantir o acompanhamento financeiro do contrato por meio da apresentação de extratos com detalhamento de todas as movimentações.</w:t>
            </w:r>
          </w:p>
        </w:tc>
      </w:tr>
      <w:tr w:rsidR="00810893" w:rsidRPr="00F755A2" w14:paraId="610846C6" w14:textId="77777777" w:rsidTr="004C0E94">
        <w:trPr>
          <w:trHeight w:val="280"/>
          <w:jc w:val="center"/>
        </w:trPr>
        <w:tc>
          <w:tcPr>
            <w:tcW w:w="529" w:type="dxa"/>
            <w:shd w:val="clear" w:color="auto" w:fill="auto"/>
            <w:noWrap/>
            <w:vAlign w:val="center"/>
            <w:hideMark/>
          </w:tcPr>
          <w:p w14:paraId="72047998"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112</w:t>
            </w:r>
          </w:p>
        </w:tc>
        <w:tc>
          <w:tcPr>
            <w:tcW w:w="9242" w:type="dxa"/>
            <w:shd w:val="clear" w:color="auto" w:fill="auto"/>
            <w:hideMark/>
          </w:tcPr>
          <w:p w14:paraId="30B9C005" w14:textId="6DC6142E"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Possibilitar a informação dos Códigos NCM ou NBS ao</w:t>
            </w:r>
            <w:r w:rsidR="00E142A1">
              <w:rPr>
                <w:rFonts w:ascii="Arial" w:hAnsi="Arial" w:cs="Arial"/>
                <w:color w:val="000000"/>
                <w:sz w:val="22"/>
                <w:szCs w:val="22"/>
              </w:rPr>
              <w:t>s</w:t>
            </w:r>
            <w:r w:rsidRPr="00F755A2">
              <w:rPr>
                <w:rFonts w:ascii="Arial" w:hAnsi="Arial" w:cs="Arial"/>
                <w:color w:val="000000"/>
                <w:sz w:val="22"/>
                <w:szCs w:val="22"/>
              </w:rPr>
              <w:t xml:space="preserve"> cadastros de materiais ou serviços</w:t>
            </w:r>
            <w:r w:rsidR="00E142A1">
              <w:rPr>
                <w:rFonts w:ascii="Arial" w:hAnsi="Arial" w:cs="Arial"/>
                <w:color w:val="000000"/>
                <w:sz w:val="22"/>
                <w:szCs w:val="22"/>
              </w:rPr>
              <w:t>,</w:t>
            </w:r>
            <w:r w:rsidRPr="00F755A2">
              <w:rPr>
                <w:rFonts w:ascii="Arial" w:hAnsi="Arial" w:cs="Arial"/>
                <w:color w:val="000000"/>
                <w:sz w:val="22"/>
                <w:szCs w:val="22"/>
              </w:rPr>
              <w:t xml:space="preserve"> garantindo uma classificação mais precisa e evitando erros e inconsistências na descrição dos itens. Possibilitar a utilização das tabelas NCM e NBS conforme publicações feitas no Portal SISCOMEX e Portal do Ministério do Desenvolvimento, Indústria, Comércio e Serviços. </w:t>
            </w:r>
          </w:p>
        </w:tc>
      </w:tr>
      <w:tr w:rsidR="00810893" w:rsidRPr="00F755A2" w14:paraId="47BB48C9" w14:textId="77777777" w:rsidTr="004C0E94">
        <w:trPr>
          <w:trHeight w:val="280"/>
          <w:jc w:val="center"/>
        </w:trPr>
        <w:tc>
          <w:tcPr>
            <w:tcW w:w="529" w:type="dxa"/>
            <w:shd w:val="clear" w:color="auto" w:fill="auto"/>
            <w:noWrap/>
            <w:vAlign w:val="center"/>
            <w:hideMark/>
          </w:tcPr>
          <w:p w14:paraId="158FF44C"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113</w:t>
            </w:r>
          </w:p>
        </w:tc>
        <w:tc>
          <w:tcPr>
            <w:tcW w:w="9242" w:type="dxa"/>
            <w:shd w:val="clear" w:color="auto" w:fill="auto"/>
            <w:vAlign w:val="bottom"/>
            <w:hideMark/>
          </w:tcPr>
          <w:p w14:paraId="4E9BBD55"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Permitir verificar o consumo dos itens adquiridos por Registro de Preços, com base nos empenhos solicitados ou autorizados, apresentando uma visão clara do saldo disponível de forma analítica ou sintética para novos pedidos.</w:t>
            </w:r>
          </w:p>
        </w:tc>
      </w:tr>
    </w:tbl>
    <w:p w14:paraId="76E417DD" w14:textId="77777777" w:rsidR="00810893" w:rsidRPr="00F755A2" w:rsidRDefault="00810893" w:rsidP="002357AA">
      <w:pPr>
        <w:jc w:val="both"/>
        <w:rPr>
          <w:rFonts w:ascii="Arial" w:hAnsi="Arial" w:cs="Arial"/>
          <w:bCs/>
          <w:sz w:val="22"/>
          <w:szCs w:val="22"/>
        </w:rPr>
      </w:pPr>
    </w:p>
    <w:p w14:paraId="2774791D" w14:textId="77777777" w:rsidR="00810893" w:rsidRPr="00F755A2" w:rsidRDefault="00810893" w:rsidP="002357AA">
      <w:pPr>
        <w:jc w:val="both"/>
        <w:rPr>
          <w:rFonts w:ascii="Arial" w:hAnsi="Arial" w:cs="Arial"/>
          <w:sz w:val="22"/>
          <w:szCs w:val="22"/>
        </w:rPr>
      </w:pPr>
    </w:p>
    <w:p w14:paraId="3A5722E1" w14:textId="38C817C9" w:rsidR="00810893" w:rsidRPr="00E142A1" w:rsidRDefault="00810893" w:rsidP="002357AA">
      <w:pPr>
        <w:jc w:val="both"/>
        <w:rPr>
          <w:rFonts w:ascii="Arial" w:hAnsi="Arial" w:cs="Arial"/>
          <w:b/>
          <w:sz w:val="22"/>
          <w:szCs w:val="22"/>
          <w:u w:val="single"/>
        </w:rPr>
      </w:pPr>
      <w:r w:rsidRPr="00F755A2">
        <w:rPr>
          <w:rFonts w:ascii="Arial" w:hAnsi="Arial" w:cs="Arial"/>
          <w:b/>
          <w:sz w:val="22"/>
          <w:szCs w:val="22"/>
        </w:rPr>
        <w:t xml:space="preserve">3. </w:t>
      </w:r>
      <w:r w:rsidRPr="00E142A1">
        <w:rPr>
          <w:rFonts w:ascii="Arial" w:hAnsi="Arial" w:cs="Arial"/>
          <w:b/>
          <w:sz w:val="22"/>
          <w:szCs w:val="22"/>
          <w:u w:val="single"/>
        </w:rPr>
        <w:t>ALMOXARIFADO</w:t>
      </w:r>
    </w:p>
    <w:p w14:paraId="6F4558F3" w14:textId="77777777" w:rsidR="00F755A2" w:rsidRPr="00F755A2" w:rsidRDefault="00F755A2" w:rsidP="002357AA">
      <w:pPr>
        <w:jc w:val="both"/>
        <w:rPr>
          <w:rFonts w:ascii="Arial" w:hAnsi="Arial" w:cs="Arial"/>
          <w:b/>
          <w:sz w:val="22"/>
          <w:szCs w:val="22"/>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9639"/>
      </w:tblGrid>
      <w:tr w:rsidR="00810893" w:rsidRPr="00F755A2" w14:paraId="3EE1344F" w14:textId="77777777" w:rsidTr="00E142A1">
        <w:trPr>
          <w:trHeight w:val="300"/>
        </w:trPr>
        <w:tc>
          <w:tcPr>
            <w:tcW w:w="710" w:type="dxa"/>
            <w:shd w:val="clear" w:color="auto" w:fill="auto"/>
            <w:vAlign w:val="center"/>
            <w:hideMark/>
          </w:tcPr>
          <w:p w14:paraId="3BE1E74F" w14:textId="77777777" w:rsidR="00810893" w:rsidRPr="00E142A1" w:rsidRDefault="00810893" w:rsidP="008B3541">
            <w:pPr>
              <w:jc w:val="center"/>
              <w:rPr>
                <w:rFonts w:ascii="Arial" w:hAnsi="Arial" w:cs="Arial"/>
                <w:b/>
                <w:bCs/>
                <w:color w:val="000000"/>
                <w:sz w:val="22"/>
                <w:szCs w:val="22"/>
              </w:rPr>
            </w:pPr>
            <w:proofErr w:type="spellStart"/>
            <w:r w:rsidRPr="00E142A1">
              <w:rPr>
                <w:rFonts w:ascii="Arial" w:hAnsi="Arial" w:cs="Arial"/>
                <w:b/>
                <w:bCs/>
                <w:color w:val="000000"/>
              </w:rPr>
              <w:t>Ítem</w:t>
            </w:r>
            <w:proofErr w:type="spellEnd"/>
          </w:p>
        </w:tc>
        <w:tc>
          <w:tcPr>
            <w:tcW w:w="9639" w:type="dxa"/>
            <w:shd w:val="clear" w:color="auto" w:fill="auto"/>
            <w:vAlign w:val="center"/>
            <w:hideMark/>
          </w:tcPr>
          <w:p w14:paraId="242FE78E" w14:textId="4D335C4D" w:rsidR="00810893" w:rsidRDefault="00810893" w:rsidP="008B3541">
            <w:pPr>
              <w:jc w:val="center"/>
              <w:rPr>
                <w:rFonts w:ascii="Arial" w:hAnsi="Arial" w:cs="Arial"/>
                <w:b/>
                <w:bCs/>
                <w:color w:val="000000"/>
              </w:rPr>
            </w:pPr>
            <w:r w:rsidRPr="00E142A1">
              <w:rPr>
                <w:rFonts w:ascii="Arial" w:hAnsi="Arial" w:cs="Arial"/>
                <w:b/>
                <w:bCs/>
                <w:color w:val="000000"/>
              </w:rPr>
              <w:t>Descritivo</w:t>
            </w:r>
          </w:p>
          <w:p w14:paraId="4668DCB3" w14:textId="77777777" w:rsidR="007C7BE5" w:rsidRDefault="007C7BE5" w:rsidP="008B3541">
            <w:pPr>
              <w:jc w:val="center"/>
              <w:rPr>
                <w:rFonts w:ascii="Arial" w:hAnsi="Arial" w:cs="Arial"/>
                <w:b/>
                <w:bCs/>
                <w:color w:val="000000"/>
              </w:rPr>
            </w:pPr>
          </w:p>
          <w:p w14:paraId="647385CF" w14:textId="34AE779F" w:rsidR="00E142A1" w:rsidRPr="00E142A1" w:rsidRDefault="00E142A1" w:rsidP="008B3541">
            <w:pPr>
              <w:jc w:val="center"/>
              <w:rPr>
                <w:rFonts w:ascii="Arial" w:hAnsi="Arial" w:cs="Arial"/>
                <w:b/>
                <w:bCs/>
                <w:color w:val="000000"/>
                <w:sz w:val="22"/>
                <w:szCs w:val="22"/>
              </w:rPr>
            </w:pPr>
          </w:p>
        </w:tc>
      </w:tr>
      <w:tr w:rsidR="00810893" w:rsidRPr="00F755A2" w14:paraId="4A56D75A" w14:textId="77777777" w:rsidTr="00E142A1">
        <w:trPr>
          <w:trHeight w:val="280"/>
        </w:trPr>
        <w:tc>
          <w:tcPr>
            <w:tcW w:w="710" w:type="dxa"/>
            <w:shd w:val="clear" w:color="auto" w:fill="auto"/>
            <w:noWrap/>
            <w:vAlign w:val="center"/>
            <w:hideMark/>
          </w:tcPr>
          <w:p w14:paraId="60A099EE"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w:t>
            </w:r>
          </w:p>
        </w:tc>
        <w:tc>
          <w:tcPr>
            <w:tcW w:w="9639" w:type="dxa"/>
            <w:shd w:val="clear" w:color="FFFFFF" w:fill="FFFFFF"/>
            <w:vAlign w:val="center"/>
            <w:hideMark/>
          </w:tcPr>
          <w:p w14:paraId="0C3E3A7F"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Permitir que seja possível trabalhar com mais de mil almoxarifados interligados entre si, permitindo a transferência de materiais entre eles, registrando o histórico.</w:t>
            </w:r>
          </w:p>
        </w:tc>
      </w:tr>
      <w:tr w:rsidR="00810893" w:rsidRPr="00F755A2" w14:paraId="1BA9A208" w14:textId="77777777" w:rsidTr="00E142A1">
        <w:trPr>
          <w:trHeight w:val="280"/>
        </w:trPr>
        <w:tc>
          <w:tcPr>
            <w:tcW w:w="710" w:type="dxa"/>
            <w:shd w:val="clear" w:color="auto" w:fill="auto"/>
            <w:noWrap/>
            <w:vAlign w:val="center"/>
            <w:hideMark/>
          </w:tcPr>
          <w:p w14:paraId="009080E6"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w:t>
            </w:r>
          </w:p>
        </w:tc>
        <w:tc>
          <w:tcPr>
            <w:tcW w:w="9639" w:type="dxa"/>
            <w:shd w:val="clear" w:color="FFFFFF" w:fill="FFFFFF"/>
            <w:vAlign w:val="center"/>
            <w:hideMark/>
          </w:tcPr>
          <w:p w14:paraId="42ADABEE"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ser possível realizar o bloqueio de um ou vários almoxarifados, e nesta condição não deverá ser possível realizar qualquer registro de movimento para o material.</w:t>
            </w:r>
          </w:p>
        </w:tc>
      </w:tr>
      <w:tr w:rsidR="00810893" w:rsidRPr="00F755A2" w14:paraId="4C8C89EE" w14:textId="77777777" w:rsidTr="00E142A1">
        <w:trPr>
          <w:trHeight w:val="280"/>
        </w:trPr>
        <w:tc>
          <w:tcPr>
            <w:tcW w:w="710" w:type="dxa"/>
            <w:shd w:val="clear" w:color="auto" w:fill="auto"/>
            <w:noWrap/>
            <w:vAlign w:val="center"/>
            <w:hideMark/>
          </w:tcPr>
          <w:p w14:paraId="55B9C04E"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w:t>
            </w:r>
          </w:p>
        </w:tc>
        <w:tc>
          <w:tcPr>
            <w:tcW w:w="9639" w:type="dxa"/>
            <w:shd w:val="clear" w:color="FFFFFF" w:fill="FFFFFF"/>
            <w:vAlign w:val="center"/>
            <w:hideMark/>
          </w:tcPr>
          <w:p w14:paraId="52136167" w14:textId="1DE96E21" w:rsidR="00810893" w:rsidRPr="00F755A2" w:rsidRDefault="00810893" w:rsidP="002357AA">
            <w:pPr>
              <w:jc w:val="both"/>
              <w:rPr>
                <w:rFonts w:ascii="Arial" w:hAnsi="Arial" w:cs="Arial"/>
                <w:sz w:val="22"/>
                <w:szCs w:val="22"/>
              </w:rPr>
            </w:pPr>
            <w:r w:rsidRPr="00F755A2">
              <w:rPr>
                <w:rFonts w:ascii="Arial" w:hAnsi="Arial" w:cs="Arial"/>
                <w:sz w:val="22"/>
                <w:szCs w:val="22"/>
              </w:rPr>
              <w:t>A transferência de itens entre almoxarifado deverá identificar os itens e seus respectivos quantitativos que estão em tr</w:t>
            </w:r>
            <w:r w:rsidR="00481D93">
              <w:rPr>
                <w:rFonts w:ascii="Arial" w:hAnsi="Arial" w:cs="Arial"/>
                <w:sz w:val="22"/>
                <w:szCs w:val="22"/>
              </w:rPr>
              <w:t>â</w:t>
            </w:r>
            <w:r w:rsidRPr="00F755A2">
              <w:rPr>
                <w:rFonts w:ascii="Arial" w:hAnsi="Arial" w:cs="Arial"/>
                <w:sz w:val="22"/>
                <w:szCs w:val="22"/>
              </w:rPr>
              <w:t>nsito, identificando-os em almoxarifado de trânsito ou em almoxarifado virtual, o qual não deverá disponibilizar para movimentação o saldo do material envolvido na transferência até o seu recebimento no almoxarifado de destino.</w:t>
            </w:r>
          </w:p>
        </w:tc>
      </w:tr>
      <w:tr w:rsidR="00810893" w:rsidRPr="00F755A2" w14:paraId="7FD0C4D2" w14:textId="77777777" w:rsidTr="00E142A1">
        <w:trPr>
          <w:trHeight w:val="280"/>
        </w:trPr>
        <w:tc>
          <w:tcPr>
            <w:tcW w:w="710" w:type="dxa"/>
            <w:shd w:val="clear" w:color="auto" w:fill="auto"/>
            <w:noWrap/>
            <w:vAlign w:val="center"/>
            <w:hideMark/>
          </w:tcPr>
          <w:p w14:paraId="46943D50"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4</w:t>
            </w:r>
          </w:p>
        </w:tc>
        <w:tc>
          <w:tcPr>
            <w:tcW w:w="9639" w:type="dxa"/>
            <w:shd w:val="clear" w:color="FFFFFF" w:fill="FFFFFF"/>
            <w:vAlign w:val="center"/>
            <w:hideMark/>
          </w:tcPr>
          <w:p w14:paraId="4000F556" w14:textId="1F32983F" w:rsidR="00810893" w:rsidRPr="00F755A2" w:rsidRDefault="00810893" w:rsidP="002357AA">
            <w:pPr>
              <w:jc w:val="both"/>
              <w:rPr>
                <w:rFonts w:ascii="Arial" w:hAnsi="Arial" w:cs="Arial"/>
                <w:sz w:val="22"/>
                <w:szCs w:val="22"/>
              </w:rPr>
            </w:pPr>
            <w:r w:rsidRPr="00F755A2">
              <w:rPr>
                <w:rFonts w:ascii="Arial" w:hAnsi="Arial" w:cs="Arial"/>
                <w:sz w:val="22"/>
                <w:szCs w:val="22"/>
              </w:rPr>
              <w:t>Deverá ser possível catalogar os órgãos que requisitam materia</w:t>
            </w:r>
            <w:r w:rsidR="00481D93">
              <w:rPr>
                <w:rFonts w:ascii="Arial" w:hAnsi="Arial" w:cs="Arial"/>
                <w:sz w:val="22"/>
                <w:szCs w:val="22"/>
              </w:rPr>
              <w:t>i</w:t>
            </w:r>
            <w:r w:rsidRPr="00F755A2">
              <w:rPr>
                <w:rFonts w:ascii="Arial" w:hAnsi="Arial" w:cs="Arial"/>
                <w:sz w:val="22"/>
                <w:szCs w:val="22"/>
              </w:rPr>
              <w:t>s com seus respectivos responsáveis, tendo a opção de estruturá-lo em grupo e subgrupo por exercício.</w:t>
            </w:r>
          </w:p>
        </w:tc>
      </w:tr>
      <w:tr w:rsidR="00810893" w:rsidRPr="00F755A2" w14:paraId="39E48C43" w14:textId="77777777" w:rsidTr="00E142A1">
        <w:trPr>
          <w:trHeight w:val="280"/>
        </w:trPr>
        <w:tc>
          <w:tcPr>
            <w:tcW w:w="710" w:type="dxa"/>
            <w:shd w:val="clear" w:color="auto" w:fill="auto"/>
            <w:noWrap/>
            <w:vAlign w:val="center"/>
            <w:hideMark/>
          </w:tcPr>
          <w:p w14:paraId="071BB1AA"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5</w:t>
            </w:r>
          </w:p>
        </w:tc>
        <w:tc>
          <w:tcPr>
            <w:tcW w:w="9639" w:type="dxa"/>
            <w:shd w:val="clear" w:color="FFFFFF" w:fill="FFFFFF"/>
            <w:vAlign w:val="center"/>
            <w:hideMark/>
          </w:tcPr>
          <w:p w14:paraId="4C7B8685"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Dentro de um almoxarifado, e a critério do usuário, deverá ser possível identificar a localização física dos materiais os classificando por grupo e subgrupo de localização física.</w:t>
            </w:r>
          </w:p>
        </w:tc>
      </w:tr>
      <w:tr w:rsidR="00810893" w:rsidRPr="00F755A2" w14:paraId="03DB3634" w14:textId="77777777" w:rsidTr="00E142A1">
        <w:trPr>
          <w:trHeight w:val="280"/>
        </w:trPr>
        <w:tc>
          <w:tcPr>
            <w:tcW w:w="710" w:type="dxa"/>
            <w:shd w:val="clear" w:color="auto" w:fill="auto"/>
            <w:noWrap/>
            <w:vAlign w:val="center"/>
            <w:hideMark/>
          </w:tcPr>
          <w:p w14:paraId="0FE5A80E"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6</w:t>
            </w:r>
          </w:p>
        </w:tc>
        <w:tc>
          <w:tcPr>
            <w:tcW w:w="9639" w:type="dxa"/>
            <w:shd w:val="clear" w:color="FFFFFF" w:fill="FFFFFF"/>
            <w:vAlign w:val="center"/>
            <w:hideMark/>
          </w:tcPr>
          <w:p w14:paraId="786CE006"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ser possível realizar o gerenciamento dos materiais que possuem controle de vencimento, impedindo que se dê entrada no almoxarifado de materiais com data de validade inferior a data de movimento.</w:t>
            </w:r>
          </w:p>
        </w:tc>
      </w:tr>
      <w:tr w:rsidR="00810893" w:rsidRPr="00F755A2" w14:paraId="791AE99B" w14:textId="77777777" w:rsidTr="00E142A1">
        <w:trPr>
          <w:trHeight w:val="280"/>
        </w:trPr>
        <w:tc>
          <w:tcPr>
            <w:tcW w:w="710" w:type="dxa"/>
            <w:shd w:val="clear" w:color="auto" w:fill="auto"/>
            <w:noWrap/>
            <w:vAlign w:val="center"/>
            <w:hideMark/>
          </w:tcPr>
          <w:p w14:paraId="0BBB0B49"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7</w:t>
            </w:r>
          </w:p>
        </w:tc>
        <w:tc>
          <w:tcPr>
            <w:tcW w:w="9639" w:type="dxa"/>
            <w:shd w:val="clear" w:color="FFFFFF" w:fill="FFFFFF"/>
            <w:vAlign w:val="center"/>
            <w:hideMark/>
          </w:tcPr>
          <w:p w14:paraId="21ACB14F"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Os materiais que se tornaram obsoletos poderão ser bloqueados, impedindo a movimentação futura destes materiais para evitar o lançamento errôneo do material.</w:t>
            </w:r>
          </w:p>
        </w:tc>
      </w:tr>
      <w:tr w:rsidR="00810893" w:rsidRPr="00F755A2" w14:paraId="4D3AA95C" w14:textId="77777777" w:rsidTr="00E142A1">
        <w:trPr>
          <w:trHeight w:val="280"/>
        </w:trPr>
        <w:tc>
          <w:tcPr>
            <w:tcW w:w="710" w:type="dxa"/>
            <w:shd w:val="clear" w:color="auto" w:fill="auto"/>
            <w:noWrap/>
            <w:vAlign w:val="center"/>
            <w:hideMark/>
          </w:tcPr>
          <w:p w14:paraId="1880CB35"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8</w:t>
            </w:r>
          </w:p>
        </w:tc>
        <w:tc>
          <w:tcPr>
            <w:tcW w:w="9639" w:type="dxa"/>
            <w:shd w:val="clear" w:color="FFFFFF" w:fill="FFFFFF"/>
            <w:vAlign w:val="center"/>
            <w:hideMark/>
          </w:tcPr>
          <w:p w14:paraId="20007950" w14:textId="34B0A7D3"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Deverá ser possível determinar se o controle do estoque será realizado por quantidade (máxima, média, mínima) e percentual de reposição do material ou por média de consumo mensal, possibilitando indicar o número máximo e mínimo de meses que se deseja controlar, bem como o número de meses a serem considerados para realizar a média de consumo. </w:t>
            </w:r>
            <w:r w:rsidRPr="00F755A2">
              <w:rPr>
                <w:rFonts w:ascii="Arial" w:hAnsi="Arial" w:cs="Arial"/>
                <w:sz w:val="22"/>
                <w:szCs w:val="22"/>
              </w:rPr>
              <w:br/>
              <w:t>Deve ser possível configurar o controle por almoxarifado e, consequentemente, para todos o</w:t>
            </w:r>
            <w:r w:rsidR="00481D93">
              <w:rPr>
                <w:rFonts w:ascii="Arial" w:hAnsi="Arial" w:cs="Arial"/>
                <w:sz w:val="22"/>
                <w:szCs w:val="22"/>
              </w:rPr>
              <w:t>s</w:t>
            </w:r>
            <w:r w:rsidRPr="00F755A2">
              <w:rPr>
                <w:rFonts w:ascii="Arial" w:hAnsi="Arial" w:cs="Arial"/>
                <w:sz w:val="22"/>
                <w:szCs w:val="22"/>
              </w:rPr>
              <w:t xml:space="preserve"> materi</w:t>
            </w:r>
            <w:r w:rsidR="00481D93">
              <w:rPr>
                <w:rFonts w:ascii="Arial" w:hAnsi="Arial" w:cs="Arial"/>
                <w:sz w:val="22"/>
                <w:szCs w:val="22"/>
              </w:rPr>
              <w:t xml:space="preserve">ais </w:t>
            </w:r>
            <w:r w:rsidRPr="00F755A2">
              <w:rPr>
                <w:rFonts w:ascii="Arial" w:hAnsi="Arial" w:cs="Arial"/>
                <w:sz w:val="22"/>
                <w:szCs w:val="22"/>
              </w:rPr>
              <w:t xml:space="preserve">desse almoxarifado, com a possibilidade de controle diferenciado para materiais </w:t>
            </w:r>
            <w:r w:rsidRPr="00F755A2">
              <w:rPr>
                <w:rFonts w:ascii="Arial" w:hAnsi="Arial" w:cs="Arial"/>
                <w:sz w:val="22"/>
                <w:szCs w:val="22"/>
              </w:rPr>
              <w:lastRenderedPageBreak/>
              <w:t xml:space="preserve">específicos deste mesmo almoxarifado. </w:t>
            </w:r>
            <w:r w:rsidRPr="00F755A2">
              <w:rPr>
                <w:rFonts w:ascii="Arial" w:hAnsi="Arial" w:cs="Arial"/>
                <w:sz w:val="22"/>
                <w:szCs w:val="22"/>
              </w:rPr>
              <w:br/>
              <w:t>Estas informações deverão ser utilizadas para a geração de alertas e controles no almoxarifado.</w:t>
            </w:r>
          </w:p>
        </w:tc>
      </w:tr>
      <w:tr w:rsidR="00810893" w:rsidRPr="00F755A2" w14:paraId="3A9841A3" w14:textId="77777777" w:rsidTr="00E142A1">
        <w:trPr>
          <w:trHeight w:val="280"/>
        </w:trPr>
        <w:tc>
          <w:tcPr>
            <w:tcW w:w="710" w:type="dxa"/>
            <w:shd w:val="clear" w:color="auto" w:fill="auto"/>
            <w:noWrap/>
            <w:vAlign w:val="center"/>
            <w:hideMark/>
          </w:tcPr>
          <w:p w14:paraId="5E800A35"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9</w:t>
            </w:r>
          </w:p>
        </w:tc>
        <w:tc>
          <w:tcPr>
            <w:tcW w:w="9639" w:type="dxa"/>
            <w:shd w:val="clear" w:color="FFFFFF" w:fill="FFFFFF"/>
            <w:vAlign w:val="center"/>
            <w:hideMark/>
          </w:tcPr>
          <w:p w14:paraId="711480A6" w14:textId="78231BEC" w:rsidR="00810893" w:rsidRPr="00F755A2" w:rsidRDefault="00810893" w:rsidP="002357AA">
            <w:pPr>
              <w:jc w:val="both"/>
              <w:rPr>
                <w:rFonts w:ascii="Arial" w:hAnsi="Arial" w:cs="Arial"/>
                <w:sz w:val="22"/>
                <w:szCs w:val="22"/>
              </w:rPr>
            </w:pPr>
            <w:r w:rsidRPr="00F755A2">
              <w:rPr>
                <w:rFonts w:ascii="Arial" w:hAnsi="Arial" w:cs="Arial"/>
                <w:sz w:val="22"/>
                <w:szCs w:val="22"/>
              </w:rPr>
              <w:t>Deverá ser possível identificar os materia</w:t>
            </w:r>
            <w:r w:rsidR="00481D93">
              <w:rPr>
                <w:rFonts w:ascii="Arial" w:hAnsi="Arial" w:cs="Arial"/>
                <w:sz w:val="22"/>
                <w:szCs w:val="22"/>
              </w:rPr>
              <w:t>i</w:t>
            </w:r>
            <w:r w:rsidRPr="00F755A2">
              <w:rPr>
                <w:rFonts w:ascii="Arial" w:hAnsi="Arial" w:cs="Arial"/>
                <w:sz w:val="22"/>
                <w:szCs w:val="22"/>
              </w:rPr>
              <w:t>s que serão de uso exclusivo de determinados órgãos, e quando for este o caso somente estes órgãos poderão movimentar tais materiais.</w:t>
            </w:r>
          </w:p>
        </w:tc>
      </w:tr>
      <w:tr w:rsidR="00810893" w:rsidRPr="00F755A2" w14:paraId="492804A4" w14:textId="77777777" w:rsidTr="00E142A1">
        <w:trPr>
          <w:trHeight w:val="280"/>
        </w:trPr>
        <w:tc>
          <w:tcPr>
            <w:tcW w:w="710" w:type="dxa"/>
            <w:shd w:val="clear" w:color="auto" w:fill="auto"/>
            <w:noWrap/>
            <w:vAlign w:val="center"/>
            <w:hideMark/>
          </w:tcPr>
          <w:p w14:paraId="7E1AE241"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10</w:t>
            </w:r>
          </w:p>
        </w:tc>
        <w:tc>
          <w:tcPr>
            <w:tcW w:w="9639" w:type="dxa"/>
            <w:shd w:val="clear" w:color="FFFFFF" w:fill="FFFFFF"/>
            <w:vAlign w:val="center"/>
            <w:hideMark/>
          </w:tcPr>
          <w:p w14:paraId="6866C1DC"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Ao cadastrar um material, o usuário deverá ter a possibilidade de anexar documentos, imagens, planilhas e relacioná-las a este material.</w:t>
            </w:r>
          </w:p>
        </w:tc>
      </w:tr>
      <w:tr w:rsidR="00810893" w:rsidRPr="00F755A2" w14:paraId="2841B89E" w14:textId="77777777" w:rsidTr="00E142A1">
        <w:trPr>
          <w:trHeight w:val="280"/>
        </w:trPr>
        <w:tc>
          <w:tcPr>
            <w:tcW w:w="710" w:type="dxa"/>
            <w:shd w:val="clear" w:color="auto" w:fill="auto"/>
            <w:noWrap/>
            <w:vAlign w:val="center"/>
            <w:hideMark/>
          </w:tcPr>
          <w:p w14:paraId="1F46DAC0"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11</w:t>
            </w:r>
          </w:p>
        </w:tc>
        <w:tc>
          <w:tcPr>
            <w:tcW w:w="9639" w:type="dxa"/>
            <w:shd w:val="clear" w:color="FFFFFF" w:fill="FFFFFF"/>
            <w:vAlign w:val="center"/>
            <w:hideMark/>
          </w:tcPr>
          <w:p w14:paraId="7C42C30D" w14:textId="7CDCD2C3"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Ao realizar o inventário do almoxarifado deverá ser possível relacionar a portaria de nomeação da comissão responsável pelo referido inventário, a qual deverá identificar o número da </w:t>
            </w:r>
            <w:r w:rsidR="00481D93">
              <w:rPr>
                <w:rFonts w:ascii="Arial" w:hAnsi="Arial" w:cs="Arial"/>
                <w:sz w:val="22"/>
                <w:szCs w:val="22"/>
              </w:rPr>
              <w:t>P</w:t>
            </w:r>
            <w:r w:rsidRPr="00F755A2">
              <w:rPr>
                <w:rFonts w:ascii="Arial" w:hAnsi="Arial" w:cs="Arial"/>
                <w:sz w:val="22"/>
                <w:szCs w:val="22"/>
              </w:rPr>
              <w:t xml:space="preserve">ortaria, </w:t>
            </w:r>
            <w:r w:rsidR="00481D93">
              <w:rPr>
                <w:rFonts w:ascii="Arial" w:hAnsi="Arial" w:cs="Arial"/>
                <w:sz w:val="22"/>
                <w:szCs w:val="22"/>
              </w:rPr>
              <w:t>su</w:t>
            </w:r>
            <w:r w:rsidRPr="00F755A2">
              <w:rPr>
                <w:rFonts w:ascii="Arial" w:hAnsi="Arial" w:cs="Arial"/>
                <w:sz w:val="22"/>
                <w:szCs w:val="22"/>
              </w:rPr>
              <w:t xml:space="preserve">a data de publicação, a vigência e o nome, CPF e cargo de cada integrante. </w:t>
            </w:r>
          </w:p>
        </w:tc>
      </w:tr>
      <w:tr w:rsidR="00810893" w:rsidRPr="00F755A2" w14:paraId="15B1F68B" w14:textId="77777777" w:rsidTr="00E142A1">
        <w:trPr>
          <w:trHeight w:val="280"/>
        </w:trPr>
        <w:tc>
          <w:tcPr>
            <w:tcW w:w="710" w:type="dxa"/>
            <w:shd w:val="clear" w:color="auto" w:fill="auto"/>
            <w:noWrap/>
            <w:vAlign w:val="center"/>
            <w:hideMark/>
          </w:tcPr>
          <w:p w14:paraId="7C5458A4"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12</w:t>
            </w:r>
          </w:p>
        </w:tc>
        <w:tc>
          <w:tcPr>
            <w:tcW w:w="9639" w:type="dxa"/>
            <w:shd w:val="clear" w:color="FFFFFF" w:fill="FFFFFF"/>
            <w:vAlign w:val="center"/>
            <w:hideMark/>
          </w:tcPr>
          <w:p w14:paraId="4AD98436"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ser possível o registro de notas fiscais de serviços e bens patrimoniais, alertando o usuário caso ocorra a tentativa de registro dos referidos documentos em duplicidade.</w:t>
            </w:r>
          </w:p>
        </w:tc>
      </w:tr>
      <w:tr w:rsidR="00810893" w:rsidRPr="00F755A2" w14:paraId="49508D1E" w14:textId="77777777" w:rsidTr="00E142A1">
        <w:trPr>
          <w:trHeight w:val="280"/>
        </w:trPr>
        <w:tc>
          <w:tcPr>
            <w:tcW w:w="710" w:type="dxa"/>
            <w:shd w:val="clear" w:color="auto" w:fill="auto"/>
            <w:noWrap/>
            <w:vAlign w:val="center"/>
            <w:hideMark/>
          </w:tcPr>
          <w:p w14:paraId="674BEDB0"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13</w:t>
            </w:r>
          </w:p>
        </w:tc>
        <w:tc>
          <w:tcPr>
            <w:tcW w:w="9639" w:type="dxa"/>
            <w:shd w:val="clear" w:color="FFFFFF" w:fill="FFFFFF"/>
            <w:vAlign w:val="center"/>
            <w:hideMark/>
          </w:tcPr>
          <w:p w14:paraId="66EA65CE"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Deverá haver controle restritivo, a critério do usuário administrador, possibilitando que seja possível impedir ou permitir que outro(s) usuário(s) movimente materiais dentro de um almoxarifado. </w:t>
            </w:r>
          </w:p>
        </w:tc>
      </w:tr>
      <w:tr w:rsidR="00810893" w:rsidRPr="00F755A2" w14:paraId="64E5A3E3" w14:textId="77777777" w:rsidTr="00E142A1">
        <w:trPr>
          <w:trHeight w:val="280"/>
        </w:trPr>
        <w:tc>
          <w:tcPr>
            <w:tcW w:w="710" w:type="dxa"/>
            <w:shd w:val="clear" w:color="auto" w:fill="auto"/>
            <w:noWrap/>
            <w:vAlign w:val="center"/>
            <w:hideMark/>
          </w:tcPr>
          <w:p w14:paraId="32428659"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14</w:t>
            </w:r>
          </w:p>
        </w:tc>
        <w:tc>
          <w:tcPr>
            <w:tcW w:w="9639" w:type="dxa"/>
            <w:shd w:val="clear" w:color="FFFFFF" w:fill="FFFFFF"/>
            <w:vAlign w:val="center"/>
            <w:hideMark/>
          </w:tcPr>
          <w:p w14:paraId="3D28E4FD"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haver controle restritivo, a critério do usuário administrador, possibilitando que seja possível controlar quais usuários poderão ou não registrar requisições de compra em favor de determinados órgãos requisitantes.</w:t>
            </w:r>
          </w:p>
        </w:tc>
      </w:tr>
      <w:tr w:rsidR="00810893" w:rsidRPr="00F755A2" w14:paraId="56C1F332" w14:textId="77777777" w:rsidTr="00E142A1">
        <w:trPr>
          <w:trHeight w:val="280"/>
        </w:trPr>
        <w:tc>
          <w:tcPr>
            <w:tcW w:w="710" w:type="dxa"/>
            <w:shd w:val="clear" w:color="auto" w:fill="auto"/>
            <w:noWrap/>
            <w:vAlign w:val="center"/>
            <w:hideMark/>
          </w:tcPr>
          <w:p w14:paraId="58CD1D78"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15</w:t>
            </w:r>
          </w:p>
        </w:tc>
        <w:tc>
          <w:tcPr>
            <w:tcW w:w="9639" w:type="dxa"/>
            <w:shd w:val="clear" w:color="FFFFFF" w:fill="FFFFFF"/>
            <w:vAlign w:val="center"/>
            <w:hideMark/>
          </w:tcPr>
          <w:p w14:paraId="4FF074E9"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Permitir a fixação de cotas financeiras e quantitativas por material individual e por grupo de materiais para os centros de custos (nos níveis superiores e nos níveis mais baixos dentro da hierarquia), mantendo o controle sobre os totais requisitados, alertando sobre eventuais estouros de cotas;</w:t>
            </w:r>
          </w:p>
        </w:tc>
      </w:tr>
      <w:tr w:rsidR="00810893" w:rsidRPr="00F755A2" w14:paraId="4B6C7304" w14:textId="77777777" w:rsidTr="00E142A1">
        <w:trPr>
          <w:trHeight w:val="280"/>
        </w:trPr>
        <w:tc>
          <w:tcPr>
            <w:tcW w:w="710" w:type="dxa"/>
            <w:shd w:val="clear" w:color="auto" w:fill="auto"/>
            <w:noWrap/>
            <w:vAlign w:val="center"/>
            <w:hideMark/>
          </w:tcPr>
          <w:p w14:paraId="699BBC39"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16</w:t>
            </w:r>
          </w:p>
        </w:tc>
        <w:tc>
          <w:tcPr>
            <w:tcW w:w="9639" w:type="dxa"/>
            <w:shd w:val="clear" w:color="FFFFFF" w:fill="FFFFFF"/>
            <w:vAlign w:val="center"/>
            <w:hideMark/>
          </w:tcPr>
          <w:p w14:paraId="1690C89A"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Gerar relatório referente ao Consumo Médio dos Materiais e de Curva ABC, permitindo o a emissão seja filtrada por determinado período e classificação de material.</w:t>
            </w:r>
          </w:p>
        </w:tc>
      </w:tr>
      <w:tr w:rsidR="00810893" w:rsidRPr="00F755A2" w14:paraId="0AAAD272" w14:textId="77777777" w:rsidTr="00E142A1">
        <w:trPr>
          <w:trHeight w:val="280"/>
        </w:trPr>
        <w:tc>
          <w:tcPr>
            <w:tcW w:w="710" w:type="dxa"/>
            <w:shd w:val="clear" w:color="auto" w:fill="auto"/>
            <w:noWrap/>
            <w:vAlign w:val="center"/>
            <w:hideMark/>
          </w:tcPr>
          <w:p w14:paraId="1A854DB4"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17</w:t>
            </w:r>
          </w:p>
        </w:tc>
        <w:tc>
          <w:tcPr>
            <w:tcW w:w="9639" w:type="dxa"/>
            <w:shd w:val="clear" w:color="FFFFFF" w:fill="FFFFFF"/>
            <w:vAlign w:val="center"/>
            <w:hideMark/>
          </w:tcPr>
          <w:p w14:paraId="07029F6D"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Gerenciar a entrega dos materiais requisitados, permitindo entregas parciais e apresentando o saldo pendente de entrega.  Quando necessário, deverá ser possível cancelar o saldo pendente de entrega.</w:t>
            </w:r>
            <w:r w:rsidRPr="00F755A2">
              <w:rPr>
                <w:rFonts w:ascii="Arial" w:hAnsi="Arial" w:cs="Arial"/>
                <w:sz w:val="22"/>
                <w:szCs w:val="22"/>
              </w:rPr>
              <w:br/>
              <w:t>Além disso, possibilitar a impressão das requisições de materiais, independentemente de sua situação.</w:t>
            </w:r>
          </w:p>
        </w:tc>
      </w:tr>
      <w:tr w:rsidR="00810893" w:rsidRPr="00F755A2" w14:paraId="2AF1B135" w14:textId="77777777" w:rsidTr="00E142A1">
        <w:trPr>
          <w:trHeight w:val="280"/>
        </w:trPr>
        <w:tc>
          <w:tcPr>
            <w:tcW w:w="710" w:type="dxa"/>
            <w:shd w:val="clear" w:color="auto" w:fill="auto"/>
            <w:noWrap/>
            <w:vAlign w:val="center"/>
            <w:hideMark/>
          </w:tcPr>
          <w:p w14:paraId="56581B95"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18</w:t>
            </w:r>
          </w:p>
        </w:tc>
        <w:tc>
          <w:tcPr>
            <w:tcW w:w="9639" w:type="dxa"/>
            <w:shd w:val="clear" w:color="FFFFFF" w:fill="FFFFFF"/>
            <w:vAlign w:val="center"/>
            <w:hideMark/>
          </w:tcPr>
          <w:p w14:paraId="0D26F780"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ser possível realizar o registro referente a devolução de um material entregue a um requisitante, podendo ser devolvido integralmente e parcialmente, e seu saldo atualizado e disponível no almoxarifado para nova movimentação.</w:t>
            </w:r>
          </w:p>
        </w:tc>
      </w:tr>
      <w:tr w:rsidR="00810893" w:rsidRPr="00F755A2" w14:paraId="0413333C" w14:textId="77777777" w:rsidTr="00E142A1">
        <w:trPr>
          <w:trHeight w:val="280"/>
        </w:trPr>
        <w:tc>
          <w:tcPr>
            <w:tcW w:w="710" w:type="dxa"/>
            <w:shd w:val="clear" w:color="auto" w:fill="auto"/>
            <w:noWrap/>
            <w:vAlign w:val="center"/>
            <w:hideMark/>
          </w:tcPr>
          <w:p w14:paraId="15281194"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19</w:t>
            </w:r>
          </w:p>
        </w:tc>
        <w:tc>
          <w:tcPr>
            <w:tcW w:w="9639" w:type="dxa"/>
            <w:shd w:val="clear" w:color="FFFFFF" w:fill="FFFFFF"/>
            <w:vAlign w:val="center"/>
            <w:hideMark/>
          </w:tcPr>
          <w:p w14:paraId="3D370DA4"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Ao registrar a Nota Fiscal de Compras, deverá ser possível relacioná-la a Autorização de Fornecimento oriunda de um processo licitatório. Desta forma o sistema propiciará que seja feita a gestão e controle do saldo dos materiais entre o que foi autorizado pelo processo licitatório e o que efetivamente já foi entregue e entrou em estoque.</w:t>
            </w:r>
          </w:p>
        </w:tc>
      </w:tr>
      <w:tr w:rsidR="00810893" w:rsidRPr="00F755A2" w14:paraId="42BB265D" w14:textId="77777777" w:rsidTr="00E142A1">
        <w:trPr>
          <w:trHeight w:val="280"/>
        </w:trPr>
        <w:tc>
          <w:tcPr>
            <w:tcW w:w="710" w:type="dxa"/>
            <w:shd w:val="clear" w:color="auto" w:fill="auto"/>
            <w:noWrap/>
            <w:vAlign w:val="center"/>
            <w:hideMark/>
          </w:tcPr>
          <w:p w14:paraId="6FA1326D"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20</w:t>
            </w:r>
          </w:p>
        </w:tc>
        <w:tc>
          <w:tcPr>
            <w:tcW w:w="9639" w:type="dxa"/>
            <w:shd w:val="clear" w:color="FFFFFF" w:fill="FFFFFF"/>
            <w:vAlign w:val="center"/>
            <w:hideMark/>
          </w:tcPr>
          <w:p w14:paraId="16187131" w14:textId="00B13B17" w:rsidR="00810893" w:rsidRPr="00F755A2" w:rsidRDefault="00810893" w:rsidP="002357AA">
            <w:pPr>
              <w:jc w:val="both"/>
              <w:rPr>
                <w:rFonts w:ascii="Arial" w:hAnsi="Arial" w:cs="Arial"/>
                <w:sz w:val="22"/>
                <w:szCs w:val="22"/>
              </w:rPr>
            </w:pPr>
            <w:r w:rsidRPr="00F755A2">
              <w:rPr>
                <w:rFonts w:ascii="Arial" w:hAnsi="Arial" w:cs="Arial"/>
                <w:sz w:val="22"/>
                <w:szCs w:val="22"/>
              </w:rPr>
              <w:t>Deverá ser possível importar o conteúdo e o arquivo físico</w:t>
            </w:r>
            <w:r w:rsidRPr="00481D93">
              <w:rPr>
                <w:rFonts w:ascii="Arial" w:hAnsi="Arial" w:cs="Arial"/>
                <w:i/>
                <w:iCs/>
                <w:sz w:val="22"/>
                <w:szCs w:val="22"/>
              </w:rPr>
              <w:t xml:space="preserve"> </w:t>
            </w:r>
            <w:proofErr w:type="spellStart"/>
            <w:r w:rsidR="00481D93" w:rsidRPr="00481D93">
              <w:rPr>
                <w:rFonts w:ascii="Arial" w:hAnsi="Arial" w:cs="Arial"/>
                <w:i/>
                <w:iCs/>
                <w:sz w:val="22"/>
                <w:szCs w:val="22"/>
              </w:rPr>
              <w:t>xml</w:t>
            </w:r>
            <w:proofErr w:type="spellEnd"/>
            <w:r w:rsidRPr="00F755A2">
              <w:rPr>
                <w:rFonts w:ascii="Arial" w:hAnsi="Arial" w:cs="Arial"/>
                <w:sz w:val="22"/>
                <w:szCs w:val="22"/>
              </w:rPr>
              <w:t xml:space="preserve"> referente as Notas Fiscais Eletrônicas e vinculá-los </w:t>
            </w:r>
            <w:r w:rsidR="00481D93">
              <w:rPr>
                <w:rFonts w:ascii="Arial" w:hAnsi="Arial" w:cs="Arial"/>
                <w:sz w:val="22"/>
                <w:szCs w:val="22"/>
              </w:rPr>
              <w:t>à</w:t>
            </w:r>
            <w:r w:rsidRPr="00F755A2">
              <w:rPr>
                <w:rFonts w:ascii="Arial" w:hAnsi="Arial" w:cs="Arial"/>
                <w:sz w:val="22"/>
                <w:szCs w:val="22"/>
              </w:rPr>
              <w:t xml:space="preserve"> </w:t>
            </w:r>
            <w:r w:rsidR="00481D93">
              <w:rPr>
                <w:rFonts w:ascii="Arial" w:hAnsi="Arial" w:cs="Arial"/>
                <w:sz w:val="22"/>
                <w:szCs w:val="22"/>
              </w:rPr>
              <w:t>n</w:t>
            </w:r>
            <w:r w:rsidRPr="00F755A2">
              <w:rPr>
                <w:rFonts w:ascii="Arial" w:hAnsi="Arial" w:cs="Arial"/>
                <w:sz w:val="22"/>
                <w:szCs w:val="22"/>
              </w:rPr>
              <w:t xml:space="preserve">ota </w:t>
            </w:r>
            <w:r w:rsidR="00481D93">
              <w:rPr>
                <w:rFonts w:ascii="Arial" w:hAnsi="Arial" w:cs="Arial"/>
                <w:sz w:val="22"/>
                <w:szCs w:val="22"/>
              </w:rPr>
              <w:t>f</w:t>
            </w:r>
            <w:r w:rsidRPr="00F755A2">
              <w:rPr>
                <w:rFonts w:ascii="Arial" w:hAnsi="Arial" w:cs="Arial"/>
                <w:sz w:val="22"/>
                <w:szCs w:val="22"/>
              </w:rPr>
              <w:t xml:space="preserve">iscal do sistema, de forma que o usuário não precise digitar manualmente as informações referentes ao Fornecedor, número e série da </w:t>
            </w:r>
            <w:r w:rsidR="00481D93">
              <w:rPr>
                <w:rFonts w:ascii="Arial" w:hAnsi="Arial" w:cs="Arial"/>
                <w:sz w:val="22"/>
                <w:szCs w:val="22"/>
              </w:rPr>
              <w:t>n</w:t>
            </w:r>
            <w:r w:rsidRPr="00F755A2">
              <w:rPr>
                <w:rFonts w:ascii="Arial" w:hAnsi="Arial" w:cs="Arial"/>
                <w:sz w:val="22"/>
                <w:szCs w:val="22"/>
              </w:rPr>
              <w:t xml:space="preserve">ota </w:t>
            </w:r>
            <w:r w:rsidR="00481D93">
              <w:rPr>
                <w:rFonts w:ascii="Arial" w:hAnsi="Arial" w:cs="Arial"/>
                <w:sz w:val="22"/>
                <w:szCs w:val="22"/>
              </w:rPr>
              <w:t>f</w:t>
            </w:r>
            <w:r w:rsidRPr="00F755A2">
              <w:rPr>
                <w:rFonts w:ascii="Arial" w:hAnsi="Arial" w:cs="Arial"/>
                <w:sz w:val="22"/>
                <w:szCs w:val="22"/>
              </w:rPr>
              <w:t>iscal</w:t>
            </w:r>
            <w:r w:rsidR="00481D93">
              <w:rPr>
                <w:rFonts w:ascii="Arial" w:hAnsi="Arial" w:cs="Arial"/>
                <w:sz w:val="22"/>
                <w:szCs w:val="22"/>
              </w:rPr>
              <w:t>,</w:t>
            </w:r>
            <w:r w:rsidRPr="00F755A2">
              <w:rPr>
                <w:rFonts w:ascii="Arial" w:hAnsi="Arial" w:cs="Arial"/>
                <w:sz w:val="22"/>
                <w:szCs w:val="22"/>
              </w:rPr>
              <w:t xml:space="preserve"> evitando redundância de trabalho e erros.</w:t>
            </w:r>
          </w:p>
        </w:tc>
      </w:tr>
      <w:tr w:rsidR="00810893" w:rsidRPr="00F755A2" w14:paraId="115C131C" w14:textId="77777777" w:rsidTr="00E142A1">
        <w:trPr>
          <w:trHeight w:val="280"/>
        </w:trPr>
        <w:tc>
          <w:tcPr>
            <w:tcW w:w="710" w:type="dxa"/>
            <w:shd w:val="clear" w:color="auto" w:fill="auto"/>
            <w:noWrap/>
            <w:vAlign w:val="center"/>
            <w:hideMark/>
          </w:tcPr>
          <w:p w14:paraId="20BB9527"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21</w:t>
            </w:r>
          </w:p>
        </w:tc>
        <w:tc>
          <w:tcPr>
            <w:tcW w:w="9639" w:type="dxa"/>
            <w:shd w:val="clear" w:color="FFFFFF" w:fill="FFFFFF"/>
            <w:vAlign w:val="center"/>
            <w:hideMark/>
          </w:tcPr>
          <w:p w14:paraId="5755CB10"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ser possível consultar o saldo virtual dos produtos, o qual deverá ser composto pelo saldo físico do material e do saldo quantitativo que está em processo de compra por processo licitatório.</w:t>
            </w:r>
          </w:p>
        </w:tc>
      </w:tr>
      <w:tr w:rsidR="00810893" w:rsidRPr="00F755A2" w14:paraId="47F23438" w14:textId="77777777" w:rsidTr="00E142A1">
        <w:trPr>
          <w:trHeight w:val="280"/>
        </w:trPr>
        <w:tc>
          <w:tcPr>
            <w:tcW w:w="710" w:type="dxa"/>
            <w:shd w:val="clear" w:color="auto" w:fill="auto"/>
            <w:noWrap/>
            <w:vAlign w:val="center"/>
            <w:hideMark/>
          </w:tcPr>
          <w:p w14:paraId="1455DB09"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22</w:t>
            </w:r>
          </w:p>
        </w:tc>
        <w:tc>
          <w:tcPr>
            <w:tcW w:w="9639" w:type="dxa"/>
            <w:shd w:val="clear" w:color="FFFFFF" w:fill="FFFFFF"/>
            <w:vAlign w:val="center"/>
            <w:hideMark/>
          </w:tcPr>
          <w:p w14:paraId="3CC0B525"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haver consulta que apresente a sugestão de compra por almoxarifado com base no saldo atual e o estoque mínimo do material previsto para o referido almoxarifado.</w:t>
            </w:r>
          </w:p>
        </w:tc>
      </w:tr>
      <w:tr w:rsidR="00810893" w:rsidRPr="00F755A2" w14:paraId="3E9A80B9" w14:textId="77777777" w:rsidTr="00E142A1">
        <w:trPr>
          <w:trHeight w:val="280"/>
        </w:trPr>
        <w:tc>
          <w:tcPr>
            <w:tcW w:w="710" w:type="dxa"/>
            <w:shd w:val="clear" w:color="auto" w:fill="auto"/>
            <w:noWrap/>
            <w:vAlign w:val="center"/>
            <w:hideMark/>
          </w:tcPr>
          <w:p w14:paraId="31CA11C6"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23</w:t>
            </w:r>
          </w:p>
        </w:tc>
        <w:tc>
          <w:tcPr>
            <w:tcW w:w="9639" w:type="dxa"/>
            <w:shd w:val="clear" w:color="FFFFFF" w:fill="FFFFFF"/>
            <w:vAlign w:val="center"/>
            <w:hideMark/>
          </w:tcPr>
          <w:p w14:paraId="3018B312"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ser possível rastrear e visualizar em única tela, a partir de um determinado pedido de compra, o número e data da respectiva pesquisa de preços, a modalidade e número do processo licitatório com a data de cada uma das fases do processo, sendo as respectivas fases: Edital, Solicitação de Recursos Orçamentários, Divulgação do Edital, Habilitação, Análise de Parecer Jurídico e/ou Técnico quando houver, Adjudicação, Homologação.</w:t>
            </w:r>
          </w:p>
        </w:tc>
      </w:tr>
      <w:tr w:rsidR="00810893" w:rsidRPr="00F755A2" w14:paraId="220EE202" w14:textId="77777777" w:rsidTr="00E142A1">
        <w:trPr>
          <w:trHeight w:val="280"/>
        </w:trPr>
        <w:tc>
          <w:tcPr>
            <w:tcW w:w="710" w:type="dxa"/>
            <w:shd w:val="clear" w:color="auto" w:fill="auto"/>
            <w:noWrap/>
            <w:vAlign w:val="center"/>
            <w:hideMark/>
          </w:tcPr>
          <w:p w14:paraId="4849021D"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24</w:t>
            </w:r>
          </w:p>
        </w:tc>
        <w:tc>
          <w:tcPr>
            <w:tcW w:w="9639" w:type="dxa"/>
            <w:shd w:val="clear" w:color="FFFFFF" w:fill="FFFFFF"/>
            <w:vAlign w:val="center"/>
            <w:hideMark/>
          </w:tcPr>
          <w:p w14:paraId="33E2E243"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Deverá ser possível, a partir do sistema de almoxarifado, realizar consulta referente a situação tributária municipal do fornecedor da nota fiscal. Esta consulta deverá abranger situação de adimplência ou inadimplência de forma integrada ao módulo de arrecadação do município, permitindo verificar o levantamento de débitos, cadastro, sociedade e certidão de dívida ativa. </w:t>
            </w:r>
          </w:p>
        </w:tc>
      </w:tr>
      <w:tr w:rsidR="00810893" w:rsidRPr="00F755A2" w14:paraId="06E05643" w14:textId="77777777" w:rsidTr="00E142A1">
        <w:trPr>
          <w:trHeight w:val="280"/>
        </w:trPr>
        <w:tc>
          <w:tcPr>
            <w:tcW w:w="710" w:type="dxa"/>
            <w:shd w:val="clear" w:color="auto" w:fill="auto"/>
            <w:noWrap/>
            <w:vAlign w:val="center"/>
            <w:hideMark/>
          </w:tcPr>
          <w:p w14:paraId="30012D03"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25</w:t>
            </w:r>
          </w:p>
        </w:tc>
        <w:tc>
          <w:tcPr>
            <w:tcW w:w="9639" w:type="dxa"/>
            <w:shd w:val="clear" w:color="FFFFFF" w:fill="FFFFFF"/>
            <w:vAlign w:val="center"/>
            <w:hideMark/>
          </w:tcPr>
          <w:p w14:paraId="38288E1A"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ser possível emitir relatório que demonstre o consumo de bens materiais por requisitante e por projeto, filtrando pelos seguintes critérios combinados: período da requisição, requisitante, produto e classificação do produto.</w:t>
            </w:r>
          </w:p>
        </w:tc>
      </w:tr>
      <w:tr w:rsidR="00810893" w:rsidRPr="00F755A2" w14:paraId="1D3B00AA" w14:textId="77777777" w:rsidTr="00E142A1">
        <w:trPr>
          <w:trHeight w:val="280"/>
        </w:trPr>
        <w:tc>
          <w:tcPr>
            <w:tcW w:w="710" w:type="dxa"/>
            <w:shd w:val="clear" w:color="auto" w:fill="auto"/>
            <w:noWrap/>
            <w:vAlign w:val="center"/>
            <w:hideMark/>
          </w:tcPr>
          <w:p w14:paraId="675A0182"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26</w:t>
            </w:r>
          </w:p>
        </w:tc>
        <w:tc>
          <w:tcPr>
            <w:tcW w:w="9639" w:type="dxa"/>
            <w:shd w:val="clear" w:color="FFFFFF" w:fill="FFFFFF"/>
            <w:vAlign w:val="center"/>
            <w:hideMark/>
          </w:tcPr>
          <w:p w14:paraId="02F8C8C6"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ser possível consultar os movimentos do almoxarifado em um único relatório que consolide as seguintes movimentações: Implantação de saldo, nota Fiscal, Devolução de Requisição, Transferências, Acerto de Inventário, Requisição e Baixa. A seleção de impressão poderá utilizar os seguintes critérios combinados: material, classificação de material e por período de movimento.</w:t>
            </w:r>
          </w:p>
        </w:tc>
      </w:tr>
      <w:tr w:rsidR="00810893" w:rsidRPr="00F755A2" w14:paraId="5B73E6D4" w14:textId="77777777" w:rsidTr="00E142A1">
        <w:trPr>
          <w:trHeight w:val="280"/>
        </w:trPr>
        <w:tc>
          <w:tcPr>
            <w:tcW w:w="710" w:type="dxa"/>
            <w:shd w:val="clear" w:color="auto" w:fill="auto"/>
            <w:noWrap/>
            <w:vAlign w:val="center"/>
            <w:hideMark/>
          </w:tcPr>
          <w:p w14:paraId="7B953E17"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27</w:t>
            </w:r>
          </w:p>
        </w:tc>
        <w:tc>
          <w:tcPr>
            <w:tcW w:w="9639" w:type="dxa"/>
            <w:shd w:val="clear" w:color="FFFFFF" w:fill="FFFFFF"/>
            <w:vAlign w:val="center"/>
            <w:hideMark/>
          </w:tcPr>
          <w:p w14:paraId="277C0260"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ser possível emitir relatório que auxilie no levantamento físico dos materiais do almoxarifado. Este relatório deverá apresentar, de forma agrupada por local físico, a codificação, descrição e classificação dos materiais que compõem determinado local físico, disponibilizando espaço em seu leiaute para que o almoxarife preencha de forma manual o quantitativo existente do referido material.</w:t>
            </w:r>
          </w:p>
        </w:tc>
      </w:tr>
      <w:tr w:rsidR="00810893" w:rsidRPr="00F755A2" w14:paraId="69D29A30" w14:textId="77777777" w:rsidTr="00E142A1">
        <w:trPr>
          <w:trHeight w:val="280"/>
        </w:trPr>
        <w:tc>
          <w:tcPr>
            <w:tcW w:w="710" w:type="dxa"/>
            <w:shd w:val="clear" w:color="auto" w:fill="auto"/>
            <w:noWrap/>
            <w:vAlign w:val="center"/>
            <w:hideMark/>
          </w:tcPr>
          <w:p w14:paraId="086B3793"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28</w:t>
            </w:r>
          </w:p>
        </w:tc>
        <w:tc>
          <w:tcPr>
            <w:tcW w:w="9639" w:type="dxa"/>
            <w:shd w:val="clear" w:color="FFFFFF" w:fill="FFFFFF"/>
            <w:vAlign w:val="center"/>
            <w:hideMark/>
          </w:tcPr>
          <w:p w14:paraId="143FACBD"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ser possível emitir o Balancete Anual e Mensal do almoxarifado</w:t>
            </w:r>
          </w:p>
        </w:tc>
      </w:tr>
      <w:tr w:rsidR="00810893" w:rsidRPr="00F755A2" w14:paraId="667EAF5F" w14:textId="77777777" w:rsidTr="00E142A1">
        <w:trPr>
          <w:trHeight w:val="280"/>
        </w:trPr>
        <w:tc>
          <w:tcPr>
            <w:tcW w:w="710" w:type="dxa"/>
            <w:shd w:val="clear" w:color="auto" w:fill="auto"/>
            <w:noWrap/>
            <w:vAlign w:val="center"/>
            <w:hideMark/>
          </w:tcPr>
          <w:p w14:paraId="4F7200DF"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29</w:t>
            </w:r>
          </w:p>
        </w:tc>
        <w:tc>
          <w:tcPr>
            <w:tcW w:w="9639" w:type="dxa"/>
            <w:shd w:val="clear" w:color="FFFFFF" w:fill="FFFFFF"/>
            <w:vAlign w:val="center"/>
            <w:hideMark/>
          </w:tcPr>
          <w:p w14:paraId="63985841"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possuir integração com o sistema de contabilidade, devendo contabilizar todos os fatos que remetem a entrada ou saída de materiais no exato momento em que o fato é realizado. Deverá ainda disponibilizar de mecanismo que permita baixar materiais obsoletos, também com a devida contabilização do mesmo. Deverá também realizar o ingresso de materiais no almoxarifado e no mesmo instante disparar o processo de liquidação do empenho orçamentário que efetuou o processo de aquisição do material.</w:t>
            </w:r>
          </w:p>
        </w:tc>
      </w:tr>
      <w:tr w:rsidR="00810893" w:rsidRPr="00F755A2" w14:paraId="60521F3E" w14:textId="77777777" w:rsidTr="00E142A1">
        <w:trPr>
          <w:trHeight w:val="280"/>
        </w:trPr>
        <w:tc>
          <w:tcPr>
            <w:tcW w:w="710" w:type="dxa"/>
            <w:shd w:val="clear" w:color="auto" w:fill="auto"/>
            <w:noWrap/>
            <w:vAlign w:val="center"/>
            <w:hideMark/>
          </w:tcPr>
          <w:p w14:paraId="251AAFB9"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30</w:t>
            </w:r>
          </w:p>
        </w:tc>
        <w:tc>
          <w:tcPr>
            <w:tcW w:w="9639" w:type="dxa"/>
            <w:shd w:val="clear" w:color="FFFFFF" w:fill="FFFFFF"/>
            <w:vAlign w:val="center"/>
            <w:hideMark/>
          </w:tcPr>
          <w:p w14:paraId="0BD40861"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disponibilizar informações para subsidiar o processo licitatório, fazendo com que as requisições de compras sejam tramitadas diretamente para dar origem ao processo licitatório. Deverá, posteriormente, fazer o link com a entrada de materiais utilizando e baixando a mesma requisição de compras que originou o processo licitatório, rastreando as informações.</w:t>
            </w:r>
          </w:p>
        </w:tc>
      </w:tr>
      <w:tr w:rsidR="00810893" w:rsidRPr="00F755A2" w14:paraId="4A890C5F" w14:textId="77777777" w:rsidTr="00E142A1">
        <w:trPr>
          <w:trHeight w:val="280"/>
        </w:trPr>
        <w:tc>
          <w:tcPr>
            <w:tcW w:w="710" w:type="dxa"/>
            <w:shd w:val="clear" w:color="auto" w:fill="auto"/>
            <w:noWrap/>
            <w:vAlign w:val="center"/>
            <w:hideMark/>
          </w:tcPr>
          <w:p w14:paraId="49857B98"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31</w:t>
            </w:r>
          </w:p>
        </w:tc>
        <w:tc>
          <w:tcPr>
            <w:tcW w:w="9639" w:type="dxa"/>
            <w:shd w:val="clear" w:color="FFFFFF" w:fill="FFFFFF"/>
            <w:vAlign w:val="bottom"/>
            <w:hideMark/>
          </w:tcPr>
          <w:p w14:paraId="20E3498B"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Permitir a impressão das requisições ao realizar a entrega dos materiais, possibilitando escolher entre visualizar apenas as requisições ou também os seus respectivos itens.</w:t>
            </w:r>
          </w:p>
        </w:tc>
      </w:tr>
      <w:tr w:rsidR="00810893" w:rsidRPr="00F755A2" w14:paraId="1FD582D8" w14:textId="77777777" w:rsidTr="00E142A1">
        <w:trPr>
          <w:trHeight w:val="280"/>
        </w:trPr>
        <w:tc>
          <w:tcPr>
            <w:tcW w:w="710" w:type="dxa"/>
            <w:shd w:val="clear" w:color="auto" w:fill="auto"/>
            <w:noWrap/>
            <w:vAlign w:val="center"/>
            <w:hideMark/>
          </w:tcPr>
          <w:p w14:paraId="06AC7F2B"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32</w:t>
            </w:r>
          </w:p>
        </w:tc>
        <w:tc>
          <w:tcPr>
            <w:tcW w:w="9639" w:type="dxa"/>
            <w:shd w:val="clear" w:color="FFFFFF" w:fill="FFFFFF"/>
            <w:hideMark/>
          </w:tcPr>
          <w:p w14:paraId="22974241"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sugestionar os itens autorizados a partir do número da autorização de compra enviada ao fornecedor, evitando assim a digitação manual dos itens das notas fiscais, agilizando o cadastro das mesmas</w:t>
            </w:r>
          </w:p>
        </w:tc>
      </w:tr>
      <w:tr w:rsidR="00810893" w:rsidRPr="00F755A2" w14:paraId="1E769B54" w14:textId="77777777" w:rsidTr="00E142A1">
        <w:trPr>
          <w:trHeight w:val="280"/>
        </w:trPr>
        <w:tc>
          <w:tcPr>
            <w:tcW w:w="710" w:type="dxa"/>
            <w:shd w:val="clear" w:color="auto" w:fill="auto"/>
            <w:noWrap/>
            <w:vAlign w:val="center"/>
            <w:hideMark/>
          </w:tcPr>
          <w:p w14:paraId="5D095A08"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33</w:t>
            </w:r>
          </w:p>
        </w:tc>
        <w:tc>
          <w:tcPr>
            <w:tcW w:w="9639" w:type="dxa"/>
            <w:shd w:val="clear" w:color="FFFFFF" w:fill="FFFFFF"/>
            <w:hideMark/>
          </w:tcPr>
          <w:p w14:paraId="4ACFBC46"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possibilitar a vinculação do código NCM (Nomenclatura Comum do Mercosul) aos materiais, conforme Tabela disponível no Portal do Siscomex</w:t>
            </w:r>
          </w:p>
        </w:tc>
      </w:tr>
      <w:tr w:rsidR="00810893" w:rsidRPr="00F755A2" w14:paraId="0E521E75" w14:textId="77777777" w:rsidTr="00E142A1">
        <w:trPr>
          <w:trHeight w:val="280"/>
        </w:trPr>
        <w:tc>
          <w:tcPr>
            <w:tcW w:w="710" w:type="dxa"/>
            <w:shd w:val="clear" w:color="auto" w:fill="auto"/>
            <w:noWrap/>
            <w:vAlign w:val="center"/>
            <w:hideMark/>
          </w:tcPr>
          <w:p w14:paraId="4731AD72"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34</w:t>
            </w:r>
          </w:p>
        </w:tc>
        <w:tc>
          <w:tcPr>
            <w:tcW w:w="9639" w:type="dxa"/>
            <w:shd w:val="clear" w:color="FFFFFF" w:fill="FFFFFF"/>
            <w:hideMark/>
          </w:tcPr>
          <w:p w14:paraId="57D7D6A3"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possibilitar a vinculação do código NBS (Nomenclatura Brasileira de Serviços) aos materiais, conforme Tabela disponível no Portal Ministério do Desenvolvimento, Indústria, Comércio e Serviços.</w:t>
            </w:r>
          </w:p>
        </w:tc>
      </w:tr>
    </w:tbl>
    <w:p w14:paraId="7F672FEA" w14:textId="77777777" w:rsidR="00810893" w:rsidRPr="00F755A2" w:rsidRDefault="00810893" w:rsidP="002357AA">
      <w:pPr>
        <w:jc w:val="both"/>
        <w:rPr>
          <w:rFonts w:ascii="Arial" w:hAnsi="Arial" w:cs="Arial"/>
          <w:sz w:val="22"/>
          <w:szCs w:val="22"/>
        </w:rPr>
      </w:pPr>
    </w:p>
    <w:p w14:paraId="34A613CD" w14:textId="77777777" w:rsidR="00810893" w:rsidRPr="00F755A2" w:rsidRDefault="00810893" w:rsidP="002357AA">
      <w:pPr>
        <w:jc w:val="both"/>
        <w:rPr>
          <w:rFonts w:ascii="Arial" w:hAnsi="Arial" w:cs="Arial"/>
          <w:sz w:val="22"/>
          <w:szCs w:val="22"/>
        </w:rPr>
      </w:pPr>
    </w:p>
    <w:p w14:paraId="6252799C" w14:textId="77777777" w:rsidR="00810893" w:rsidRPr="00F755A2" w:rsidRDefault="00810893" w:rsidP="002357AA">
      <w:pPr>
        <w:jc w:val="both"/>
        <w:rPr>
          <w:rFonts w:ascii="Arial" w:hAnsi="Arial" w:cs="Arial"/>
          <w:sz w:val="22"/>
          <w:szCs w:val="22"/>
        </w:rPr>
      </w:pPr>
    </w:p>
    <w:p w14:paraId="11104338" w14:textId="032B0956" w:rsidR="00810893" w:rsidRPr="00F755A2" w:rsidRDefault="00810893" w:rsidP="002357AA">
      <w:pPr>
        <w:jc w:val="both"/>
        <w:rPr>
          <w:rFonts w:ascii="Arial" w:hAnsi="Arial" w:cs="Arial"/>
          <w:b/>
          <w:u w:val="single"/>
        </w:rPr>
      </w:pPr>
      <w:r w:rsidRPr="00F755A2">
        <w:rPr>
          <w:rFonts w:ascii="Arial" w:hAnsi="Arial" w:cs="Arial"/>
          <w:b/>
          <w:u w:val="single"/>
        </w:rPr>
        <w:t>4. PATRIMÔNIO – NBCASP</w:t>
      </w:r>
    </w:p>
    <w:p w14:paraId="2511D93F" w14:textId="77777777" w:rsidR="00F755A2" w:rsidRPr="00F755A2" w:rsidRDefault="00F755A2" w:rsidP="002357AA">
      <w:pPr>
        <w:jc w:val="both"/>
        <w:rPr>
          <w:rFonts w:ascii="Arial" w:hAnsi="Arial" w:cs="Arial"/>
          <w:b/>
          <w:sz w:val="22"/>
          <w:szCs w:val="22"/>
        </w:rPr>
      </w:pPr>
    </w:p>
    <w:tbl>
      <w:tblPr>
        <w:tblW w:w="101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9481"/>
      </w:tblGrid>
      <w:tr w:rsidR="00810893" w:rsidRPr="00F755A2" w14:paraId="00FBE67E" w14:textId="77777777" w:rsidTr="001D39D7">
        <w:trPr>
          <w:trHeight w:val="373"/>
        </w:trPr>
        <w:tc>
          <w:tcPr>
            <w:tcW w:w="710" w:type="dxa"/>
            <w:shd w:val="clear" w:color="auto" w:fill="auto"/>
            <w:vAlign w:val="center"/>
            <w:hideMark/>
          </w:tcPr>
          <w:p w14:paraId="37EF8440" w14:textId="77777777" w:rsidR="00810893" w:rsidRPr="001D39D7" w:rsidRDefault="00810893" w:rsidP="008B3541">
            <w:pPr>
              <w:jc w:val="center"/>
              <w:rPr>
                <w:rFonts w:ascii="Arial" w:hAnsi="Arial" w:cs="Arial"/>
                <w:b/>
                <w:bCs/>
                <w:color w:val="000000"/>
              </w:rPr>
            </w:pPr>
            <w:proofErr w:type="spellStart"/>
            <w:r w:rsidRPr="001D39D7">
              <w:rPr>
                <w:rFonts w:ascii="Arial" w:hAnsi="Arial" w:cs="Arial"/>
                <w:b/>
                <w:bCs/>
                <w:color w:val="000000"/>
              </w:rPr>
              <w:t>Ítem</w:t>
            </w:r>
            <w:proofErr w:type="spellEnd"/>
          </w:p>
        </w:tc>
        <w:tc>
          <w:tcPr>
            <w:tcW w:w="9481" w:type="dxa"/>
            <w:shd w:val="clear" w:color="auto" w:fill="auto"/>
            <w:vAlign w:val="center"/>
            <w:hideMark/>
          </w:tcPr>
          <w:p w14:paraId="2FEB6F6A" w14:textId="77777777" w:rsidR="00810893" w:rsidRDefault="00810893" w:rsidP="008B3541">
            <w:pPr>
              <w:jc w:val="center"/>
              <w:rPr>
                <w:rFonts w:ascii="Arial" w:hAnsi="Arial" w:cs="Arial"/>
                <w:b/>
                <w:bCs/>
                <w:color w:val="000000"/>
              </w:rPr>
            </w:pPr>
            <w:r w:rsidRPr="001D39D7">
              <w:rPr>
                <w:rFonts w:ascii="Arial" w:hAnsi="Arial" w:cs="Arial"/>
                <w:b/>
                <w:bCs/>
                <w:color w:val="000000"/>
              </w:rPr>
              <w:t>Descritivo</w:t>
            </w:r>
          </w:p>
          <w:p w14:paraId="7AB15AF8" w14:textId="0706EE2A" w:rsidR="001D39D7" w:rsidRPr="001D39D7" w:rsidRDefault="001D39D7" w:rsidP="008B3541">
            <w:pPr>
              <w:jc w:val="center"/>
              <w:rPr>
                <w:rFonts w:ascii="Arial" w:hAnsi="Arial" w:cs="Arial"/>
                <w:b/>
                <w:bCs/>
                <w:color w:val="000000"/>
              </w:rPr>
            </w:pPr>
          </w:p>
        </w:tc>
      </w:tr>
      <w:tr w:rsidR="00810893" w:rsidRPr="00F755A2" w14:paraId="70A8FA03" w14:textId="77777777" w:rsidTr="001D39D7">
        <w:trPr>
          <w:trHeight w:val="280"/>
        </w:trPr>
        <w:tc>
          <w:tcPr>
            <w:tcW w:w="710" w:type="dxa"/>
            <w:shd w:val="clear" w:color="auto" w:fill="auto"/>
            <w:noWrap/>
            <w:vAlign w:val="center"/>
            <w:hideMark/>
          </w:tcPr>
          <w:p w14:paraId="5AC60FC4"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w:t>
            </w:r>
          </w:p>
        </w:tc>
        <w:tc>
          <w:tcPr>
            <w:tcW w:w="9481" w:type="dxa"/>
            <w:shd w:val="clear" w:color="FFFFFF" w:fill="FFFFFF"/>
            <w:vAlign w:val="center"/>
            <w:hideMark/>
          </w:tcPr>
          <w:p w14:paraId="7B57C18B"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disponibilizar, conforme preconiza a MCASP atualizado, identificação das Classificações Patrimoniais dos bens junto às suas respectivas contas contábeis do Ativo Imobilizado. Nessa identificação deve necessariamente relacionar as Contas Contábeis que representam o Ativo Imobilizado e a de Depreciação Acumulada, para cada Classificação de Bens Patrimoniais.</w:t>
            </w:r>
          </w:p>
        </w:tc>
      </w:tr>
      <w:tr w:rsidR="00810893" w:rsidRPr="00F755A2" w14:paraId="6B7D4641" w14:textId="77777777" w:rsidTr="001D39D7">
        <w:trPr>
          <w:trHeight w:val="280"/>
        </w:trPr>
        <w:tc>
          <w:tcPr>
            <w:tcW w:w="710" w:type="dxa"/>
            <w:shd w:val="clear" w:color="auto" w:fill="auto"/>
            <w:noWrap/>
            <w:vAlign w:val="center"/>
            <w:hideMark/>
          </w:tcPr>
          <w:p w14:paraId="1D8C437F"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w:t>
            </w:r>
          </w:p>
        </w:tc>
        <w:tc>
          <w:tcPr>
            <w:tcW w:w="9481" w:type="dxa"/>
            <w:shd w:val="clear" w:color="FFFFFF" w:fill="FFFFFF"/>
            <w:vAlign w:val="center"/>
            <w:hideMark/>
          </w:tcPr>
          <w:p w14:paraId="29062319"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disponibilizar, conforme preconiza a MCASP atualizado, para cada Conta Contábil que representa uma Classificação de Bens Patrimoniais, a vida útil (em anos) e o valor residual esperado ao término da vida útil do bem (em % - percentual).</w:t>
            </w:r>
          </w:p>
        </w:tc>
      </w:tr>
      <w:tr w:rsidR="00810893" w:rsidRPr="00F755A2" w14:paraId="1C22A0ED" w14:textId="77777777" w:rsidTr="001D39D7">
        <w:trPr>
          <w:trHeight w:val="280"/>
        </w:trPr>
        <w:tc>
          <w:tcPr>
            <w:tcW w:w="710" w:type="dxa"/>
            <w:shd w:val="clear" w:color="auto" w:fill="auto"/>
            <w:noWrap/>
            <w:vAlign w:val="center"/>
            <w:hideMark/>
          </w:tcPr>
          <w:p w14:paraId="3FFD1317"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w:t>
            </w:r>
          </w:p>
        </w:tc>
        <w:tc>
          <w:tcPr>
            <w:tcW w:w="9481" w:type="dxa"/>
            <w:shd w:val="clear" w:color="FFFFFF" w:fill="FFFFFF"/>
            <w:vAlign w:val="center"/>
            <w:hideMark/>
          </w:tcPr>
          <w:p w14:paraId="6AD22D59"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Disponibilizar a identificação das Comissão de trabalho para o setor de Patrimônio, dispondo de no mínimo a identificação das Comissões de Avaliação, Levantamento/Inventário e de Recebimento de Bens. Deverá ainda identifica, para cada comissão, a data de criação, de extinção e a respectiva identificação dos membros do grupo.</w:t>
            </w:r>
          </w:p>
        </w:tc>
      </w:tr>
      <w:tr w:rsidR="00810893" w:rsidRPr="00F755A2" w14:paraId="12C799E4" w14:textId="77777777" w:rsidTr="001D39D7">
        <w:trPr>
          <w:trHeight w:val="280"/>
        </w:trPr>
        <w:tc>
          <w:tcPr>
            <w:tcW w:w="710" w:type="dxa"/>
            <w:shd w:val="clear" w:color="auto" w:fill="auto"/>
            <w:noWrap/>
            <w:vAlign w:val="center"/>
            <w:hideMark/>
          </w:tcPr>
          <w:p w14:paraId="778465A8"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4</w:t>
            </w:r>
          </w:p>
        </w:tc>
        <w:tc>
          <w:tcPr>
            <w:tcW w:w="9481" w:type="dxa"/>
            <w:shd w:val="clear" w:color="FFFFFF" w:fill="FFFFFF"/>
            <w:vAlign w:val="center"/>
            <w:hideMark/>
          </w:tcPr>
          <w:p w14:paraId="2D3CDBC3" w14:textId="2C372665"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Deverá disponibilizar um cadastro para identificar os Responsáveis por Localizações, por Bens, de modo que essa identificação permita informar, minimamente, o nome do Responsável, o CPF, </w:t>
            </w:r>
            <w:r w:rsidRPr="00F755A2">
              <w:rPr>
                <w:rFonts w:ascii="Arial" w:hAnsi="Arial" w:cs="Arial"/>
                <w:sz w:val="22"/>
                <w:szCs w:val="22"/>
              </w:rPr>
              <w:lastRenderedPageBreak/>
              <w:t>a Forma de Ingresso e Tipo de Relação do responsável com a entidade. Como formas de ingresso, minimamente, devem existir as opções: Admissão em Emprego Público, Eleição, Nomeação de Cargo Efetivo, Nomeação de Cargo Comissionado. Já como Tipo de Relação é necessário, minimante: Cargo Efetivo, Cargo Comissionado, Cargo Eletivo, Estagiário, Prestador de Serviços</w:t>
            </w:r>
            <w:r w:rsidR="001D39D7">
              <w:rPr>
                <w:rFonts w:ascii="Arial" w:hAnsi="Arial" w:cs="Arial"/>
                <w:sz w:val="22"/>
                <w:szCs w:val="22"/>
              </w:rPr>
              <w:t xml:space="preserve"> ou outro</w:t>
            </w:r>
            <w:r w:rsidRPr="00F755A2">
              <w:rPr>
                <w:rFonts w:ascii="Arial" w:hAnsi="Arial" w:cs="Arial"/>
                <w:sz w:val="22"/>
                <w:szCs w:val="22"/>
              </w:rPr>
              <w:t>.</w:t>
            </w:r>
          </w:p>
        </w:tc>
      </w:tr>
      <w:tr w:rsidR="00810893" w:rsidRPr="00F755A2" w14:paraId="3DCCBEE9" w14:textId="77777777" w:rsidTr="001D39D7">
        <w:trPr>
          <w:trHeight w:val="280"/>
        </w:trPr>
        <w:tc>
          <w:tcPr>
            <w:tcW w:w="710" w:type="dxa"/>
            <w:shd w:val="clear" w:color="auto" w:fill="auto"/>
            <w:noWrap/>
            <w:vAlign w:val="center"/>
            <w:hideMark/>
          </w:tcPr>
          <w:p w14:paraId="0E676F56"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5</w:t>
            </w:r>
          </w:p>
        </w:tc>
        <w:tc>
          <w:tcPr>
            <w:tcW w:w="9481" w:type="dxa"/>
            <w:shd w:val="clear" w:color="FFFFFF" w:fill="FFFFFF"/>
            <w:vAlign w:val="center"/>
            <w:hideMark/>
          </w:tcPr>
          <w:p w14:paraId="3126EFDD" w14:textId="0FABD1AC" w:rsidR="00810893" w:rsidRPr="00F755A2" w:rsidRDefault="00810893" w:rsidP="002357AA">
            <w:pPr>
              <w:jc w:val="both"/>
              <w:rPr>
                <w:rFonts w:ascii="Arial" w:hAnsi="Arial" w:cs="Arial"/>
                <w:sz w:val="22"/>
                <w:szCs w:val="22"/>
              </w:rPr>
            </w:pPr>
            <w:r w:rsidRPr="00F755A2">
              <w:rPr>
                <w:rFonts w:ascii="Arial" w:hAnsi="Arial" w:cs="Arial"/>
                <w:sz w:val="22"/>
                <w:szCs w:val="22"/>
              </w:rPr>
              <w:t>Deverá disponibilizar cadastro para os bens, sendo opções distintas para bens patrimoniais, alugados e em comodato. Nos bens patrimoniais, deve minimamente dispor de informações da Placa Patrimonial, Descrição, N</w:t>
            </w:r>
            <w:r w:rsidR="001D39D7">
              <w:rPr>
                <w:rFonts w:ascii="Arial" w:hAnsi="Arial" w:cs="Arial"/>
                <w:sz w:val="22"/>
                <w:szCs w:val="22"/>
              </w:rPr>
              <w:t xml:space="preserve">úmero da </w:t>
            </w:r>
            <w:r w:rsidRPr="00F755A2">
              <w:rPr>
                <w:rFonts w:ascii="Arial" w:hAnsi="Arial" w:cs="Arial"/>
                <w:sz w:val="22"/>
                <w:szCs w:val="22"/>
              </w:rPr>
              <w:t>Certidão de Registro, Localização, Situação, Classificação Patrimonial, Estado de Conservação, Comissão de Recebimento responsável pelo ato, Data do Ingresso, Tipo do Ingresso, Valor do Ingresso e Valor Complementar, Se é um item que é necessário Ativar na contabilidade, se possuirá Depreciação, o método da depreciação (minimamente tendo as opções de quotas constantes e unidades produzidas), expectativa de vida útil, valor residual, quando inicia a depreciação do bem, dados do tombamento, matrícula, qual processo licitatório e empenho originou o bem (no caso de aquisição). Deverá ainda listar o Termo de Responsabilidade, a critério do usuário, seja ele individual ou coletivo dos bens.</w:t>
            </w:r>
          </w:p>
        </w:tc>
      </w:tr>
      <w:tr w:rsidR="00810893" w:rsidRPr="00F755A2" w14:paraId="5BA72253" w14:textId="77777777" w:rsidTr="001D39D7">
        <w:trPr>
          <w:trHeight w:val="280"/>
        </w:trPr>
        <w:tc>
          <w:tcPr>
            <w:tcW w:w="710" w:type="dxa"/>
            <w:shd w:val="clear" w:color="auto" w:fill="auto"/>
            <w:noWrap/>
            <w:vAlign w:val="center"/>
            <w:hideMark/>
          </w:tcPr>
          <w:p w14:paraId="72C4D160"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6</w:t>
            </w:r>
          </w:p>
        </w:tc>
        <w:tc>
          <w:tcPr>
            <w:tcW w:w="9481" w:type="dxa"/>
            <w:shd w:val="clear" w:color="FFFFFF" w:fill="FFFFFF"/>
            <w:vAlign w:val="center"/>
            <w:hideMark/>
          </w:tcPr>
          <w:p w14:paraId="03A13CD3"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disponibilizar rotina que permita a alteração da classificação patrimonial do item, de modo que possa ser feito individualmente ou por um lote de itens num mesmo instante. Para tal, deve disponibilizar meios de localizar os itens que são objetivo da alteração da classificação patrimonial, e disponibilizar uma descrição para esse fato que seja aplicada de uma só vez a todos os itens que estão recebendo a nova classificação patrimonial.</w:t>
            </w:r>
          </w:p>
        </w:tc>
      </w:tr>
      <w:tr w:rsidR="00810893" w:rsidRPr="00F755A2" w14:paraId="49DF2599" w14:textId="77777777" w:rsidTr="001D39D7">
        <w:trPr>
          <w:trHeight w:val="280"/>
        </w:trPr>
        <w:tc>
          <w:tcPr>
            <w:tcW w:w="710" w:type="dxa"/>
            <w:shd w:val="clear" w:color="auto" w:fill="auto"/>
            <w:noWrap/>
            <w:vAlign w:val="center"/>
            <w:hideMark/>
          </w:tcPr>
          <w:p w14:paraId="35DCA26B"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7</w:t>
            </w:r>
          </w:p>
        </w:tc>
        <w:tc>
          <w:tcPr>
            <w:tcW w:w="9481" w:type="dxa"/>
            <w:shd w:val="clear" w:color="FFFFFF" w:fill="FFFFFF"/>
            <w:vAlign w:val="center"/>
            <w:hideMark/>
          </w:tcPr>
          <w:p w14:paraId="6C4FBBA9"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Disponibilizar mecanismo que permita a transferência física, de locais, dos itens. Esse mecanismo deve permitir a realização de transferência individual de item, parcial ou global (completa), onde neste último todos os itens de um local devem ser alocados em novo local físico. No caso de transferência parcial e global, deve disponibilizar meios de localizar os itens de origem, pela localização dos mesmos e também devendo selecionar mais de um item da mesma localização (quando parcial). Deverá ainda acrescentar uma descrição para o fato, aplicando a mesma ao histórico de todos os itens transferidos.</w:t>
            </w:r>
          </w:p>
        </w:tc>
      </w:tr>
      <w:tr w:rsidR="00810893" w:rsidRPr="00F755A2" w14:paraId="474ED21E" w14:textId="77777777" w:rsidTr="001D39D7">
        <w:trPr>
          <w:trHeight w:val="280"/>
        </w:trPr>
        <w:tc>
          <w:tcPr>
            <w:tcW w:w="710" w:type="dxa"/>
            <w:shd w:val="clear" w:color="auto" w:fill="auto"/>
            <w:noWrap/>
            <w:vAlign w:val="center"/>
            <w:hideMark/>
          </w:tcPr>
          <w:p w14:paraId="10B24B4E"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8</w:t>
            </w:r>
          </w:p>
        </w:tc>
        <w:tc>
          <w:tcPr>
            <w:tcW w:w="9481" w:type="dxa"/>
            <w:shd w:val="clear" w:color="FFFFFF" w:fill="FFFFFF"/>
            <w:vAlign w:val="center"/>
            <w:hideMark/>
          </w:tcPr>
          <w:p w14:paraId="22FFB851"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disponibilizar mecanismo que permita adicionar valores complementares, como custos subsequentes, aos itens já existentes. Na inserção desses valores complementares, deverá informar o tipo de ingresso desse valor, o fornecedor, o valor, a descrição, o processo licitatório, o empenho, devendo permitir a inserção de vários empenhos para um único valor complementar.</w:t>
            </w:r>
          </w:p>
        </w:tc>
      </w:tr>
      <w:tr w:rsidR="00810893" w:rsidRPr="00F755A2" w14:paraId="3DDB5D6A" w14:textId="77777777" w:rsidTr="001D39D7">
        <w:trPr>
          <w:trHeight w:val="280"/>
        </w:trPr>
        <w:tc>
          <w:tcPr>
            <w:tcW w:w="710" w:type="dxa"/>
            <w:shd w:val="clear" w:color="auto" w:fill="auto"/>
            <w:noWrap/>
            <w:vAlign w:val="center"/>
            <w:hideMark/>
          </w:tcPr>
          <w:p w14:paraId="35DFA8CF"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9</w:t>
            </w:r>
          </w:p>
        </w:tc>
        <w:tc>
          <w:tcPr>
            <w:tcW w:w="9481" w:type="dxa"/>
            <w:shd w:val="clear" w:color="FFFFFF" w:fill="FFFFFF"/>
            <w:vAlign w:val="center"/>
            <w:hideMark/>
          </w:tcPr>
          <w:p w14:paraId="605BD3DB"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gerir os itens patrimoniais, comodatos e alugados dispondo de mecanismos para a cedência e devolução em comodato, registro e devolução de locação de item, identificação de seguro dos itens (contendo informações de seguradora, apólice, vigência, tipo do seguro), a periodicidade e o tipo de manutenção preventiva e corretiva (incluindo a garantia da manutenção realizada).</w:t>
            </w:r>
          </w:p>
        </w:tc>
      </w:tr>
      <w:tr w:rsidR="00810893" w:rsidRPr="00F755A2" w14:paraId="7AB99565" w14:textId="77777777" w:rsidTr="001D39D7">
        <w:trPr>
          <w:trHeight w:val="280"/>
        </w:trPr>
        <w:tc>
          <w:tcPr>
            <w:tcW w:w="710" w:type="dxa"/>
            <w:shd w:val="clear" w:color="auto" w:fill="auto"/>
            <w:noWrap/>
            <w:vAlign w:val="center"/>
            <w:hideMark/>
          </w:tcPr>
          <w:p w14:paraId="239B71B8"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10</w:t>
            </w:r>
          </w:p>
        </w:tc>
        <w:tc>
          <w:tcPr>
            <w:tcW w:w="9481" w:type="dxa"/>
            <w:shd w:val="clear" w:color="FFFFFF" w:fill="FFFFFF"/>
            <w:vAlign w:val="center"/>
            <w:hideMark/>
          </w:tcPr>
          <w:p w14:paraId="1D665AE4"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disponibilizar de gestão para itens que necessitam de conferência após o recebimento. Deverá identificar, ao ingressar o item, que o mesmo necessita ser conferido. Deverá disponibilizar meios de encontrar todos os itens que precisam de conferência, dispondo de um mecanismo que seja possível encontrar esses itens por empenho, fornecedor, classificação, nota fiscal e local físico, inserindo a identificação da conferência e também o responsável pelo fato.</w:t>
            </w:r>
          </w:p>
        </w:tc>
      </w:tr>
      <w:tr w:rsidR="00810893" w:rsidRPr="00F755A2" w14:paraId="2D1F0AA8" w14:textId="77777777" w:rsidTr="001D39D7">
        <w:trPr>
          <w:trHeight w:val="280"/>
        </w:trPr>
        <w:tc>
          <w:tcPr>
            <w:tcW w:w="710" w:type="dxa"/>
            <w:shd w:val="clear" w:color="auto" w:fill="auto"/>
            <w:noWrap/>
            <w:vAlign w:val="center"/>
            <w:hideMark/>
          </w:tcPr>
          <w:p w14:paraId="3CA54937"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11</w:t>
            </w:r>
          </w:p>
        </w:tc>
        <w:tc>
          <w:tcPr>
            <w:tcW w:w="9481" w:type="dxa"/>
            <w:shd w:val="clear" w:color="FFFFFF" w:fill="FFFFFF"/>
            <w:vAlign w:val="center"/>
            <w:hideMark/>
          </w:tcPr>
          <w:p w14:paraId="2BF690D5"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Deverá ofertar mecanismo para a realização do inventário patrimonial. Deverá identificar o tipo do inventário, a data de abertura e fechamento/finalização do mesmo, a comissão de inventário responsável, o registro de conformidade do mesmo. Deverá ter meios de localizar os itens que comporão inventário, sendo possível encontra-los por: Classificação, Descrição, Estado de Conservação, Localização, Situação. Na realização do inventário, deve ofertar ainda na mesma funcionalidade, a atualização das informações da Localização do bem, Situação, Estado de Conservação, acrescentar histórico para cada item, bem como a realização da Baixa do mesmo. Enquanto durar o inventário, os bens nele relacionados não poderão receber outras operações. Deverá ter suporta a utilização de coletadores de dados, de modo a realizar a exportação e importação de </w:t>
            </w:r>
            <w:proofErr w:type="spellStart"/>
            <w:r w:rsidRPr="00F755A2">
              <w:rPr>
                <w:rFonts w:ascii="Arial" w:hAnsi="Arial" w:cs="Arial"/>
                <w:sz w:val="22"/>
                <w:szCs w:val="22"/>
              </w:rPr>
              <w:t>conteúdos</w:t>
            </w:r>
            <w:proofErr w:type="spellEnd"/>
            <w:r w:rsidRPr="00F755A2">
              <w:rPr>
                <w:rFonts w:ascii="Arial" w:hAnsi="Arial" w:cs="Arial"/>
                <w:sz w:val="22"/>
                <w:szCs w:val="22"/>
              </w:rPr>
              <w:t xml:space="preserve"> para esses equipamentos. Deverá oferecer recurso técnico que permita configurar os arquivos que são exportados e importados pelo coletor de dados, de modo </w:t>
            </w:r>
            <w:r w:rsidRPr="00F755A2">
              <w:rPr>
                <w:rFonts w:ascii="Arial" w:hAnsi="Arial" w:cs="Arial"/>
                <w:sz w:val="22"/>
                <w:szCs w:val="22"/>
              </w:rPr>
              <w:lastRenderedPageBreak/>
              <w:t>ter flexibilidade para atender simultaneamente mais de um modelo de coletor e possa ser realizada pelo usuário.</w:t>
            </w:r>
          </w:p>
        </w:tc>
      </w:tr>
      <w:tr w:rsidR="00810893" w:rsidRPr="00F755A2" w14:paraId="4C7C391A" w14:textId="77777777" w:rsidTr="001D39D7">
        <w:trPr>
          <w:trHeight w:val="280"/>
        </w:trPr>
        <w:tc>
          <w:tcPr>
            <w:tcW w:w="710" w:type="dxa"/>
            <w:shd w:val="clear" w:color="auto" w:fill="auto"/>
            <w:noWrap/>
            <w:vAlign w:val="center"/>
            <w:hideMark/>
          </w:tcPr>
          <w:p w14:paraId="1AE88941"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12</w:t>
            </w:r>
          </w:p>
        </w:tc>
        <w:tc>
          <w:tcPr>
            <w:tcW w:w="9481" w:type="dxa"/>
            <w:shd w:val="clear" w:color="FFFFFF" w:fill="FFFFFF"/>
            <w:vAlign w:val="center"/>
            <w:hideMark/>
          </w:tcPr>
          <w:p w14:paraId="65E63B42" w14:textId="4D975A12" w:rsidR="00810893" w:rsidRPr="00F755A2" w:rsidRDefault="00810893" w:rsidP="002357AA">
            <w:pPr>
              <w:jc w:val="both"/>
              <w:rPr>
                <w:rFonts w:ascii="Arial" w:hAnsi="Arial" w:cs="Arial"/>
                <w:sz w:val="22"/>
                <w:szCs w:val="22"/>
              </w:rPr>
            </w:pPr>
            <w:r w:rsidRPr="00F755A2">
              <w:rPr>
                <w:rFonts w:ascii="Arial" w:hAnsi="Arial" w:cs="Arial"/>
                <w:sz w:val="22"/>
                <w:szCs w:val="22"/>
              </w:rPr>
              <w:t>Deverá oferecer mecanismo faça a gestão da depreciação dos bens. Nele deve ser possível identificar a que mês se refere a depreciação, a data de realização. A depreciação deve ser realizada automaticamente para todos os bens, com a possibilidade de informar determinados bens de uma natureza, classificação, conta contábil ou localização, possibilitando a inserção das unidades produzidas para os bens que possuem esse método de depreciação. Deve exibir, num mesmo campo de visão, as informações de todas as Contas Contábeis que receberão as depreciações, e em cada uma delas os itens que estão sendo depreciados. Deverá ainda exibir, para cada item que está sendo depreciado, as informações: Vida útil, produção (quando for o método), Valor Bruto Contábil, Valor Residual, Valor Depreciável, Depreciação já Acumulada, A Depreciação apurada no fato, e o Valor Líquido Contábil. Deverá também dispor de quadros totalizados demonstrando os mesmos valores por Conta Contábil, antes e após a Depreciação que está sendo realizada.</w:t>
            </w:r>
          </w:p>
        </w:tc>
      </w:tr>
      <w:tr w:rsidR="00810893" w:rsidRPr="00F755A2" w14:paraId="30C3C4F0" w14:textId="77777777" w:rsidTr="001D39D7">
        <w:trPr>
          <w:trHeight w:val="280"/>
        </w:trPr>
        <w:tc>
          <w:tcPr>
            <w:tcW w:w="710" w:type="dxa"/>
            <w:shd w:val="clear" w:color="auto" w:fill="auto"/>
            <w:noWrap/>
            <w:vAlign w:val="center"/>
            <w:hideMark/>
          </w:tcPr>
          <w:p w14:paraId="54A78A63"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13</w:t>
            </w:r>
          </w:p>
        </w:tc>
        <w:tc>
          <w:tcPr>
            <w:tcW w:w="9481" w:type="dxa"/>
            <w:shd w:val="clear" w:color="FFFFFF" w:fill="FFFFFF"/>
            <w:vAlign w:val="center"/>
            <w:hideMark/>
          </w:tcPr>
          <w:p w14:paraId="3A74E00A"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Disponibilizar mecanismo para realizar a Avaliação Patrimonial, tanto a Reavaliação quando a Redução do Ativo ao Valor Recuperável. Deverá permitir a realização da avaliação de forma individual, dispondo de meios para atualização das informações: unidades produzidas, situação, método de depreciação, vida útil, valor residual. Deverá, quando realizada avaliação para um item depreciável, calcular a depreciação parcial até o momento da realização da avaliação patrimonial, permitindo que o novo ciclo do bem, após a avaliação, tenha um novo ciclo para a depreciação. Deve ainda exibir o Valor Bruto Contábil, Valor Residual, Depreciação Acumulada, Depreciação Apurada no fato (na avaliação), e o Valor Líquido Contábil.</w:t>
            </w:r>
          </w:p>
        </w:tc>
      </w:tr>
      <w:tr w:rsidR="00810893" w:rsidRPr="00F755A2" w14:paraId="363D51FD" w14:textId="77777777" w:rsidTr="001D39D7">
        <w:trPr>
          <w:trHeight w:val="280"/>
        </w:trPr>
        <w:tc>
          <w:tcPr>
            <w:tcW w:w="710" w:type="dxa"/>
            <w:shd w:val="clear" w:color="auto" w:fill="auto"/>
            <w:noWrap/>
            <w:vAlign w:val="center"/>
            <w:hideMark/>
          </w:tcPr>
          <w:p w14:paraId="6166F4D7"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14</w:t>
            </w:r>
          </w:p>
        </w:tc>
        <w:tc>
          <w:tcPr>
            <w:tcW w:w="9481" w:type="dxa"/>
            <w:shd w:val="clear" w:color="FFFFFF" w:fill="FFFFFF"/>
            <w:vAlign w:val="center"/>
            <w:hideMark/>
          </w:tcPr>
          <w:p w14:paraId="45CBCB26"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disponibilizar de mecanismos para realizar a Baixa dos itens, podendo ser individualmente ou de forma global/em lote. Deverá identificar o tipo da baixa que está sendo realizada, o motivo, e nos casos de baixa global, aplicar o histórico para todos itens que estão sendo baixados. É necessário identificar o fundamento legal que está amparando tal fato.</w:t>
            </w:r>
          </w:p>
        </w:tc>
      </w:tr>
      <w:tr w:rsidR="00810893" w:rsidRPr="00F755A2" w14:paraId="4CE64CB2" w14:textId="77777777" w:rsidTr="001D39D7">
        <w:trPr>
          <w:trHeight w:val="280"/>
        </w:trPr>
        <w:tc>
          <w:tcPr>
            <w:tcW w:w="710" w:type="dxa"/>
            <w:shd w:val="clear" w:color="auto" w:fill="auto"/>
            <w:noWrap/>
            <w:vAlign w:val="center"/>
            <w:hideMark/>
          </w:tcPr>
          <w:p w14:paraId="697F20F0"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15</w:t>
            </w:r>
          </w:p>
        </w:tc>
        <w:tc>
          <w:tcPr>
            <w:tcW w:w="9481" w:type="dxa"/>
            <w:shd w:val="clear" w:color="FFFFFF" w:fill="FFFFFF"/>
            <w:vAlign w:val="center"/>
            <w:hideMark/>
          </w:tcPr>
          <w:p w14:paraId="4D1F82B6"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dispor de mecanismo para a realização da transferência de itens entre entidades distintas (unidades gestoras). Para tal, deve identificar se a transferência se refere a doação ou apenas transferência temporária, o fundamento legal que ampara tal fato, a identificação da origem e destino dos bens (identificando a unidade gestora e local de destino). Deverá ainda exibir um quadro com todos os itens que estão sendo transferidos, bem como todos os seus valores (contábil, depreciável, residual, líquido contábil).</w:t>
            </w:r>
          </w:p>
        </w:tc>
      </w:tr>
      <w:tr w:rsidR="00810893" w:rsidRPr="00F755A2" w14:paraId="261FF17F" w14:textId="77777777" w:rsidTr="001D39D7">
        <w:trPr>
          <w:trHeight w:val="280"/>
        </w:trPr>
        <w:tc>
          <w:tcPr>
            <w:tcW w:w="710" w:type="dxa"/>
            <w:shd w:val="clear" w:color="auto" w:fill="auto"/>
            <w:noWrap/>
            <w:vAlign w:val="center"/>
            <w:hideMark/>
          </w:tcPr>
          <w:p w14:paraId="3A191491"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16</w:t>
            </w:r>
          </w:p>
        </w:tc>
        <w:tc>
          <w:tcPr>
            <w:tcW w:w="9481" w:type="dxa"/>
            <w:shd w:val="clear" w:color="FFFFFF" w:fill="FFFFFF"/>
            <w:vAlign w:val="center"/>
            <w:hideMark/>
          </w:tcPr>
          <w:p w14:paraId="6F36D896"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integrar-se ao sistema de contabilidade de modo que todas as operações que necessitam de contabilização tenham o seu registro, no exato momento em que o fato está sendo realizado. Assim, as operações de Ingresso, Depreciação, Avaliação, Alteração da Classificação Contábil do Bem e Baixa devem contar com esse mecanismo de contabilização. As contabilizações decorrentes desses fatos devem ser flexíveis, configuráveis pelo usuário, de modo que atenda a todas as particularidades de contas contábeis existentes no PCASP. Deverá ainda, ter mecanismo que permita a realização dos estornos dessas operações citadas anteriormente, de modo que também ocorra a contabilização no sistema de contabilidade no exato momento em que ocorre o estorno no sistema de gestão patrimonial.</w:t>
            </w:r>
          </w:p>
        </w:tc>
      </w:tr>
      <w:tr w:rsidR="00810893" w:rsidRPr="00F755A2" w14:paraId="249F6FBA" w14:textId="77777777" w:rsidTr="001D39D7">
        <w:trPr>
          <w:trHeight w:val="280"/>
        </w:trPr>
        <w:tc>
          <w:tcPr>
            <w:tcW w:w="710" w:type="dxa"/>
            <w:shd w:val="clear" w:color="auto" w:fill="auto"/>
            <w:noWrap/>
            <w:vAlign w:val="center"/>
            <w:hideMark/>
          </w:tcPr>
          <w:p w14:paraId="32806A7B"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17</w:t>
            </w:r>
          </w:p>
        </w:tc>
        <w:tc>
          <w:tcPr>
            <w:tcW w:w="9481" w:type="dxa"/>
            <w:shd w:val="clear" w:color="FFFFFF" w:fill="FFFFFF"/>
            <w:vAlign w:val="center"/>
            <w:hideMark/>
          </w:tcPr>
          <w:p w14:paraId="0381C641"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Deverá emitir relatório com visão contábil das operações realizadas e que possuem essa característica de interferir no valor dos bens. Esse relatório deve demonstrar, por Conta Contábil, por Classificação Patrimonial e por Localização, os valores de Saldo Anterior, Total de Ingressos, Avaliação, Depreciação, Baixa e Saldo Atualizado.</w:t>
            </w:r>
          </w:p>
        </w:tc>
      </w:tr>
      <w:tr w:rsidR="00810893" w:rsidRPr="00F755A2" w14:paraId="5FB69C10" w14:textId="77777777" w:rsidTr="001D39D7">
        <w:trPr>
          <w:trHeight w:val="280"/>
        </w:trPr>
        <w:tc>
          <w:tcPr>
            <w:tcW w:w="710" w:type="dxa"/>
            <w:shd w:val="clear" w:color="auto" w:fill="auto"/>
            <w:noWrap/>
            <w:vAlign w:val="center"/>
            <w:hideMark/>
          </w:tcPr>
          <w:p w14:paraId="138DEA52"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18</w:t>
            </w:r>
          </w:p>
        </w:tc>
        <w:tc>
          <w:tcPr>
            <w:tcW w:w="9481" w:type="dxa"/>
            <w:shd w:val="clear" w:color="FFFFFF" w:fill="FFFFFF"/>
            <w:vAlign w:val="center"/>
            <w:hideMark/>
          </w:tcPr>
          <w:p w14:paraId="466304A9" w14:textId="2EA1FAD7" w:rsidR="00810893" w:rsidRPr="00F755A2" w:rsidRDefault="00810893" w:rsidP="002357AA">
            <w:pPr>
              <w:jc w:val="both"/>
              <w:rPr>
                <w:rFonts w:ascii="Arial" w:hAnsi="Arial" w:cs="Arial"/>
                <w:sz w:val="22"/>
                <w:szCs w:val="22"/>
              </w:rPr>
            </w:pPr>
            <w:r w:rsidRPr="00F755A2">
              <w:rPr>
                <w:rFonts w:ascii="Arial" w:hAnsi="Arial" w:cs="Arial"/>
                <w:sz w:val="22"/>
                <w:szCs w:val="22"/>
              </w:rPr>
              <w:t>Deverá disponibilizar também informações gerenciais e contábeis dos bens, onde se evidencie numa única tela, as informações de saldo anterior, débitos, créditos, saldo atual, valor depreciável, depreciação acumulada e valor líquido contábil, sendo estas informações exibidas por conta contábil e por item/bem patrimonial. Deverá ainda exibir, na mesma tela, as operações de cada item que resultaram nos totalizadores acima citados, contendo a data da operação, a descrição, o valor da operação e o reflexo dessa operação para a contabilidade.</w:t>
            </w:r>
          </w:p>
        </w:tc>
      </w:tr>
      <w:tr w:rsidR="00810893" w:rsidRPr="00F755A2" w14:paraId="3397A3C8" w14:textId="77777777" w:rsidTr="001D39D7">
        <w:trPr>
          <w:trHeight w:val="280"/>
        </w:trPr>
        <w:tc>
          <w:tcPr>
            <w:tcW w:w="710" w:type="dxa"/>
            <w:shd w:val="clear" w:color="auto" w:fill="auto"/>
            <w:noWrap/>
            <w:vAlign w:val="center"/>
            <w:hideMark/>
          </w:tcPr>
          <w:p w14:paraId="7B8DF564"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19</w:t>
            </w:r>
          </w:p>
        </w:tc>
        <w:tc>
          <w:tcPr>
            <w:tcW w:w="9481" w:type="dxa"/>
            <w:shd w:val="clear" w:color="FFFFFF" w:fill="FFFFFF"/>
            <w:vAlign w:val="center"/>
            <w:hideMark/>
          </w:tcPr>
          <w:p w14:paraId="100BE688"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Deverá disponibilizar relatório onde conste todo o histórico das alterações realizadas ao longo da vida útil do item, demonstrando minimamente as informações de alterações de placa, </w:t>
            </w:r>
            <w:r w:rsidRPr="00F755A2">
              <w:rPr>
                <w:rFonts w:ascii="Arial" w:hAnsi="Arial" w:cs="Arial"/>
                <w:sz w:val="22"/>
                <w:szCs w:val="22"/>
              </w:rPr>
              <w:lastRenderedPageBreak/>
              <w:t>situação, estado de conservação, responsável. Também deverá demostrar em relatório todas as movimentações ocorridas com o bem e que tiveram impacto em seus valores, como depreciação, avaliação, baixa.</w:t>
            </w:r>
          </w:p>
        </w:tc>
      </w:tr>
      <w:tr w:rsidR="00810893" w:rsidRPr="00F755A2" w14:paraId="4F3DBC72" w14:textId="77777777" w:rsidTr="001D39D7">
        <w:trPr>
          <w:trHeight w:val="280"/>
        </w:trPr>
        <w:tc>
          <w:tcPr>
            <w:tcW w:w="710" w:type="dxa"/>
            <w:shd w:val="clear" w:color="auto" w:fill="auto"/>
            <w:noWrap/>
            <w:vAlign w:val="center"/>
            <w:hideMark/>
          </w:tcPr>
          <w:p w14:paraId="5B730838"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20</w:t>
            </w:r>
          </w:p>
        </w:tc>
        <w:tc>
          <w:tcPr>
            <w:tcW w:w="9481" w:type="dxa"/>
            <w:shd w:val="clear" w:color="FFFFFF" w:fill="FFFFFF"/>
            <w:vAlign w:val="bottom"/>
            <w:hideMark/>
          </w:tcPr>
          <w:p w14:paraId="670F4101" w14:textId="62995ACF" w:rsidR="00810893" w:rsidRPr="00F755A2" w:rsidRDefault="00810893" w:rsidP="002357AA">
            <w:pPr>
              <w:jc w:val="both"/>
              <w:rPr>
                <w:rFonts w:ascii="Arial" w:hAnsi="Arial" w:cs="Arial"/>
                <w:sz w:val="22"/>
                <w:szCs w:val="22"/>
              </w:rPr>
            </w:pPr>
            <w:r w:rsidRPr="00F755A2">
              <w:rPr>
                <w:rFonts w:ascii="Arial" w:hAnsi="Arial" w:cs="Arial"/>
                <w:sz w:val="22"/>
                <w:szCs w:val="22"/>
              </w:rPr>
              <w:t>Deverá dispor de filtros para permitir calcular a depreciação dos itens de determinada conta contábil, localização, natureza, ou até mesmo de um único item, tornando o c</w:t>
            </w:r>
            <w:r w:rsidR="001D39D7">
              <w:rPr>
                <w:rFonts w:ascii="Arial" w:hAnsi="Arial" w:cs="Arial"/>
                <w:sz w:val="22"/>
                <w:szCs w:val="22"/>
              </w:rPr>
              <w:t>á</w:t>
            </w:r>
            <w:r w:rsidRPr="00F755A2">
              <w:rPr>
                <w:rFonts w:ascii="Arial" w:hAnsi="Arial" w:cs="Arial"/>
                <w:sz w:val="22"/>
                <w:szCs w:val="22"/>
              </w:rPr>
              <w:t>lculo mais flexível e facilitando o recálculo, quando este se fizer necessário.</w:t>
            </w:r>
          </w:p>
        </w:tc>
      </w:tr>
      <w:tr w:rsidR="00810893" w:rsidRPr="00F755A2" w14:paraId="665C922B" w14:textId="77777777" w:rsidTr="001D39D7">
        <w:trPr>
          <w:trHeight w:val="280"/>
        </w:trPr>
        <w:tc>
          <w:tcPr>
            <w:tcW w:w="710" w:type="dxa"/>
            <w:shd w:val="clear" w:color="auto" w:fill="auto"/>
            <w:noWrap/>
            <w:vAlign w:val="center"/>
            <w:hideMark/>
          </w:tcPr>
          <w:p w14:paraId="0E734FA3"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21</w:t>
            </w:r>
          </w:p>
        </w:tc>
        <w:tc>
          <w:tcPr>
            <w:tcW w:w="9481" w:type="dxa"/>
            <w:shd w:val="clear" w:color="FFFFFF" w:fill="FFFFFF"/>
            <w:vAlign w:val="bottom"/>
            <w:hideMark/>
          </w:tcPr>
          <w:p w14:paraId="78C2DB1B" w14:textId="32BFF456"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Possibilitar a transferência e um ou mais itens, seja patrimonial, comodato ou alugado, de uma determinada localização ou classificação, além de fornecer um resumo dos itens que serão transferidos com os respectivos valores totalizados, além de permitir indicar um intervalo de itens a serem transferidos, por código </w:t>
            </w:r>
            <w:r w:rsidR="001D39D7">
              <w:rPr>
                <w:rFonts w:ascii="Arial" w:hAnsi="Arial" w:cs="Arial"/>
                <w:sz w:val="22"/>
                <w:szCs w:val="22"/>
              </w:rPr>
              <w:t xml:space="preserve">a </w:t>
            </w:r>
            <w:r w:rsidRPr="00F755A2">
              <w:rPr>
                <w:rFonts w:ascii="Arial" w:hAnsi="Arial" w:cs="Arial"/>
                <w:sz w:val="22"/>
                <w:szCs w:val="22"/>
              </w:rPr>
              <w:t>placa inicial e final.</w:t>
            </w:r>
          </w:p>
        </w:tc>
      </w:tr>
      <w:tr w:rsidR="00810893" w:rsidRPr="00F755A2" w14:paraId="7FA90C9F" w14:textId="77777777" w:rsidTr="001D39D7">
        <w:trPr>
          <w:trHeight w:val="280"/>
        </w:trPr>
        <w:tc>
          <w:tcPr>
            <w:tcW w:w="710" w:type="dxa"/>
            <w:shd w:val="clear" w:color="auto" w:fill="auto"/>
            <w:noWrap/>
            <w:vAlign w:val="center"/>
            <w:hideMark/>
          </w:tcPr>
          <w:p w14:paraId="0860631A"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22</w:t>
            </w:r>
          </w:p>
        </w:tc>
        <w:tc>
          <w:tcPr>
            <w:tcW w:w="9481" w:type="dxa"/>
            <w:shd w:val="clear" w:color="FFFFFF" w:fill="FFFFFF"/>
            <w:vAlign w:val="bottom"/>
            <w:hideMark/>
          </w:tcPr>
          <w:p w14:paraId="74C68A00" w14:textId="718DDF6A" w:rsidR="00810893" w:rsidRPr="00F755A2" w:rsidRDefault="00810893" w:rsidP="002357AA">
            <w:pPr>
              <w:jc w:val="both"/>
              <w:rPr>
                <w:rFonts w:ascii="Arial" w:hAnsi="Arial" w:cs="Arial"/>
                <w:sz w:val="22"/>
                <w:szCs w:val="22"/>
              </w:rPr>
            </w:pPr>
            <w:r w:rsidRPr="00F755A2">
              <w:rPr>
                <w:rFonts w:ascii="Arial" w:hAnsi="Arial" w:cs="Arial"/>
                <w:sz w:val="22"/>
                <w:szCs w:val="22"/>
              </w:rPr>
              <w:t>Possibilitar a geração de Termo de Responsabilidade com a relação dos itens patrimoniais, a ser entregue para assinatura dos detentores desses bens. Deve ser possível imprimir no termo todos os bens de um determinado responsável, ou de uma determinada localização, ou com determinada situação</w:t>
            </w:r>
            <w:r w:rsidR="001D39D7">
              <w:rPr>
                <w:rFonts w:ascii="Arial" w:hAnsi="Arial" w:cs="Arial"/>
                <w:sz w:val="22"/>
                <w:szCs w:val="22"/>
              </w:rPr>
              <w:t xml:space="preserve"> ou </w:t>
            </w:r>
            <w:r w:rsidRPr="00F755A2">
              <w:rPr>
                <w:rFonts w:ascii="Arial" w:hAnsi="Arial" w:cs="Arial"/>
                <w:sz w:val="22"/>
                <w:szCs w:val="22"/>
              </w:rPr>
              <w:t>estado de conservação</w:t>
            </w:r>
          </w:p>
        </w:tc>
      </w:tr>
      <w:tr w:rsidR="00810893" w:rsidRPr="00F755A2" w14:paraId="507E95FB" w14:textId="77777777" w:rsidTr="001D39D7">
        <w:trPr>
          <w:trHeight w:val="280"/>
        </w:trPr>
        <w:tc>
          <w:tcPr>
            <w:tcW w:w="710" w:type="dxa"/>
            <w:shd w:val="clear" w:color="auto" w:fill="auto"/>
            <w:noWrap/>
            <w:vAlign w:val="center"/>
            <w:hideMark/>
          </w:tcPr>
          <w:p w14:paraId="13561BE3"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23</w:t>
            </w:r>
          </w:p>
        </w:tc>
        <w:tc>
          <w:tcPr>
            <w:tcW w:w="9481" w:type="dxa"/>
            <w:shd w:val="clear" w:color="auto" w:fill="auto"/>
            <w:vAlign w:val="bottom"/>
            <w:hideMark/>
          </w:tcPr>
          <w:p w14:paraId="69788B22"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Dispor de filtros por tipo de ingresso e movimentação, período e empenho vinculado, para facilitar as conferências das movimentações e valores registrados.</w:t>
            </w:r>
          </w:p>
        </w:tc>
      </w:tr>
      <w:tr w:rsidR="00810893" w:rsidRPr="00F755A2" w14:paraId="1BD48D1E" w14:textId="77777777" w:rsidTr="001D39D7">
        <w:trPr>
          <w:trHeight w:val="280"/>
        </w:trPr>
        <w:tc>
          <w:tcPr>
            <w:tcW w:w="710" w:type="dxa"/>
            <w:shd w:val="clear" w:color="auto" w:fill="auto"/>
            <w:noWrap/>
            <w:vAlign w:val="center"/>
            <w:hideMark/>
          </w:tcPr>
          <w:p w14:paraId="234C96FA"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24</w:t>
            </w:r>
          </w:p>
        </w:tc>
        <w:tc>
          <w:tcPr>
            <w:tcW w:w="9481" w:type="dxa"/>
            <w:shd w:val="clear" w:color="auto" w:fill="auto"/>
            <w:vAlign w:val="bottom"/>
            <w:hideMark/>
          </w:tcPr>
          <w:p w14:paraId="4C48B1A9"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Permitir múltiplos lançamentos de valor complementar para os itens patrimoniais na mesma data, diferenciando-os através de uma sequência numérica, e assegurando que o registro desses eventos seja realizado respeitando a cronologia dos fatos</w:t>
            </w:r>
          </w:p>
        </w:tc>
      </w:tr>
      <w:tr w:rsidR="00810893" w:rsidRPr="00F755A2" w14:paraId="2F6571DF" w14:textId="77777777" w:rsidTr="001D39D7">
        <w:trPr>
          <w:trHeight w:val="280"/>
        </w:trPr>
        <w:tc>
          <w:tcPr>
            <w:tcW w:w="710" w:type="dxa"/>
            <w:shd w:val="clear" w:color="auto" w:fill="auto"/>
            <w:noWrap/>
            <w:vAlign w:val="center"/>
            <w:hideMark/>
          </w:tcPr>
          <w:p w14:paraId="443680E1"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25</w:t>
            </w:r>
          </w:p>
        </w:tc>
        <w:tc>
          <w:tcPr>
            <w:tcW w:w="9481" w:type="dxa"/>
            <w:shd w:val="clear" w:color="auto" w:fill="auto"/>
            <w:vAlign w:val="center"/>
            <w:hideMark/>
          </w:tcPr>
          <w:p w14:paraId="79FB0E6D"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Possibilitar a correção do registro dos eventos de Itens Patrimoniais, mesmo quando houver movimentações posteriores, desde que estejam estornadas, garantindo a ordem cronológica dos eventos.</w:t>
            </w:r>
          </w:p>
        </w:tc>
      </w:tr>
    </w:tbl>
    <w:p w14:paraId="0869D3D4" w14:textId="77777777" w:rsidR="00F755A2" w:rsidRDefault="00F755A2" w:rsidP="002357AA">
      <w:pPr>
        <w:jc w:val="both"/>
        <w:rPr>
          <w:rFonts w:ascii="Arial" w:hAnsi="Arial" w:cs="Arial"/>
          <w:b/>
          <w:sz w:val="22"/>
          <w:szCs w:val="22"/>
        </w:rPr>
      </w:pPr>
    </w:p>
    <w:p w14:paraId="40470AFA" w14:textId="5EF019A5" w:rsidR="00810893" w:rsidRPr="00F755A2" w:rsidRDefault="00810893" w:rsidP="002357AA">
      <w:pPr>
        <w:jc w:val="both"/>
        <w:rPr>
          <w:rFonts w:ascii="Arial" w:hAnsi="Arial" w:cs="Arial"/>
          <w:b/>
          <w:u w:val="single"/>
        </w:rPr>
      </w:pPr>
      <w:r w:rsidRPr="00F755A2">
        <w:rPr>
          <w:rFonts w:ascii="Arial" w:hAnsi="Arial" w:cs="Arial"/>
          <w:b/>
          <w:u w:val="single"/>
        </w:rPr>
        <w:t>5. PORTAL DA TRANSPARÊNCIA</w:t>
      </w:r>
    </w:p>
    <w:p w14:paraId="3C14C089" w14:textId="77777777" w:rsidR="00F755A2" w:rsidRPr="00F755A2" w:rsidRDefault="00F755A2" w:rsidP="002357AA">
      <w:pPr>
        <w:jc w:val="both"/>
        <w:rPr>
          <w:rFonts w:ascii="Arial" w:hAnsi="Arial" w:cs="Arial"/>
          <w:b/>
          <w:sz w:val="22"/>
          <w:szCs w:val="22"/>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8930"/>
      </w:tblGrid>
      <w:tr w:rsidR="00810893" w:rsidRPr="00F755A2" w14:paraId="741C7936" w14:textId="77777777" w:rsidTr="001D39D7">
        <w:trPr>
          <w:trHeight w:val="300"/>
        </w:trPr>
        <w:tc>
          <w:tcPr>
            <w:tcW w:w="710" w:type="dxa"/>
            <w:shd w:val="clear" w:color="auto" w:fill="auto"/>
            <w:vAlign w:val="center"/>
            <w:hideMark/>
          </w:tcPr>
          <w:p w14:paraId="007CDF08" w14:textId="77777777" w:rsidR="00810893" w:rsidRPr="001D39D7" w:rsidRDefault="00810893" w:rsidP="008B3541">
            <w:pPr>
              <w:jc w:val="center"/>
              <w:rPr>
                <w:rFonts w:ascii="Arial" w:hAnsi="Arial" w:cs="Arial"/>
                <w:b/>
                <w:bCs/>
                <w:color w:val="000000"/>
              </w:rPr>
            </w:pPr>
            <w:proofErr w:type="spellStart"/>
            <w:r w:rsidRPr="001D39D7">
              <w:rPr>
                <w:rFonts w:ascii="Arial" w:hAnsi="Arial" w:cs="Arial"/>
                <w:b/>
                <w:bCs/>
                <w:color w:val="000000"/>
              </w:rPr>
              <w:t>Ítem</w:t>
            </w:r>
            <w:proofErr w:type="spellEnd"/>
          </w:p>
        </w:tc>
        <w:tc>
          <w:tcPr>
            <w:tcW w:w="8930" w:type="dxa"/>
            <w:shd w:val="clear" w:color="auto" w:fill="auto"/>
            <w:vAlign w:val="center"/>
            <w:hideMark/>
          </w:tcPr>
          <w:p w14:paraId="1D58B0C9" w14:textId="166E8C42" w:rsidR="00810893" w:rsidRDefault="00810893" w:rsidP="008B3541">
            <w:pPr>
              <w:jc w:val="center"/>
              <w:rPr>
                <w:rFonts w:ascii="Arial" w:hAnsi="Arial" w:cs="Arial"/>
                <w:b/>
                <w:bCs/>
                <w:color w:val="000000"/>
              </w:rPr>
            </w:pPr>
            <w:r w:rsidRPr="001D39D7">
              <w:rPr>
                <w:rFonts w:ascii="Arial" w:hAnsi="Arial" w:cs="Arial"/>
                <w:b/>
                <w:bCs/>
                <w:color w:val="000000"/>
              </w:rPr>
              <w:t>Descritivo</w:t>
            </w:r>
          </w:p>
          <w:p w14:paraId="0E6010BB" w14:textId="77777777" w:rsidR="008B3541" w:rsidRDefault="008B3541" w:rsidP="008B3541">
            <w:pPr>
              <w:jc w:val="center"/>
              <w:rPr>
                <w:rFonts w:ascii="Arial" w:hAnsi="Arial" w:cs="Arial"/>
                <w:b/>
                <w:bCs/>
                <w:color w:val="000000"/>
              </w:rPr>
            </w:pPr>
          </w:p>
          <w:p w14:paraId="5184F0F3" w14:textId="729D732E" w:rsidR="001D39D7" w:rsidRPr="001D39D7" w:rsidRDefault="001D39D7" w:rsidP="008B3541">
            <w:pPr>
              <w:jc w:val="center"/>
              <w:rPr>
                <w:rFonts w:ascii="Arial" w:hAnsi="Arial" w:cs="Arial"/>
                <w:b/>
                <w:bCs/>
                <w:color w:val="000000"/>
              </w:rPr>
            </w:pPr>
          </w:p>
        </w:tc>
      </w:tr>
      <w:tr w:rsidR="00810893" w:rsidRPr="00F755A2" w14:paraId="3A8A671E" w14:textId="77777777" w:rsidTr="001D39D7">
        <w:trPr>
          <w:trHeight w:val="280"/>
        </w:trPr>
        <w:tc>
          <w:tcPr>
            <w:tcW w:w="710" w:type="dxa"/>
            <w:shd w:val="clear" w:color="auto" w:fill="auto"/>
            <w:noWrap/>
            <w:vAlign w:val="center"/>
            <w:hideMark/>
          </w:tcPr>
          <w:p w14:paraId="0362F73F"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w:t>
            </w:r>
          </w:p>
        </w:tc>
        <w:tc>
          <w:tcPr>
            <w:tcW w:w="8930" w:type="dxa"/>
            <w:shd w:val="clear" w:color="auto" w:fill="auto"/>
            <w:vAlign w:val="center"/>
            <w:hideMark/>
          </w:tcPr>
          <w:p w14:paraId="06B3CB49" w14:textId="39A635A7" w:rsidR="00810893" w:rsidRPr="00F755A2" w:rsidRDefault="00810893" w:rsidP="002357AA">
            <w:pPr>
              <w:jc w:val="both"/>
              <w:rPr>
                <w:rFonts w:ascii="Arial" w:hAnsi="Arial" w:cs="Arial"/>
                <w:sz w:val="22"/>
                <w:szCs w:val="22"/>
              </w:rPr>
            </w:pPr>
            <w:r w:rsidRPr="00F755A2">
              <w:rPr>
                <w:rFonts w:ascii="Arial" w:hAnsi="Arial" w:cs="Arial"/>
                <w:sz w:val="22"/>
                <w:szCs w:val="22"/>
              </w:rPr>
              <w:t>Permitir a impressão dos resultados das consultas. Para tanto, o usuário após preencher os dados pertinentes à consulta</w:t>
            </w:r>
            <w:r w:rsidR="001D39D7">
              <w:rPr>
                <w:rFonts w:ascii="Arial" w:hAnsi="Arial" w:cs="Arial"/>
                <w:sz w:val="22"/>
                <w:szCs w:val="22"/>
              </w:rPr>
              <w:t xml:space="preserve">, </w:t>
            </w:r>
            <w:r w:rsidRPr="00F755A2">
              <w:rPr>
                <w:rFonts w:ascii="Arial" w:hAnsi="Arial" w:cs="Arial"/>
                <w:sz w:val="22"/>
                <w:szCs w:val="22"/>
              </w:rPr>
              <w:t>gerar as informações</w:t>
            </w:r>
            <w:r w:rsidR="001D39D7">
              <w:rPr>
                <w:rFonts w:ascii="Arial" w:hAnsi="Arial" w:cs="Arial"/>
                <w:sz w:val="22"/>
                <w:szCs w:val="22"/>
              </w:rPr>
              <w:t xml:space="preserve"> e </w:t>
            </w:r>
            <w:r w:rsidRPr="00F755A2">
              <w:rPr>
                <w:rFonts w:ascii="Arial" w:hAnsi="Arial" w:cs="Arial"/>
                <w:sz w:val="22"/>
                <w:szCs w:val="22"/>
              </w:rPr>
              <w:t>imprimi-las através do botão</w:t>
            </w:r>
            <w:r w:rsidR="001D39D7">
              <w:rPr>
                <w:rFonts w:ascii="Arial" w:hAnsi="Arial" w:cs="Arial"/>
                <w:sz w:val="22"/>
                <w:szCs w:val="22"/>
              </w:rPr>
              <w:t xml:space="preserve"> “</w:t>
            </w:r>
            <w:r w:rsidRPr="00F755A2">
              <w:rPr>
                <w:rFonts w:ascii="Arial" w:hAnsi="Arial" w:cs="Arial"/>
                <w:sz w:val="22"/>
                <w:szCs w:val="22"/>
              </w:rPr>
              <w:t>imprimir</w:t>
            </w:r>
            <w:r w:rsidR="001D39D7">
              <w:rPr>
                <w:rFonts w:ascii="Arial" w:hAnsi="Arial" w:cs="Arial"/>
                <w:sz w:val="22"/>
                <w:szCs w:val="22"/>
              </w:rPr>
              <w:t>”</w:t>
            </w:r>
            <w:r w:rsidRPr="00F755A2">
              <w:rPr>
                <w:rFonts w:ascii="Arial" w:hAnsi="Arial" w:cs="Arial"/>
                <w:sz w:val="22"/>
                <w:szCs w:val="22"/>
              </w:rPr>
              <w:t>.</w:t>
            </w:r>
          </w:p>
        </w:tc>
      </w:tr>
      <w:tr w:rsidR="00810893" w:rsidRPr="00F755A2" w14:paraId="59CA9DBB" w14:textId="77777777" w:rsidTr="001D39D7">
        <w:trPr>
          <w:trHeight w:val="280"/>
        </w:trPr>
        <w:tc>
          <w:tcPr>
            <w:tcW w:w="710" w:type="dxa"/>
            <w:shd w:val="clear" w:color="auto" w:fill="auto"/>
            <w:noWrap/>
            <w:vAlign w:val="center"/>
            <w:hideMark/>
          </w:tcPr>
          <w:p w14:paraId="6AA2BB31"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w:t>
            </w:r>
          </w:p>
        </w:tc>
        <w:tc>
          <w:tcPr>
            <w:tcW w:w="8930" w:type="dxa"/>
            <w:shd w:val="clear" w:color="FFFFFF" w:fill="FFFFFF"/>
            <w:vAlign w:val="center"/>
            <w:hideMark/>
          </w:tcPr>
          <w:p w14:paraId="7FF44A12"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Possibilidade de exportar as informações em um ou mais arquivos através de um formato aberto (não proprietário).</w:t>
            </w:r>
          </w:p>
        </w:tc>
      </w:tr>
      <w:tr w:rsidR="00810893" w:rsidRPr="00F755A2" w14:paraId="55FC9588" w14:textId="77777777" w:rsidTr="001D39D7">
        <w:trPr>
          <w:trHeight w:val="280"/>
        </w:trPr>
        <w:tc>
          <w:tcPr>
            <w:tcW w:w="710" w:type="dxa"/>
            <w:shd w:val="clear" w:color="auto" w:fill="auto"/>
            <w:noWrap/>
            <w:vAlign w:val="center"/>
            <w:hideMark/>
          </w:tcPr>
          <w:p w14:paraId="4D11FF40"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w:t>
            </w:r>
          </w:p>
        </w:tc>
        <w:tc>
          <w:tcPr>
            <w:tcW w:w="8930" w:type="dxa"/>
            <w:shd w:val="clear" w:color="FFFFFF" w:fill="FFFFFF"/>
            <w:vAlign w:val="center"/>
            <w:hideMark/>
          </w:tcPr>
          <w:p w14:paraId="467A1ECE"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Possibilidade de mergulhar nas informações até chegar ao empenho que originou a despesa orçamentária. </w:t>
            </w:r>
          </w:p>
        </w:tc>
      </w:tr>
      <w:tr w:rsidR="00810893" w:rsidRPr="00F755A2" w14:paraId="324C443E" w14:textId="77777777" w:rsidTr="001D39D7">
        <w:trPr>
          <w:trHeight w:val="280"/>
        </w:trPr>
        <w:tc>
          <w:tcPr>
            <w:tcW w:w="710" w:type="dxa"/>
            <w:shd w:val="clear" w:color="auto" w:fill="auto"/>
            <w:noWrap/>
            <w:vAlign w:val="center"/>
            <w:hideMark/>
          </w:tcPr>
          <w:p w14:paraId="5601744C"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4</w:t>
            </w:r>
          </w:p>
        </w:tc>
        <w:tc>
          <w:tcPr>
            <w:tcW w:w="8930" w:type="dxa"/>
            <w:shd w:val="clear" w:color="FFFFFF" w:fill="FFFFFF"/>
            <w:vAlign w:val="center"/>
            <w:hideMark/>
          </w:tcPr>
          <w:p w14:paraId="10D7650C"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Possibilidade de mergulhar nas informações até chegar aos credores com seus respectivos empenhos que originaram a despesa orçamentária. </w:t>
            </w:r>
          </w:p>
        </w:tc>
      </w:tr>
      <w:tr w:rsidR="00810893" w:rsidRPr="00F755A2" w14:paraId="7668844B" w14:textId="77777777" w:rsidTr="001D39D7">
        <w:trPr>
          <w:trHeight w:val="280"/>
        </w:trPr>
        <w:tc>
          <w:tcPr>
            <w:tcW w:w="710" w:type="dxa"/>
            <w:shd w:val="clear" w:color="auto" w:fill="auto"/>
            <w:noWrap/>
            <w:vAlign w:val="center"/>
            <w:hideMark/>
          </w:tcPr>
          <w:p w14:paraId="32E2D1EB"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5</w:t>
            </w:r>
          </w:p>
        </w:tc>
        <w:tc>
          <w:tcPr>
            <w:tcW w:w="8930" w:type="dxa"/>
            <w:shd w:val="clear" w:color="FFFFFF" w:fill="FFFFFF"/>
            <w:vAlign w:val="center"/>
            <w:hideMark/>
          </w:tcPr>
          <w:p w14:paraId="429C0494"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Histórico de navegação e filtros utilizados em cada consulta. </w:t>
            </w:r>
          </w:p>
        </w:tc>
      </w:tr>
      <w:tr w:rsidR="00810893" w:rsidRPr="00F755A2" w14:paraId="6A23D4E3" w14:textId="77777777" w:rsidTr="001D39D7">
        <w:trPr>
          <w:trHeight w:val="280"/>
        </w:trPr>
        <w:tc>
          <w:tcPr>
            <w:tcW w:w="710" w:type="dxa"/>
            <w:shd w:val="clear" w:color="auto" w:fill="auto"/>
            <w:noWrap/>
            <w:vAlign w:val="center"/>
            <w:hideMark/>
          </w:tcPr>
          <w:p w14:paraId="22A82BFB"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6</w:t>
            </w:r>
          </w:p>
        </w:tc>
        <w:tc>
          <w:tcPr>
            <w:tcW w:w="8930" w:type="dxa"/>
            <w:shd w:val="clear" w:color="FFFFFF" w:fill="FFFFFF"/>
            <w:vAlign w:val="center"/>
            <w:hideMark/>
          </w:tcPr>
          <w:p w14:paraId="28AC040B"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Resumo explicativo em todas as consultas da Receita e da Despesa. Esta informação deve ser parametrizável, ficando a critério do administrador do sistema informar o conteúdo que achar necessário. </w:t>
            </w:r>
          </w:p>
        </w:tc>
      </w:tr>
      <w:tr w:rsidR="00810893" w:rsidRPr="00F755A2" w14:paraId="2EA4CB0A" w14:textId="77777777" w:rsidTr="001D39D7">
        <w:trPr>
          <w:trHeight w:val="280"/>
        </w:trPr>
        <w:tc>
          <w:tcPr>
            <w:tcW w:w="710" w:type="dxa"/>
            <w:shd w:val="clear" w:color="auto" w:fill="auto"/>
            <w:noWrap/>
            <w:vAlign w:val="center"/>
            <w:hideMark/>
          </w:tcPr>
          <w:p w14:paraId="7BAAFFD3"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7</w:t>
            </w:r>
          </w:p>
        </w:tc>
        <w:tc>
          <w:tcPr>
            <w:tcW w:w="8930" w:type="dxa"/>
            <w:shd w:val="clear" w:color="FFFFFF" w:fill="FFFFFF"/>
            <w:vAlign w:val="center"/>
            <w:hideMark/>
          </w:tcPr>
          <w:p w14:paraId="6A25290D"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Movimentação diária das despesas, contendo o número do empenho, data de emissão, unidade gestora e credor, além do valor empenhado, em liquidação (esta informação deve ser parametrizável pelo administrador do sistema), liquidado, pago e anulado relacionado ao empenho e ao período informado. </w:t>
            </w:r>
          </w:p>
        </w:tc>
      </w:tr>
      <w:tr w:rsidR="00810893" w:rsidRPr="00F755A2" w14:paraId="6527B85B" w14:textId="77777777" w:rsidTr="001D39D7">
        <w:trPr>
          <w:trHeight w:val="280"/>
        </w:trPr>
        <w:tc>
          <w:tcPr>
            <w:tcW w:w="710" w:type="dxa"/>
            <w:shd w:val="clear" w:color="auto" w:fill="auto"/>
            <w:noWrap/>
            <w:vAlign w:val="center"/>
            <w:hideMark/>
          </w:tcPr>
          <w:p w14:paraId="030E0705"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8</w:t>
            </w:r>
          </w:p>
        </w:tc>
        <w:tc>
          <w:tcPr>
            <w:tcW w:w="8930" w:type="dxa"/>
            <w:shd w:val="clear" w:color="FFFFFF" w:fill="FFFFFF"/>
            <w:vAlign w:val="center"/>
            <w:hideMark/>
          </w:tcPr>
          <w:p w14:paraId="4C2FE9C3"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Movimentação diária das despesas, com possibilidade de impressão dos empenhos orçamentários, extra orçamentários e de restos a pagar. </w:t>
            </w:r>
          </w:p>
        </w:tc>
      </w:tr>
      <w:tr w:rsidR="00810893" w:rsidRPr="00F755A2" w14:paraId="3FFD9042" w14:textId="77777777" w:rsidTr="001D39D7">
        <w:trPr>
          <w:trHeight w:val="280"/>
        </w:trPr>
        <w:tc>
          <w:tcPr>
            <w:tcW w:w="710" w:type="dxa"/>
            <w:shd w:val="clear" w:color="auto" w:fill="auto"/>
            <w:noWrap/>
            <w:vAlign w:val="center"/>
            <w:hideMark/>
          </w:tcPr>
          <w:p w14:paraId="3FD855B9"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9</w:t>
            </w:r>
          </w:p>
        </w:tc>
        <w:tc>
          <w:tcPr>
            <w:tcW w:w="8930" w:type="dxa"/>
            <w:shd w:val="clear" w:color="FFFFFF" w:fill="FFFFFF"/>
            <w:vAlign w:val="center"/>
            <w:hideMark/>
          </w:tcPr>
          <w:p w14:paraId="695D6BCD"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Movimentação diária das despesas, com possibilidade de selecionar os registros por: período, unidade gestora, credor, documento do credor (CPF/CNPJ), número do empenho e tipo do empenho (orçamentário, extra orçamentário ou restos a pagar). </w:t>
            </w:r>
          </w:p>
        </w:tc>
      </w:tr>
      <w:tr w:rsidR="00810893" w:rsidRPr="00F755A2" w14:paraId="0DB4560F" w14:textId="77777777" w:rsidTr="001D39D7">
        <w:trPr>
          <w:trHeight w:val="280"/>
        </w:trPr>
        <w:tc>
          <w:tcPr>
            <w:tcW w:w="710" w:type="dxa"/>
            <w:shd w:val="clear" w:color="auto" w:fill="auto"/>
            <w:noWrap/>
            <w:vAlign w:val="center"/>
            <w:hideMark/>
          </w:tcPr>
          <w:p w14:paraId="7D940652"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10</w:t>
            </w:r>
          </w:p>
        </w:tc>
        <w:tc>
          <w:tcPr>
            <w:tcW w:w="8930" w:type="dxa"/>
            <w:shd w:val="clear" w:color="FFFFFF" w:fill="FFFFFF"/>
            <w:vAlign w:val="center"/>
            <w:hideMark/>
          </w:tcPr>
          <w:p w14:paraId="32C36988" w14:textId="77777777" w:rsidR="00810893" w:rsidRPr="00F755A2" w:rsidRDefault="00810893" w:rsidP="008B3541">
            <w:pPr>
              <w:rPr>
                <w:rFonts w:ascii="Arial" w:hAnsi="Arial" w:cs="Arial"/>
                <w:sz w:val="22"/>
                <w:szCs w:val="22"/>
              </w:rPr>
            </w:pPr>
            <w:r w:rsidRPr="00F755A2">
              <w:rPr>
                <w:rFonts w:ascii="Arial" w:hAnsi="Arial" w:cs="Arial"/>
                <w:sz w:val="22"/>
                <w:szCs w:val="22"/>
              </w:rPr>
              <w:t xml:space="preserve">Dados cadastrais do empenho com as seguintes informações: </w:t>
            </w:r>
            <w:r w:rsidRPr="00F755A2">
              <w:rPr>
                <w:rFonts w:ascii="Arial" w:hAnsi="Arial" w:cs="Arial"/>
                <w:sz w:val="22"/>
                <w:szCs w:val="22"/>
              </w:rPr>
              <w:br/>
              <w:t>Unidade gestora;</w:t>
            </w:r>
            <w:r w:rsidRPr="00F755A2">
              <w:rPr>
                <w:rFonts w:ascii="Arial" w:hAnsi="Arial" w:cs="Arial"/>
                <w:sz w:val="22"/>
                <w:szCs w:val="22"/>
              </w:rPr>
              <w:br/>
              <w:t xml:space="preserve">Data de emissão; </w:t>
            </w:r>
            <w:r w:rsidRPr="00F755A2">
              <w:rPr>
                <w:rFonts w:ascii="Arial" w:hAnsi="Arial" w:cs="Arial"/>
                <w:sz w:val="22"/>
                <w:szCs w:val="22"/>
              </w:rPr>
              <w:br/>
            </w:r>
            <w:r w:rsidRPr="00F755A2">
              <w:rPr>
                <w:rFonts w:ascii="Arial" w:hAnsi="Arial" w:cs="Arial"/>
                <w:sz w:val="22"/>
                <w:szCs w:val="22"/>
              </w:rPr>
              <w:lastRenderedPageBreak/>
              <w:t xml:space="preserve">Funcional programática; </w:t>
            </w:r>
            <w:r w:rsidRPr="00F755A2">
              <w:rPr>
                <w:rFonts w:ascii="Arial" w:hAnsi="Arial" w:cs="Arial"/>
                <w:sz w:val="22"/>
                <w:szCs w:val="22"/>
              </w:rPr>
              <w:br/>
              <w:t xml:space="preserve">Categoria Econômica; </w:t>
            </w:r>
            <w:r w:rsidRPr="00F755A2">
              <w:rPr>
                <w:rFonts w:ascii="Arial" w:hAnsi="Arial" w:cs="Arial"/>
                <w:sz w:val="22"/>
                <w:szCs w:val="22"/>
              </w:rPr>
              <w:br/>
              <w:t>Grupo da Despesa;</w:t>
            </w:r>
            <w:r w:rsidRPr="00F755A2">
              <w:rPr>
                <w:rFonts w:ascii="Arial" w:hAnsi="Arial" w:cs="Arial"/>
                <w:sz w:val="22"/>
                <w:szCs w:val="22"/>
              </w:rPr>
              <w:br/>
              <w:t>Modalidade de Aplicação;</w:t>
            </w:r>
            <w:r w:rsidRPr="00F755A2">
              <w:rPr>
                <w:rFonts w:ascii="Arial" w:hAnsi="Arial" w:cs="Arial"/>
                <w:sz w:val="22"/>
                <w:szCs w:val="22"/>
              </w:rPr>
              <w:br/>
              <w:t>Natureza da Despesa;</w:t>
            </w:r>
            <w:r w:rsidRPr="00F755A2">
              <w:rPr>
                <w:rFonts w:ascii="Arial" w:hAnsi="Arial" w:cs="Arial"/>
                <w:sz w:val="22"/>
                <w:szCs w:val="22"/>
              </w:rPr>
              <w:br/>
              <w:t>Desdobramento da Despesa;</w:t>
            </w:r>
            <w:r w:rsidRPr="00F755A2">
              <w:rPr>
                <w:rFonts w:ascii="Arial" w:hAnsi="Arial" w:cs="Arial"/>
                <w:sz w:val="22"/>
                <w:szCs w:val="22"/>
              </w:rPr>
              <w:br/>
              <w:t xml:space="preserve">Fonte de recursos; </w:t>
            </w:r>
            <w:r w:rsidRPr="00F755A2">
              <w:rPr>
                <w:rFonts w:ascii="Arial" w:hAnsi="Arial" w:cs="Arial"/>
                <w:sz w:val="22"/>
                <w:szCs w:val="22"/>
              </w:rPr>
              <w:br/>
              <w:t xml:space="preserve">Credor, com seu respectivo documento; </w:t>
            </w:r>
            <w:r w:rsidRPr="00F755A2">
              <w:rPr>
                <w:rFonts w:ascii="Arial" w:hAnsi="Arial" w:cs="Arial"/>
                <w:sz w:val="22"/>
                <w:szCs w:val="22"/>
              </w:rPr>
              <w:br/>
              <w:t xml:space="preserve">Tipo, número, ano e data de homologação da licitação (quando houver); </w:t>
            </w:r>
            <w:r w:rsidRPr="00F755A2">
              <w:rPr>
                <w:rFonts w:ascii="Arial" w:hAnsi="Arial" w:cs="Arial"/>
                <w:sz w:val="22"/>
                <w:szCs w:val="22"/>
              </w:rPr>
              <w:br/>
              <w:t xml:space="preserve">Número do processo de compra (quando houver);  </w:t>
            </w:r>
            <w:r w:rsidRPr="00F755A2">
              <w:rPr>
                <w:rFonts w:ascii="Arial" w:hAnsi="Arial" w:cs="Arial"/>
                <w:sz w:val="22"/>
                <w:szCs w:val="22"/>
              </w:rPr>
              <w:br/>
              <w:t xml:space="preserve">Número do convênio (quando houver);  </w:t>
            </w:r>
            <w:r w:rsidRPr="00F755A2">
              <w:rPr>
                <w:rFonts w:ascii="Arial" w:hAnsi="Arial" w:cs="Arial"/>
                <w:sz w:val="22"/>
                <w:szCs w:val="22"/>
              </w:rPr>
              <w:br/>
              <w:t xml:space="preserve">Número do contrato (quando houver); </w:t>
            </w:r>
            <w:r w:rsidRPr="00F755A2">
              <w:rPr>
                <w:rFonts w:ascii="Arial" w:hAnsi="Arial" w:cs="Arial"/>
                <w:sz w:val="22"/>
                <w:szCs w:val="22"/>
              </w:rPr>
              <w:br/>
              <w:t xml:space="preserve">Descrição da conta extra (para os empenhos extra orçamentários)  </w:t>
            </w:r>
            <w:r w:rsidRPr="00F755A2">
              <w:rPr>
                <w:rFonts w:ascii="Arial" w:hAnsi="Arial" w:cs="Arial"/>
                <w:sz w:val="22"/>
                <w:szCs w:val="22"/>
              </w:rPr>
              <w:br/>
              <w:t>Itens do empenho com as suas respectivas quantidades, unidade e valor unitário;</w:t>
            </w:r>
            <w:r w:rsidRPr="00F755A2">
              <w:rPr>
                <w:rFonts w:ascii="Arial" w:hAnsi="Arial" w:cs="Arial"/>
                <w:sz w:val="22"/>
                <w:szCs w:val="22"/>
              </w:rPr>
              <w:br/>
              <w:t>Registros de comprovação da despesa (opcional)</w:t>
            </w:r>
          </w:p>
        </w:tc>
      </w:tr>
      <w:tr w:rsidR="00810893" w:rsidRPr="00F755A2" w14:paraId="0D46B942" w14:textId="77777777" w:rsidTr="001D39D7">
        <w:trPr>
          <w:trHeight w:val="280"/>
        </w:trPr>
        <w:tc>
          <w:tcPr>
            <w:tcW w:w="710" w:type="dxa"/>
            <w:shd w:val="clear" w:color="auto" w:fill="auto"/>
            <w:noWrap/>
            <w:vAlign w:val="center"/>
            <w:hideMark/>
          </w:tcPr>
          <w:p w14:paraId="5A563425"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11</w:t>
            </w:r>
          </w:p>
        </w:tc>
        <w:tc>
          <w:tcPr>
            <w:tcW w:w="8930" w:type="dxa"/>
            <w:shd w:val="clear" w:color="FFFFFF" w:fill="FFFFFF"/>
            <w:vAlign w:val="center"/>
            <w:hideMark/>
          </w:tcPr>
          <w:p w14:paraId="381B6036"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Histórico do empenho contendo descrição do item, quantidade, unidade, valor unitário e valor total</w:t>
            </w:r>
          </w:p>
        </w:tc>
      </w:tr>
      <w:tr w:rsidR="00810893" w:rsidRPr="00F755A2" w14:paraId="6258898A" w14:textId="77777777" w:rsidTr="001D39D7">
        <w:trPr>
          <w:trHeight w:val="280"/>
        </w:trPr>
        <w:tc>
          <w:tcPr>
            <w:tcW w:w="710" w:type="dxa"/>
            <w:shd w:val="clear" w:color="auto" w:fill="auto"/>
            <w:noWrap/>
            <w:vAlign w:val="center"/>
            <w:hideMark/>
          </w:tcPr>
          <w:p w14:paraId="6D3DD0F2"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12</w:t>
            </w:r>
          </w:p>
        </w:tc>
        <w:tc>
          <w:tcPr>
            <w:tcW w:w="8930" w:type="dxa"/>
            <w:shd w:val="clear" w:color="FFFFFF" w:fill="FFFFFF"/>
            <w:vAlign w:val="center"/>
            <w:hideMark/>
          </w:tcPr>
          <w:p w14:paraId="7785C80D"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Histórico das liquidações contendo data de liquidação, número de liquidação, complemento histórico, valor liquidado e valor estornado.</w:t>
            </w:r>
          </w:p>
        </w:tc>
      </w:tr>
      <w:tr w:rsidR="00810893" w:rsidRPr="00F755A2" w14:paraId="3966253A" w14:textId="77777777" w:rsidTr="001D39D7">
        <w:trPr>
          <w:trHeight w:val="280"/>
        </w:trPr>
        <w:tc>
          <w:tcPr>
            <w:tcW w:w="710" w:type="dxa"/>
            <w:shd w:val="clear" w:color="auto" w:fill="auto"/>
            <w:noWrap/>
            <w:vAlign w:val="center"/>
            <w:hideMark/>
          </w:tcPr>
          <w:p w14:paraId="79A165D8"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13</w:t>
            </w:r>
          </w:p>
        </w:tc>
        <w:tc>
          <w:tcPr>
            <w:tcW w:w="8930" w:type="dxa"/>
            <w:shd w:val="clear" w:color="FFFFFF" w:fill="FFFFFF"/>
            <w:vAlign w:val="center"/>
            <w:hideMark/>
          </w:tcPr>
          <w:p w14:paraId="3FCD1331"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Histórico dos pagamentos contendo data do pagamento, número do pagamento, número de liquidação, complemento histórico, valor pago e valor estornado.</w:t>
            </w:r>
          </w:p>
        </w:tc>
      </w:tr>
      <w:tr w:rsidR="00810893" w:rsidRPr="00F755A2" w14:paraId="61AC78DE" w14:textId="77777777" w:rsidTr="001D39D7">
        <w:trPr>
          <w:trHeight w:val="280"/>
        </w:trPr>
        <w:tc>
          <w:tcPr>
            <w:tcW w:w="710" w:type="dxa"/>
            <w:shd w:val="clear" w:color="auto" w:fill="auto"/>
            <w:noWrap/>
            <w:vAlign w:val="center"/>
            <w:hideMark/>
          </w:tcPr>
          <w:p w14:paraId="1EAF0787"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14</w:t>
            </w:r>
          </w:p>
        </w:tc>
        <w:tc>
          <w:tcPr>
            <w:tcW w:w="8930" w:type="dxa"/>
            <w:shd w:val="clear" w:color="FFFFFF" w:fill="FFFFFF"/>
            <w:vAlign w:val="center"/>
            <w:hideMark/>
          </w:tcPr>
          <w:p w14:paraId="3BC07745"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Histórico das retenções contendo data da retenção, número da retenção, número de liquidação, complemento histórico, valor da retenção e valor estornado.</w:t>
            </w:r>
          </w:p>
        </w:tc>
      </w:tr>
      <w:tr w:rsidR="00810893" w:rsidRPr="00F755A2" w14:paraId="7DA2CA35" w14:textId="77777777" w:rsidTr="001D39D7">
        <w:trPr>
          <w:trHeight w:val="280"/>
        </w:trPr>
        <w:tc>
          <w:tcPr>
            <w:tcW w:w="710" w:type="dxa"/>
            <w:shd w:val="clear" w:color="auto" w:fill="auto"/>
            <w:noWrap/>
            <w:vAlign w:val="center"/>
            <w:hideMark/>
          </w:tcPr>
          <w:p w14:paraId="30A5BE95"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15</w:t>
            </w:r>
          </w:p>
        </w:tc>
        <w:tc>
          <w:tcPr>
            <w:tcW w:w="8930" w:type="dxa"/>
            <w:shd w:val="clear" w:color="FFFFFF" w:fill="FFFFFF"/>
            <w:vAlign w:val="center"/>
            <w:hideMark/>
          </w:tcPr>
          <w:p w14:paraId="618D1D1D"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Dados de movimentação do empenho contendo os valores: empenhado, em liquidação (esta informação deve ser parametrizável pelo administrador do sistema), liquidado, pago e anulado. </w:t>
            </w:r>
          </w:p>
        </w:tc>
      </w:tr>
      <w:tr w:rsidR="00810893" w:rsidRPr="00F755A2" w14:paraId="69E3EC9F" w14:textId="77777777" w:rsidTr="001D39D7">
        <w:trPr>
          <w:trHeight w:val="280"/>
        </w:trPr>
        <w:tc>
          <w:tcPr>
            <w:tcW w:w="710" w:type="dxa"/>
            <w:shd w:val="clear" w:color="auto" w:fill="auto"/>
            <w:noWrap/>
            <w:vAlign w:val="center"/>
            <w:hideMark/>
          </w:tcPr>
          <w:p w14:paraId="693449F0"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16</w:t>
            </w:r>
          </w:p>
        </w:tc>
        <w:tc>
          <w:tcPr>
            <w:tcW w:w="8930" w:type="dxa"/>
            <w:shd w:val="clear" w:color="FFFFFF" w:fill="FFFFFF"/>
            <w:vAlign w:val="center"/>
            <w:hideMark/>
          </w:tcPr>
          <w:p w14:paraId="1605719A"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Filtros para selecionar o exercício, mês inicial/final, e Unidade Gestora. </w:t>
            </w:r>
          </w:p>
        </w:tc>
      </w:tr>
      <w:tr w:rsidR="00810893" w:rsidRPr="00F755A2" w14:paraId="33E1F334" w14:textId="77777777" w:rsidTr="001D39D7">
        <w:trPr>
          <w:trHeight w:val="280"/>
        </w:trPr>
        <w:tc>
          <w:tcPr>
            <w:tcW w:w="710" w:type="dxa"/>
            <w:shd w:val="clear" w:color="auto" w:fill="auto"/>
            <w:noWrap/>
            <w:vAlign w:val="center"/>
            <w:hideMark/>
          </w:tcPr>
          <w:p w14:paraId="67F97B22"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17</w:t>
            </w:r>
          </w:p>
        </w:tc>
        <w:tc>
          <w:tcPr>
            <w:tcW w:w="8930" w:type="dxa"/>
            <w:shd w:val="clear" w:color="FFFFFF" w:fill="FFFFFF"/>
            <w:vAlign w:val="center"/>
            <w:hideMark/>
          </w:tcPr>
          <w:p w14:paraId="68F5AC5A"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Movimentação das Despesas e Receitas de uma determinada unidade gestora ou de todas de forma consolidada. </w:t>
            </w:r>
          </w:p>
        </w:tc>
      </w:tr>
      <w:tr w:rsidR="00810893" w:rsidRPr="00F755A2" w14:paraId="56F4F8C2" w14:textId="77777777" w:rsidTr="001D39D7">
        <w:trPr>
          <w:trHeight w:val="280"/>
        </w:trPr>
        <w:tc>
          <w:tcPr>
            <w:tcW w:w="710" w:type="dxa"/>
            <w:shd w:val="clear" w:color="auto" w:fill="auto"/>
            <w:noWrap/>
            <w:vAlign w:val="center"/>
            <w:hideMark/>
          </w:tcPr>
          <w:p w14:paraId="7E3BEB0D"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18</w:t>
            </w:r>
          </w:p>
        </w:tc>
        <w:tc>
          <w:tcPr>
            <w:tcW w:w="8930" w:type="dxa"/>
            <w:shd w:val="clear" w:color="FFFFFF" w:fill="FFFFFF"/>
            <w:vAlign w:val="center"/>
            <w:hideMark/>
          </w:tcPr>
          <w:p w14:paraId="5BB557C5"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Movimentação das Despesas por Classificação Institucional, contendo valores individuais e totais por Órgão, Unidade, 3º Nível (quando existir), Natureza da Despesa e Credores. </w:t>
            </w:r>
          </w:p>
        </w:tc>
      </w:tr>
      <w:tr w:rsidR="00810893" w:rsidRPr="00F755A2" w14:paraId="67C07B2B" w14:textId="77777777" w:rsidTr="001D39D7">
        <w:trPr>
          <w:trHeight w:val="280"/>
        </w:trPr>
        <w:tc>
          <w:tcPr>
            <w:tcW w:w="710" w:type="dxa"/>
            <w:shd w:val="clear" w:color="auto" w:fill="auto"/>
            <w:noWrap/>
            <w:vAlign w:val="center"/>
            <w:hideMark/>
          </w:tcPr>
          <w:p w14:paraId="0EF7FC4D"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19</w:t>
            </w:r>
          </w:p>
        </w:tc>
        <w:tc>
          <w:tcPr>
            <w:tcW w:w="8930" w:type="dxa"/>
            <w:shd w:val="clear" w:color="FFFFFF" w:fill="FFFFFF"/>
            <w:vAlign w:val="center"/>
            <w:hideMark/>
          </w:tcPr>
          <w:p w14:paraId="5A96D6EF"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Movimentação das Despesas por Programa de Governo, contendo valores individuais e totais por Programa de Governo, Ação de Governo, Natureza da Despesa e Credores. </w:t>
            </w:r>
          </w:p>
        </w:tc>
      </w:tr>
      <w:tr w:rsidR="00810893" w:rsidRPr="00F755A2" w14:paraId="19737902" w14:textId="77777777" w:rsidTr="001D39D7">
        <w:trPr>
          <w:trHeight w:val="280"/>
        </w:trPr>
        <w:tc>
          <w:tcPr>
            <w:tcW w:w="710" w:type="dxa"/>
            <w:shd w:val="clear" w:color="auto" w:fill="auto"/>
            <w:noWrap/>
            <w:vAlign w:val="center"/>
            <w:hideMark/>
          </w:tcPr>
          <w:p w14:paraId="5E42137C"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20</w:t>
            </w:r>
          </w:p>
        </w:tc>
        <w:tc>
          <w:tcPr>
            <w:tcW w:w="8930" w:type="dxa"/>
            <w:shd w:val="clear" w:color="FFFFFF" w:fill="FFFFFF"/>
            <w:vAlign w:val="center"/>
            <w:hideMark/>
          </w:tcPr>
          <w:p w14:paraId="27F26759"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Movimentação das Despesas por Ação de Governo, contendo valores individuais e totais por Tipo da Ação (Projeto, Atividade, Operação Especial), Ação de Governo, Natureza da Despesa e Credores. </w:t>
            </w:r>
          </w:p>
        </w:tc>
      </w:tr>
      <w:tr w:rsidR="00810893" w:rsidRPr="00F755A2" w14:paraId="3BFEC713" w14:textId="77777777" w:rsidTr="001D39D7">
        <w:trPr>
          <w:trHeight w:val="280"/>
        </w:trPr>
        <w:tc>
          <w:tcPr>
            <w:tcW w:w="710" w:type="dxa"/>
            <w:shd w:val="clear" w:color="auto" w:fill="auto"/>
            <w:noWrap/>
            <w:vAlign w:val="center"/>
            <w:hideMark/>
          </w:tcPr>
          <w:p w14:paraId="7DF5F3A0"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21</w:t>
            </w:r>
          </w:p>
        </w:tc>
        <w:tc>
          <w:tcPr>
            <w:tcW w:w="8930" w:type="dxa"/>
            <w:shd w:val="clear" w:color="FFFFFF" w:fill="FFFFFF"/>
            <w:vAlign w:val="center"/>
            <w:hideMark/>
          </w:tcPr>
          <w:p w14:paraId="5F904047"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Movimentação das Despesas por Categoria Econômica, contendo valores individuais e totais por Natureza da Despesa, Grupo de Despesa, Modalidade de Aplicação, Elemento de Despesa e Credores. </w:t>
            </w:r>
          </w:p>
        </w:tc>
      </w:tr>
      <w:tr w:rsidR="00810893" w:rsidRPr="00F755A2" w14:paraId="0A62F951" w14:textId="77777777" w:rsidTr="001D39D7">
        <w:trPr>
          <w:trHeight w:val="280"/>
        </w:trPr>
        <w:tc>
          <w:tcPr>
            <w:tcW w:w="710" w:type="dxa"/>
            <w:shd w:val="clear" w:color="auto" w:fill="auto"/>
            <w:noWrap/>
            <w:vAlign w:val="center"/>
            <w:hideMark/>
          </w:tcPr>
          <w:p w14:paraId="3827F13B"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22</w:t>
            </w:r>
          </w:p>
        </w:tc>
        <w:tc>
          <w:tcPr>
            <w:tcW w:w="8930" w:type="dxa"/>
            <w:shd w:val="clear" w:color="FFFFFF" w:fill="FFFFFF"/>
            <w:vAlign w:val="center"/>
            <w:hideMark/>
          </w:tcPr>
          <w:p w14:paraId="6F5E294A"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Movimentação das Despesas por Fonte de Recursos, contendo valores individuais e totais por Fonte de Recursos, Detalhamento da Fonte, Natureza da Despesa e Credores.</w:t>
            </w:r>
          </w:p>
        </w:tc>
      </w:tr>
      <w:tr w:rsidR="00810893" w:rsidRPr="00F755A2" w14:paraId="0FB49450" w14:textId="77777777" w:rsidTr="001D39D7">
        <w:trPr>
          <w:trHeight w:val="280"/>
        </w:trPr>
        <w:tc>
          <w:tcPr>
            <w:tcW w:w="710" w:type="dxa"/>
            <w:shd w:val="clear" w:color="auto" w:fill="auto"/>
            <w:noWrap/>
            <w:vAlign w:val="center"/>
            <w:hideMark/>
          </w:tcPr>
          <w:p w14:paraId="12034E9A"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23</w:t>
            </w:r>
          </w:p>
        </w:tc>
        <w:tc>
          <w:tcPr>
            <w:tcW w:w="8930" w:type="dxa"/>
            <w:shd w:val="clear" w:color="FFFFFF" w:fill="FFFFFF"/>
            <w:vAlign w:val="center"/>
            <w:hideMark/>
          </w:tcPr>
          <w:p w14:paraId="23EB29F0"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Movimentação das Despesas por Esfera Administrativa, contendo valores individuais e totais por Esfera, Natureza da Despesa e Credores. </w:t>
            </w:r>
          </w:p>
        </w:tc>
      </w:tr>
      <w:tr w:rsidR="00810893" w:rsidRPr="00F755A2" w14:paraId="628A467D" w14:textId="77777777" w:rsidTr="001D39D7">
        <w:trPr>
          <w:trHeight w:val="280"/>
        </w:trPr>
        <w:tc>
          <w:tcPr>
            <w:tcW w:w="710" w:type="dxa"/>
            <w:shd w:val="clear" w:color="auto" w:fill="auto"/>
            <w:noWrap/>
            <w:vAlign w:val="center"/>
            <w:hideMark/>
          </w:tcPr>
          <w:p w14:paraId="1DAA766A"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24</w:t>
            </w:r>
          </w:p>
        </w:tc>
        <w:tc>
          <w:tcPr>
            <w:tcW w:w="8930" w:type="dxa"/>
            <w:shd w:val="clear" w:color="FFFFFF" w:fill="FFFFFF"/>
            <w:vAlign w:val="center"/>
            <w:hideMark/>
          </w:tcPr>
          <w:p w14:paraId="2F8D8093"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Movimentação das Despesas envolvendo “Diárias”, “Passagens” e “Adiantamentos de Viagem”, contendo valores individuais e totais por Credor, além de dados complementares que mostram a Lei Autorizativa, Ato de Concessão, Data Inicial/Final da Viagem, Meio de Transporte, Objetivo da Viagem, Quantidade de Diárias, Valor Unitário das Diárias, Valor Total, Matrícula, Nome e Cargo dos Beneficiários.</w:t>
            </w:r>
          </w:p>
        </w:tc>
      </w:tr>
      <w:tr w:rsidR="00810893" w:rsidRPr="00F755A2" w14:paraId="5387B96C" w14:textId="77777777" w:rsidTr="001D39D7">
        <w:trPr>
          <w:trHeight w:val="280"/>
        </w:trPr>
        <w:tc>
          <w:tcPr>
            <w:tcW w:w="710" w:type="dxa"/>
            <w:shd w:val="clear" w:color="auto" w:fill="auto"/>
            <w:noWrap/>
            <w:vAlign w:val="center"/>
            <w:hideMark/>
          </w:tcPr>
          <w:p w14:paraId="6DBF275D"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25</w:t>
            </w:r>
          </w:p>
        </w:tc>
        <w:tc>
          <w:tcPr>
            <w:tcW w:w="8930" w:type="dxa"/>
            <w:shd w:val="clear" w:color="FFFFFF" w:fill="FFFFFF"/>
            <w:vAlign w:val="center"/>
            <w:hideMark/>
          </w:tcPr>
          <w:p w14:paraId="59560196" w14:textId="38651E23"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Movimentação de Arrecadação das Receitas por Natureza da Receita, contendo valores individuais e totais por Categoria Econômica, Origem, Espécie, Rubrica, Alínea, </w:t>
            </w:r>
            <w:proofErr w:type="spellStart"/>
            <w:r w:rsidRPr="00F755A2">
              <w:rPr>
                <w:rFonts w:ascii="Arial" w:hAnsi="Arial" w:cs="Arial"/>
                <w:sz w:val="22"/>
                <w:szCs w:val="22"/>
              </w:rPr>
              <w:t>Sub</w:t>
            </w:r>
            <w:r w:rsidR="001D39D7">
              <w:rPr>
                <w:rFonts w:ascii="Arial" w:hAnsi="Arial" w:cs="Arial"/>
                <w:sz w:val="22"/>
                <w:szCs w:val="22"/>
              </w:rPr>
              <w:t>a</w:t>
            </w:r>
            <w:r w:rsidRPr="00F755A2">
              <w:rPr>
                <w:rFonts w:ascii="Arial" w:hAnsi="Arial" w:cs="Arial"/>
                <w:sz w:val="22"/>
                <w:szCs w:val="22"/>
              </w:rPr>
              <w:t>línea</w:t>
            </w:r>
            <w:proofErr w:type="spellEnd"/>
            <w:r w:rsidRPr="00F755A2">
              <w:rPr>
                <w:rFonts w:ascii="Arial" w:hAnsi="Arial" w:cs="Arial"/>
                <w:sz w:val="22"/>
                <w:szCs w:val="22"/>
              </w:rPr>
              <w:t xml:space="preserve"> e Detalhamento. </w:t>
            </w:r>
          </w:p>
        </w:tc>
      </w:tr>
      <w:tr w:rsidR="00810893" w:rsidRPr="00F755A2" w14:paraId="039EF02A" w14:textId="77777777" w:rsidTr="001D39D7">
        <w:trPr>
          <w:trHeight w:val="280"/>
        </w:trPr>
        <w:tc>
          <w:tcPr>
            <w:tcW w:w="710" w:type="dxa"/>
            <w:shd w:val="clear" w:color="auto" w:fill="auto"/>
            <w:noWrap/>
            <w:vAlign w:val="center"/>
            <w:hideMark/>
          </w:tcPr>
          <w:p w14:paraId="18E14D96"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26</w:t>
            </w:r>
          </w:p>
        </w:tc>
        <w:tc>
          <w:tcPr>
            <w:tcW w:w="8930" w:type="dxa"/>
            <w:shd w:val="clear" w:color="FFFFFF" w:fill="FFFFFF"/>
            <w:vAlign w:val="center"/>
            <w:hideMark/>
          </w:tcPr>
          <w:p w14:paraId="166A35CE" w14:textId="1A41EFB8"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Movimentação de Arrecadação das Receitas por Fonte de Recursos, contendo valores individuais e totais por Natureza da Receita, Origem, Espécie, Rubrica, Alínea, </w:t>
            </w:r>
            <w:proofErr w:type="spellStart"/>
            <w:r w:rsidRPr="00F755A2">
              <w:rPr>
                <w:rFonts w:ascii="Arial" w:hAnsi="Arial" w:cs="Arial"/>
                <w:sz w:val="22"/>
                <w:szCs w:val="22"/>
              </w:rPr>
              <w:t>Sub</w:t>
            </w:r>
            <w:r w:rsidR="001D39D7">
              <w:rPr>
                <w:rFonts w:ascii="Arial" w:hAnsi="Arial" w:cs="Arial"/>
                <w:sz w:val="22"/>
                <w:szCs w:val="22"/>
              </w:rPr>
              <w:t>a</w:t>
            </w:r>
            <w:r w:rsidRPr="00F755A2">
              <w:rPr>
                <w:rFonts w:ascii="Arial" w:hAnsi="Arial" w:cs="Arial"/>
                <w:sz w:val="22"/>
                <w:szCs w:val="22"/>
              </w:rPr>
              <w:t>línea</w:t>
            </w:r>
            <w:proofErr w:type="spellEnd"/>
            <w:r w:rsidRPr="00F755A2">
              <w:rPr>
                <w:rFonts w:ascii="Arial" w:hAnsi="Arial" w:cs="Arial"/>
                <w:sz w:val="22"/>
                <w:szCs w:val="22"/>
              </w:rPr>
              <w:t xml:space="preserve"> e Detalhamento. </w:t>
            </w:r>
          </w:p>
        </w:tc>
      </w:tr>
      <w:tr w:rsidR="00810893" w:rsidRPr="00F755A2" w14:paraId="5E127A3A" w14:textId="77777777" w:rsidTr="001D39D7">
        <w:trPr>
          <w:trHeight w:val="280"/>
        </w:trPr>
        <w:tc>
          <w:tcPr>
            <w:tcW w:w="710" w:type="dxa"/>
            <w:shd w:val="clear" w:color="auto" w:fill="auto"/>
            <w:noWrap/>
            <w:vAlign w:val="center"/>
            <w:hideMark/>
          </w:tcPr>
          <w:p w14:paraId="037023F3"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27</w:t>
            </w:r>
          </w:p>
        </w:tc>
        <w:tc>
          <w:tcPr>
            <w:tcW w:w="8930" w:type="dxa"/>
            <w:shd w:val="clear" w:color="FFFFFF" w:fill="FFFFFF"/>
            <w:vAlign w:val="center"/>
            <w:hideMark/>
          </w:tcPr>
          <w:p w14:paraId="001FC699"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Movimentação de Arrecadação das Receitas contendo os valores de Previsão Inicial, Previsão das Deduções, Previsão Atualizada Líquida, Arrecadação Bruta, Deduções da Receita e Arrecadação Líquida. </w:t>
            </w:r>
          </w:p>
        </w:tc>
      </w:tr>
      <w:tr w:rsidR="00810893" w:rsidRPr="00F755A2" w14:paraId="36F38DB2" w14:textId="77777777" w:rsidTr="001D39D7">
        <w:trPr>
          <w:trHeight w:val="280"/>
        </w:trPr>
        <w:tc>
          <w:tcPr>
            <w:tcW w:w="710" w:type="dxa"/>
            <w:shd w:val="clear" w:color="auto" w:fill="auto"/>
            <w:noWrap/>
            <w:vAlign w:val="center"/>
            <w:hideMark/>
          </w:tcPr>
          <w:p w14:paraId="05E7E814"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28</w:t>
            </w:r>
          </w:p>
        </w:tc>
        <w:tc>
          <w:tcPr>
            <w:tcW w:w="8930" w:type="dxa"/>
            <w:shd w:val="clear" w:color="FFFFFF" w:fill="FFFFFF"/>
            <w:vAlign w:val="center"/>
            <w:hideMark/>
          </w:tcPr>
          <w:p w14:paraId="2CBF036F"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Movimentação das Despesas contendo os valores da Dotação Inicial, Créditos Adicionais, Dotação Atualizada, Valor Empenhado, em Liquidação (esta informação deve ser parametrizável pelo administrador do sistema), Valor Liquidado e Valor Pago. </w:t>
            </w:r>
          </w:p>
        </w:tc>
      </w:tr>
      <w:tr w:rsidR="00810893" w:rsidRPr="00F755A2" w14:paraId="06C30C9F" w14:textId="77777777" w:rsidTr="001D39D7">
        <w:trPr>
          <w:trHeight w:val="280"/>
        </w:trPr>
        <w:tc>
          <w:tcPr>
            <w:tcW w:w="710" w:type="dxa"/>
            <w:shd w:val="clear" w:color="auto" w:fill="auto"/>
            <w:noWrap/>
            <w:vAlign w:val="center"/>
            <w:hideMark/>
          </w:tcPr>
          <w:p w14:paraId="388FAD5F"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29</w:t>
            </w:r>
          </w:p>
        </w:tc>
        <w:tc>
          <w:tcPr>
            <w:tcW w:w="8930" w:type="dxa"/>
            <w:shd w:val="clear" w:color="FFFFFF" w:fill="FFFFFF"/>
            <w:vAlign w:val="center"/>
            <w:hideMark/>
          </w:tcPr>
          <w:p w14:paraId="7AFAE8D4"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Movimentação diária de arrecadação das receitas, contendo os valores totais de arrecadação no dia, no mês e no período selecionado. </w:t>
            </w:r>
          </w:p>
        </w:tc>
      </w:tr>
      <w:tr w:rsidR="00810893" w:rsidRPr="00F755A2" w14:paraId="335C25F7" w14:textId="77777777" w:rsidTr="001D39D7">
        <w:trPr>
          <w:trHeight w:val="280"/>
        </w:trPr>
        <w:tc>
          <w:tcPr>
            <w:tcW w:w="710" w:type="dxa"/>
            <w:shd w:val="clear" w:color="auto" w:fill="auto"/>
            <w:noWrap/>
            <w:vAlign w:val="center"/>
            <w:hideMark/>
          </w:tcPr>
          <w:p w14:paraId="03C7F021"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30</w:t>
            </w:r>
          </w:p>
        </w:tc>
        <w:tc>
          <w:tcPr>
            <w:tcW w:w="8930" w:type="dxa"/>
            <w:shd w:val="clear" w:color="FFFFFF" w:fill="FFFFFF"/>
            <w:vAlign w:val="center"/>
            <w:hideMark/>
          </w:tcPr>
          <w:p w14:paraId="2853D697"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Movimentação diária das despesas, contendo os valores totais efetuados no dia, no mês e no período selecionado. </w:t>
            </w:r>
          </w:p>
        </w:tc>
      </w:tr>
      <w:tr w:rsidR="00810893" w:rsidRPr="00F755A2" w14:paraId="3D751476" w14:textId="77777777" w:rsidTr="001D39D7">
        <w:trPr>
          <w:trHeight w:val="280"/>
        </w:trPr>
        <w:tc>
          <w:tcPr>
            <w:tcW w:w="710" w:type="dxa"/>
            <w:shd w:val="clear" w:color="auto" w:fill="auto"/>
            <w:noWrap/>
            <w:vAlign w:val="center"/>
            <w:hideMark/>
          </w:tcPr>
          <w:p w14:paraId="712936AA"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31</w:t>
            </w:r>
          </w:p>
        </w:tc>
        <w:tc>
          <w:tcPr>
            <w:tcW w:w="8930" w:type="dxa"/>
            <w:shd w:val="clear" w:color="FFFFFF" w:fill="FFFFFF"/>
            <w:vAlign w:val="center"/>
            <w:hideMark/>
          </w:tcPr>
          <w:p w14:paraId="552311F7"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Movimentação dos empenhos a pagar contendo a Data de Vencimento, Fornecedor, Valor a Pagar, Número do Empenho, Tipo do Empenho, Fonte de Recursos, Descrição do Movimento, Processo Licitatório (se houver), Valor Empenhado e Valor a Pagar.</w:t>
            </w:r>
          </w:p>
        </w:tc>
      </w:tr>
      <w:tr w:rsidR="00810893" w:rsidRPr="00F755A2" w14:paraId="3B67DB38" w14:textId="77777777" w:rsidTr="001D39D7">
        <w:trPr>
          <w:trHeight w:val="280"/>
        </w:trPr>
        <w:tc>
          <w:tcPr>
            <w:tcW w:w="710" w:type="dxa"/>
            <w:shd w:val="clear" w:color="auto" w:fill="auto"/>
            <w:noWrap/>
            <w:vAlign w:val="center"/>
            <w:hideMark/>
          </w:tcPr>
          <w:p w14:paraId="4F9EC3A4"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32</w:t>
            </w:r>
          </w:p>
        </w:tc>
        <w:tc>
          <w:tcPr>
            <w:tcW w:w="8930" w:type="dxa"/>
            <w:shd w:val="clear" w:color="FFFFFF" w:fill="FFFFFF"/>
            <w:vAlign w:val="center"/>
            <w:hideMark/>
          </w:tcPr>
          <w:p w14:paraId="18C43D14"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Movimentação de recursos financeiros extra orçamentários repassados entre entidades públicas da mesma esfera de governo contendo unidade concessora/recebedora, finalidade da transferência, programação inicial, histórico de movimentos e resumo da transferência.</w:t>
            </w:r>
          </w:p>
        </w:tc>
      </w:tr>
      <w:tr w:rsidR="00810893" w:rsidRPr="00F755A2" w14:paraId="1164C4E5" w14:textId="77777777" w:rsidTr="001D39D7">
        <w:trPr>
          <w:trHeight w:val="280"/>
        </w:trPr>
        <w:tc>
          <w:tcPr>
            <w:tcW w:w="710" w:type="dxa"/>
            <w:shd w:val="clear" w:color="auto" w:fill="auto"/>
            <w:noWrap/>
            <w:vAlign w:val="center"/>
            <w:hideMark/>
          </w:tcPr>
          <w:p w14:paraId="1A51BA9A"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33</w:t>
            </w:r>
          </w:p>
        </w:tc>
        <w:tc>
          <w:tcPr>
            <w:tcW w:w="8930" w:type="dxa"/>
            <w:shd w:val="clear" w:color="FFFFFF" w:fill="FFFFFF"/>
            <w:vAlign w:val="center"/>
            <w:hideMark/>
          </w:tcPr>
          <w:p w14:paraId="4C7075D2"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Movimentação de recursos recebidos da União, Estado ou outras entidades contendo a origem, fonte de recursos, detalhamento da fonte, previsão bruta, previsão das deduções, previsão líquida, arrecadação bruta, deduções e arrecadação líquida.</w:t>
            </w:r>
          </w:p>
        </w:tc>
      </w:tr>
      <w:tr w:rsidR="00810893" w:rsidRPr="00F755A2" w14:paraId="0FA69CB9" w14:textId="77777777" w:rsidTr="001D39D7">
        <w:trPr>
          <w:trHeight w:val="280"/>
        </w:trPr>
        <w:tc>
          <w:tcPr>
            <w:tcW w:w="710" w:type="dxa"/>
            <w:shd w:val="clear" w:color="auto" w:fill="auto"/>
            <w:noWrap/>
            <w:vAlign w:val="center"/>
            <w:hideMark/>
          </w:tcPr>
          <w:p w14:paraId="61E2433B"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34</w:t>
            </w:r>
          </w:p>
        </w:tc>
        <w:tc>
          <w:tcPr>
            <w:tcW w:w="8930" w:type="dxa"/>
            <w:shd w:val="clear" w:color="FFFFFF" w:fill="FFFFFF"/>
            <w:vAlign w:val="center"/>
            <w:hideMark/>
          </w:tcPr>
          <w:p w14:paraId="403A178F"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Movimentação de recursos concedidos a outras entidades para consecução de atividades de interesse público, que não sejam decorrentes de determinação legal ou constitucional contendo o tipo da transferência, nome do beneficiário, CPF/CNPJ, valor empenhado, valor liquidado, valor pago e valor anulado, bem como os detalhes do empenho realizado.</w:t>
            </w:r>
          </w:p>
        </w:tc>
      </w:tr>
      <w:tr w:rsidR="00810893" w:rsidRPr="00F755A2" w14:paraId="6CF4D91E" w14:textId="77777777" w:rsidTr="001D39D7">
        <w:trPr>
          <w:trHeight w:val="280"/>
        </w:trPr>
        <w:tc>
          <w:tcPr>
            <w:tcW w:w="710" w:type="dxa"/>
            <w:shd w:val="clear" w:color="auto" w:fill="auto"/>
            <w:noWrap/>
            <w:vAlign w:val="center"/>
            <w:hideMark/>
          </w:tcPr>
          <w:p w14:paraId="05D71B89"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35</w:t>
            </w:r>
          </w:p>
        </w:tc>
        <w:tc>
          <w:tcPr>
            <w:tcW w:w="8930" w:type="dxa"/>
            <w:shd w:val="clear" w:color="FFFFFF" w:fill="FFFFFF"/>
            <w:vAlign w:val="center"/>
            <w:hideMark/>
          </w:tcPr>
          <w:p w14:paraId="2847FE55"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Visão detalhada da Ordem Cronológica de Pagamentos, demonstrando fonte de recursos, empenho, histórico do empenho, data de liquidação, data de vencimento, data de pagamento, CPF/CNPJ do fornecedor, nome/razão social do fornecedor, valor, situação (a pagar, pagos, todos), contrato, processo licitatório, processo de compra, processo administrativo, processo de pagamento. </w:t>
            </w:r>
          </w:p>
        </w:tc>
      </w:tr>
      <w:tr w:rsidR="00810893" w:rsidRPr="00F755A2" w14:paraId="30C40134" w14:textId="77777777" w:rsidTr="001D39D7">
        <w:trPr>
          <w:trHeight w:val="280"/>
        </w:trPr>
        <w:tc>
          <w:tcPr>
            <w:tcW w:w="710" w:type="dxa"/>
            <w:shd w:val="clear" w:color="auto" w:fill="auto"/>
            <w:noWrap/>
            <w:vAlign w:val="center"/>
            <w:hideMark/>
          </w:tcPr>
          <w:p w14:paraId="083A56BA"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36</w:t>
            </w:r>
          </w:p>
        </w:tc>
        <w:tc>
          <w:tcPr>
            <w:tcW w:w="8930" w:type="dxa"/>
            <w:shd w:val="clear" w:color="FFFFFF" w:fill="FFFFFF"/>
            <w:vAlign w:val="center"/>
            <w:hideMark/>
          </w:tcPr>
          <w:p w14:paraId="411DD6BE"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Localização de uma despesa, como o(s) bairro(s) ou regiões beneficiárias dos referidos gastos.</w:t>
            </w:r>
          </w:p>
        </w:tc>
      </w:tr>
      <w:tr w:rsidR="00810893" w:rsidRPr="00F755A2" w14:paraId="0807BD8B" w14:textId="77777777" w:rsidTr="001D39D7">
        <w:trPr>
          <w:trHeight w:val="280"/>
        </w:trPr>
        <w:tc>
          <w:tcPr>
            <w:tcW w:w="710" w:type="dxa"/>
            <w:shd w:val="clear" w:color="auto" w:fill="auto"/>
            <w:noWrap/>
            <w:vAlign w:val="center"/>
            <w:hideMark/>
          </w:tcPr>
          <w:p w14:paraId="6A6EFAFC"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37</w:t>
            </w:r>
          </w:p>
        </w:tc>
        <w:tc>
          <w:tcPr>
            <w:tcW w:w="8930" w:type="dxa"/>
            <w:shd w:val="clear" w:color="FFFFFF" w:fill="FFFFFF"/>
            <w:vAlign w:val="center"/>
            <w:hideMark/>
          </w:tcPr>
          <w:p w14:paraId="3E9F803F"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Possibilidade de buscar as despesas filtrando por data</w:t>
            </w:r>
          </w:p>
        </w:tc>
      </w:tr>
      <w:tr w:rsidR="00810893" w:rsidRPr="00F755A2" w14:paraId="1F8C5D8C" w14:textId="77777777" w:rsidTr="001D39D7">
        <w:trPr>
          <w:trHeight w:val="280"/>
        </w:trPr>
        <w:tc>
          <w:tcPr>
            <w:tcW w:w="710" w:type="dxa"/>
            <w:shd w:val="clear" w:color="auto" w:fill="auto"/>
            <w:noWrap/>
            <w:vAlign w:val="center"/>
            <w:hideMark/>
          </w:tcPr>
          <w:p w14:paraId="2BFF2A01"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38</w:t>
            </w:r>
          </w:p>
        </w:tc>
        <w:tc>
          <w:tcPr>
            <w:tcW w:w="8930" w:type="dxa"/>
            <w:shd w:val="clear" w:color="FFFFFF" w:fill="FFFFFF"/>
            <w:vAlign w:val="center"/>
            <w:hideMark/>
          </w:tcPr>
          <w:p w14:paraId="76FB3E27"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Apresentar a relação de participantes da Licitação, bem como a relação de fornecedores classificados, desclassificados e o motivo da desclassificação</w:t>
            </w:r>
          </w:p>
        </w:tc>
      </w:tr>
      <w:tr w:rsidR="00810893" w:rsidRPr="00F755A2" w14:paraId="35AAD93A" w14:textId="77777777" w:rsidTr="001D39D7">
        <w:trPr>
          <w:trHeight w:val="280"/>
        </w:trPr>
        <w:tc>
          <w:tcPr>
            <w:tcW w:w="710" w:type="dxa"/>
            <w:shd w:val="clear" w:color="auto" w:fill="auto"/>
            <w:noWrap/>
            <w:vAlign w:val="center"/>
            <w:hideMark/>
          </w:tcPr>
          <w:p w14:paraId="66ED959B"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39</w:t>
            </w:r>
          </w:p>
        </w:tc>
        <w:tc>
          <w:tcPr>
            <w:tcW w:w="8930" w:type="dxa"/>
            <w:shd w:val="clear" w:color="FFFFFF" w:fill="FFFFFF"/>
            <w:vAlign w:val="center"/>
            <w:hideMark/>
          </w:tcPr>
          <w:p w14:paraId="43913BAB"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Apresentar os vencedores e seus respectivos fornecimentos à unidade gestora, identificando seus contratos e itens fornecidos. </w:t>
            </w:r>
          </w:p>
        </w:tc>
      </w:tr>
      <w:tr w:rsidR="00810893" w:rsidRPr="00F755A2" w14:paraId="3EAC2DE6" w14:textId="77777777" w:rsidTr="001D39D7">
        <w:trPr>
          <w:trHeight w:val="280"/>
        </w:trPr>
        <w:tc>
          <w:tcPr>
            <w:tcW w:w="710" w:type="dxa"/>
            <w:shd w:val="clear" w:color="auto" w:fill="auto"/>
            <w:noWrap/>
            <w:vAlign w:val="center"/>
            <w:hideMark/>
          </w:tcPr>
          <w:p w14:paraId="765C5232"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40</w:t>
            </w:r>
          </w:p>
        </w:tc>
        <w:tc>
          <w:tcPr>
            <w:tcW w:w="8930" w:type="dxa"/>
            <w:shd w:val="clear" w:color="FFFFFF" w:fill="FFFFFF"/>
            <w:vAlign w:val="center"/>
            <w:hideMark/>
          </w:tcPr>
          <w:p w14:paraId="4ECA36FC"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Apresentar os produtos consumidos e seus respectivos fornecedores e contratos, permitindo selecioná-los por unidade gestora, descrição e períodos.</w:t>
            </w:r>
          </w:p>
        </w:tc>
      </w:tr>
      <w:tr w:rsidR="00810893" w:rsidRPr="00F755A2" w14:paraId="62E0581C" w14:textId="77777777" w:rsidTr="001D39D7">
        <w:trPr>
          <w:trHeight w:val="280"/>
        </w:trPr>
        <w:tc>
          <w:tcPr>
            <w:tcW w:w="710" w:type="dxa"/>
            <w:shd w:val="clear" w:color="auto" w:fill="auto"/>
            <w:noWrap/>
            <w:vAlign w:val="center"/>
            <w:hideMark/>
          </w:tcPr>
          <w:p w14:paraId="6E69ADEA"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41</w:t>
            </w:r>
          </w:p>
        </w:tc>
        <w:tc>
          <w:tcPr>
            <w:tcW w:w="8930" w:type="dxa"/>
            <w:shd w:val="clear" w:color="FFFFFF" w:fill="FFFFFF"/>
            <w:vAlign w:val="center"/>
            <w:hideMark/>
          </w:tcPr>
          <w:p w14:paraId="6741D048"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Possibilidade de exportar as informações em um ou mais arquivos através de um formato aberto (não proprietário).</w:t>
            </w:r>
          </w:p>
        </w:tc>
      </w:tr>
      <w:tr w:rsidR="00810893" w:rsidRPr="00F755A2" w14:paraId="72097950" w14:textId="77777777" w:rsidTr="001D39D7">
        <w:trPr>
          <w:trHeight w:val="280"/>
        </w:trPr>
        <w:tc>
          <w:tcPr>
            <w:tcW w:w="710" w:type="dxa"/>
            <w:shd w:val="clear" w:color="auto" w:fill="auto"/>
            <w:noWrap/>
            <w:vAlign w:val="center"/>
            <w:hideMark/>
          </w:tcPr>
          <w:p w14:paraId="53A110F9"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42</w:t>
            </w:r>
          </w:p>
        </w:tc>
        <w:tc>
          <w:tcPr>
            <w:tcW w:w="8930" w:type="dxa"/>
            <w:shd w:val="clear" w:color="FFFFFF" w:fill="FFFFFF"/>
            <w:vAlign w:val="center"/>
            <w:hideMark/>
          </w:tcPr>
          <w:p w14:paraId="65150263"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Possibilidade de impressão de todas as informações que são disponibilizadas. </w:t>
            </w:r>
          </w:p>
        </w:tc>
      </w:tr>
      <w:tr w:rsidR="00810893" w:rsidRPr="00F755A2" w14:paraId="7286F68A" w14:textId="77777777" w:rsidTr="001D39D7">
        <w:trPr>
          <w:trHeight w:val="280"/>
        </w:trPr>
        <w:tc>
          <w:tcPr>
            <w:tcW w:w="710" w:type="dxa"/>
            <w:shd w:val="clear" w:color="auto" w:fill="auto"/>
            <w:noWrap/>
            <w:vAlign w:val="center"/>
            <w:hideMark/>
          </w:tcPr>
          <w:p w14:paraId="707FDABC"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43</w:t>
            </w:r>
          </w:p>
        </w:tc>
        <w:tc>
          <w:tcPr>
            <w:tcW w:w="8930" w:type="dxa"/>
            <w:shd w:val="clear" w:color="FFFFFF" w:fill="FFFFFF"/>
            <w:vAlign w:val="center"/>
            <w:hideMark/>
          </w:tcPr>
          <w:p w14:paraId="73F7550E"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Data da última atualização dos dados efetuada. </w:t>
            </w:r>
          </w:p>
        </w:tc>
      </w:tr>
      <w:tr w:rsidR="00810893" w:rsidRPr="00F755A2" w14:paraId="12B98EAC" w14:textId="77777777" w:rsidTr="001D39D7">
        <w:trPr>
          <w:trHeight w:val="280"/>
        </w:trPr>
        <w:tc>
          <w:tcPr>
            <w:tcW w:w="710" w:type="dxa"/>
            <w:shd w:val="clear" w:color="auto" w:fill="auto"/>
            <w:noWrap/>
            <w:vAlign w:val="center"/>
            <w:hideMark/>
          </w:tcPr>
          <w:p w14:paraId="3EAD0119"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44</w:t>
            </w:r>
          </w:p>
        </w:tc>
        <w:tc>
          <w:tcPr>
            <w:tcW w:w="8930" w:type="dxa"/>
            <w:shd w:val="clear" w:color="FFFFFF" w:fill="FFFFFF"/>
            <w:vAlign w:val="center"/>
            <w:hideMark/>
          </w:tcPr>
          <w:p w14:paraId="0E0FE464"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Data da abertura das propostas. </w:t>
            </w:r>
          </w:p>
        </w:tc>
      </w:tr>
      <w:tr w:rsidR="00810893" w:rsidRPr="00F755A2" w14:paraId="4BC92C2D" w14:textId="77777777" w:rsidTr="001D39D7">
        <w:trPr>
          <w:trHeight w:val="280"/>
        </w:trPr>
        <w:tc>
          <w:tcPr>
            <w:tcW w:w="710" w:type="dxa"/>
            <w:shd w:val="clear" w:color="auto" w:fill="auto"/>
            <w:noWrap/>
            <w:vAlign w:val="center"/>
            <w:hideMark/>
          </w:tcPr>
          <w:p w14:paraId="73A314C1"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45</w:t>
            </w:r>
          </w:p>
        </w:tc>
        <w:tc>
          <w:tcPr>
            <w:tcW w:w="8930" w:type="dxa"/>
            <w:shd w:val="clear" w:color="FFFFFF" w:fill="FFFFFF"/>
            <w:vAlign w:val="center"/>
            <w:hideMark/>
          </w:tcPr>
          <w:p w14:paraId="526019C3"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Informações do quadro de servidores ativos contendo nome, matrícula, cargo/função, lotação e vínculo</w:t>
            </w:r>
          </w:p>
        </w:tc>
      </w:tr>
      <w:tr w:rsidR="00810893" w:rsidRPr="00F755A2" w14:paraId="1A67BE3E" w14:textId="77777777" w:rsidTr="001D39D7">
        <w:trPr>
          <w:trHeight w:val="280"/>
        </w:trPr>
        <w:tc>
          <w:tcPr>
            <w:tcW w:w="710" w:type="dxa"/>
            <w:shd w:val="clear" w:color="auto" w:fill="auto"/>
            <w:noWrap/>
            <w:vAlign w:val="center"/>
            <w:hideMark/>
          </w:tcPr>
          <w:p w14:paraId="7FB0881F"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46</w:t>
            </w:r>
          </w:p>
        </w:tc>
        <w:tc>
          <w:tcPr>
            <w:tcW w:w="8930" w:type="dxa"/>
            <w:shd w:val="clear" w:color="FFFFFF" w:fill="FFFFFF"/>
            <w:vAlign w:val="center"/>
            <w:hideMark/>
          </w:tcPr>
          <w:p w14:paraId="3262FBEF"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Informações dos servidores efetivos contendo legislação regulamentadora, data de admissão, forma de contratação, carga horária, horário de trabalho e situação funcional</w:t>
            </w:r>
          </w:p>
        </w:tc>
      </w:tr>
      <w:tr w:rsidR="00810893" w:rsidRPr="00F755A2" w14:paraId="2444A1B6" w14:textId="77777777" w:rsidTr="001D39D7">
        <w:trPr>
          <w:trHeight w:val="280"/>
        </w:trPr>
        <w:tc>
          <w:tcPr>
            <w:tcW w:w="710" w:type="dxa"/>
            <w:shd w:val="clear" w:color="auto" w:fill="auto"/>
            <w:noWrap/>
            <w:vAlign w:val="center"/>
            <w:hideMark/>
          </w:tcPr>
          <w:p w14:paraId="18FA0FC4"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47</w:t>
            </w:r>
          </w:p>
        </w:tc>
        <w:tc>
          <w:tcPr>
            <w:tcW w:w="8930" w:type="dxa"/>
            <w:shd w:val="clear" w:color="FFFFFF" w:fill="FFFFFF"/>
            <w:vAlign w:val="center"/>
            <w:hideMark/>
          </w:tcPr>
          <w:p w14:paraId="4C3B915E"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Informações dos servidores comissionados contendo data de nomeação, número do ato de nomeação, data de exoneração, número do ato de exoneração, existência de vínculo </w:t>
            </w:r>
            <w:r w:rsidRPr="00F755A2">
              <w:rPr>
                <w:rFonts w:ascii="Arial" w:hAnsi="Arial" w:cs="Arial"/>
                <w:sz w:val="22"/>
                <w:szCs w:val="22"/>
              </w:rPr>
              <w:lastRenderedPageBreak/>
              <w:t>efetivo, carga horária, detalhamento das atribuições, legislação regulamentadora e situação funcional</w:t>
            </w:r>
          </w:p>
        </w:tc>
      </w:tr>
      <w:tr w:rsidR="00810893" w:rsidRPr="00F755A2" w14:paraId="3678B151" w14:textId="77777777" w:rsidTr="001D39D7">
        <w:trPr>
          <w:trHeight w:val="280"/>
        </w:trPr>
        <w:tc>
          <w:tcPr>
            <w:tcW w:w="710" w:type="dxa"/>
            <w:shd w:val="clear" w:color="auto" w:fill="auto"/>
            <w:noWrap/>
            <w:vAlign w:val="center"/>
            <w:hideMark/>
          </w:tcPr>
          <w:p w14:paraId="77FC7F6E"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48</w:t>
            </w:r>
          </w:p>
        </w:tc>
        <w:tc>
          <w:tcPr>
            <w:tcW w:w="8930" w:type="dxa"/>
            <w:shd w:val="clear" w:color="FFFFFF" w:fill="FFFFFF"/>
            <w:vAlign w:val="center"/>
            <w:hideMark/>
          </w:tcPr>
          <w:p w14:paraId="2CB1A7A2"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Informações dos servidores cedidos/recebidos contendo legislação regulamentadora, carga horária, número do ato de cessão, ônus do pagamento e prazo de cessão</w:t>
            </w:r>
          </w:p>
        </w:tc>
      </w:tr>
      <w:tr w:rsidR="00810893" w:rsidRPr="00F755A2" w14:paraId="6BA036AE" w14:textId="77777777" w:rsidTr="001D39D7">
        <w:trPr>
          <w:trHeight w:val="280"/>
        </w:trPr>
        <w:tc>
          <w:tcPr>
            <w:tcW w:w="710" w:type="dxa"/>
            <w:shd w:val="clear" w:color="auto" w:fill="auto"/>
            <w:noWrap/>
            <w:vAlign w:val="center"/>
            <w:hideMark/>
          </w:tcPr>
          <w:p w14:paraId="4F37447F"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49</w:t>
            </w:r>
          </w:p>
        </w:tc>
        <w:tc>
          <w:tcPr>
            <w:tcW w:w="8930" w:type="dxa"/>
            <w:shd w:val="clear" w:color="FFFFFF" w:fill="FFFFFF"/>
            <w:vAlign w:val="center"/>
            <w:hideMark/>
          </w:tcPr>
          <w:p w14:paraId="164B8E56"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Informações dos servidores temporários contendo data inicial e final da contratação</w:t>
            </w:r>
          </w:p>
        </w:tc>
      </w:tr>
      <w:tr w:rsidR="00810893" w:rsidRPr="00F755A2" w14:paraId="458E661B" w14:textId="77777777" w:rsidTr="001D39D7">
        <w:trPr>
          <w:trHeight w:val="280"/>
        </w:trPr>
        <w:tc>
          <w:tcPr>
            <w:tcW w:w="710" w:type="dxa"/>
            <w:shd w:val="clear" w:color="auto" w:fill="auto"/>
            <w:noWrap/>
            <w:vAlign w:val="center"/>
            <w:hideMark/>
          </w:tcPr>
          <w:p w14:paraId="7C5EAF50"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50</w:t>
            </w:r>
          </w:p>
        </w:tc>
        <w:tc>
          <w:tcPr>
            <w:tcW w:w="8930" w:type="dxa"/>
            <w:shd w:val="clear" w:color="FFFFFF" w:fill="FFFFFF"/>
            <w:vAlign w:val="center"/>
            <w:hideMark/>
          </w:tcPr>
          <w:p w14:paraId="577884E0"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Informações dos estagiários contendo data de admissão, curso vinculado ao estágio e carga horária</w:t>
            </w:r>
          </w:p>
        </w:tc>
      </w:tr>
      <w:tr w:rsidR="00810893" w:rsidRPr="00F755A2" w14:paraId="2A19E255" w14:textId="77777777" w:rsidTr="001D39D7">
        <w:trPr>
          <w:trHeight w:val="280"/>
        </w:trPr>
        <w:tc>
          <w:tcPr>
            <w:tcW w:w="710" w:type="dxa"/>
            <w:shd w:val="clear" w:color="auto" w:fill="auto"/>
            <w:noWrap/>
            <w:vAlign w:val="center"/>
            <w:hideMark/>
          </w:tcPr>
          <w:p w14:paraId="02F006C2"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51</w:t>
            </w:r>
          </w:p>
        </w:tc>
        <w:tc>
          <w:tcPr>
            <w:tcW w:w="8930" w:type="dxa"/>
            <w:shd w:val="clear" w:color="FFFFFF" w:fill="FFFFFF"/>
            <w:vAlign w:val="center"/>
            <w:hideMark/>
          </w:tcPr>
          <w:p w14:paraId="4D3FF7FF"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Informações do quadro de servidores inativos contendo nome, matrícula, cargo/função em que se deu a aposentadoria, data de ingresso no quadro de inativos e regime de aposentadoria</w:t>
            </w:r>
          </w:p>
        </w:tc>
      </w:tr>
      <w:tr w:rsidR="00810893" w:rsidRPr="00F755A2" w14:paraId="69900F42" w14:textId="77777777" w:rsidTr="001D39D7">
        <w:trPr>
          <w:trHeight w:val="280"/>
        </w:trPr>
        <w:tc>
          <w:tcPr>
            <w:tcW w:w="710" w:type="dxa"/>
            <w:shd w:val="clear" w:color="auto" w:fill="auto"/>
            <w:noWrap/>
            <w:vAlign w:val="center"/>
            <w:hideMark/>
          </w:tcPr>
          <w:p w14:paraId="3E0CA88D"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52</w:t>
            </w:r>
          </w:p>
        </w:tc>
        <w:tc>
          <w:tcPr>
            <w:tcW w:w="8930" w:type="dxa"/>
            <w:shd w:val="clear" w:color="FFFFFF" w:fill="FFFFFF"/>
            <w:vAlign w:val="center"/>
            <w:hideMark/>
          </w:tcPr>
          <w:p w14:paraId="06AB029E"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Informações da quantidade de servidores, salário base, vencimentos totais, descontos e valor líquido em níveis de visão por Entidade, Período, Secretaria, Departamento, Sessão, Setor, Cargo e Servidor</w:t>
            </w:r>
          </w:p>
        </w:tc>
      </w:tr>
      <w:tr w:rsidR="00810893" w:rsidRPr="00F755A2" w14:paraId="2268328C" w14:textId="77777777" w:rsidTr="001D39D7">
        <w:trPr>
          <w:trHeight w:val="280"/>
        </w:trPr>
        <w:tc>
          <w:tcPr>
            <w:tcW w:w="710" w:type="dxa"/>
            <w:shd w:val="clear" w:color="auto" w:fill="auto"/>
            <w:noWrap/>
            <w:vAlign w:val="center"/>
            <w:hideMark/>
          </w:tcPr>
          <w:p w14:paraId="56A64917"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53</w:t>
            </w:r>
          </w:p>
        </w:tc>
        <w:tc>
          <w:tcPr>
            <w:tcW w:w="8930" w:type="dxa"/>
            <w:shd w:val="clear" w:color="FFFFFF" w:fill="FFFFFF"/>
            <w:vAlign w:val="center"/>
            <w:hideMark/>
          </w:tcPr>
          <w:p w14:paraId="444EE9B2"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Informações analíticas de pagamento contendo matrícula, nome do servidor, cargo, vínculo, data de admissão, salário base, proventos, vantagens, vencimentos totais, descontos e valor líquido em níveis de visão por Entidade e Período</w:t>
            </w:r>
          </w:p>
        </w:tc>
      </w:tr>
      <w:tr w:rsidR="00810893" w:rsidRPr="00F755A2" w14:paraId="018B502F" w14:textId="77777777" w:rsidTr="001D39D7">
        <w:trPr>
          <w:trHeight w:val="280"/>
        </w:trPr>
        <w:tc>
          <w:tcPr>
            <w:tcW w:w="710" w:type="dxa"/>
            <w:shd w:val="clear" w:color="auto" w:fill="auto"/>
            <w:noWrap/>
            <w:vAlign w:val="center"/>
            <w:hideMark/>
          </w:tcPr>
          <w:p w14:paraId="1267F962"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54</w:t>
            </w:r>
          </w:p>
        </w:tc>
        <w:tc>
          <w:tcPr>
            <w:tcW w:w="8930" w:type="dxa"/>
            <w:shd w:val="clear" w:color="FFFFFF" w:fill="FFFFFF"/>
            <w:vAlign w:val="center"/>
            <w:hideMark/>
          </w:tcPr>
          <w:p w14:paraId="39D6D3E2"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Informações detalhadas da folha de pagamento contendo códigos de verbas, descrição das verbas, valores de proventos, vantagens e descontos</w:t>
            </w:r>
          </w:p>
        </w:tc>
      </w:tr>
      <w:tr w:rsidR="00810893" w:rsidRPr="00F755A2" w14:paraId="42FBB1D4" w14:textId="77777777" w:rsidTr="001D39D7">
        <w:trPr>
          <w:trHeight w:val="280"/>
        </w:trPr>
        <w:tc>
          <w:tcPr>
            <w:tcW w:w="710" w:type="dxa"/>
            <w:shd w:val="clear" w:color="auto" w:fill="auto"/>
            <w:noWrap/>
            <w:vAlign w:val="center"/>
            <w:hideMark/>
          </w:tcPr>
          <w:p w14:paraId="588FCEB3"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55</w:t>
            </w:r>
          </w:p>
        </w:tc>
        <w:tc>
          <w:tcPr>
            <w:tcW w:w="8930" w:type="dxa"/>
            <w:shd w:val="clear" w:color="FFFFFF" w:fill="FFFFFF"/>
            <w:vAlign w:val="center"/>
            <w:hideMark/>
          </w:tcPr>
          <w:p w14:paraId="1FF988A4"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Informações detalhadas da folha de pagamento complementar contendo códigos de verbas, descrição das verbas, valores de proventos, vantagens e descontos</w:t>
            </w:r>
          </w:p>
        </w:tc>
      </w:tr>
      <w:tr w:rsidR="00810893" w:rsidRPr="00F755A2" w14:paraId="306C2E61" w14:textId="77777777" w:rsidTr="001D39D7">
        <w:trPr>
          <w:trHeight w:val="280"/>
        </w:trPr>
        <w:tc>
          <w:tcPr>
            <w:tcW w:w="710" w:type="dxa"/>
            <w:shd w:val="clear" w:color="auto" w:fill="auto"/>
            <w:noWrap/>
            <w:vAlign w:val="center"/>
            <w:hideMark/>
          </w:tcPr>
          <w:p w14:paraId="4CE1D8F9"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56</w:t>
            </w:r>
          </w:p>
        </w:tc>
        <w:tc>
          <w:tcPr>
            <w:tcW w:w="8930" w:type="dxa"/>
            <w:shd w:val="clear" w:color="FFFFFF" w:fill="FFFFFF"/>
            <w:vAlign w:val="center"/>
            <w:hideMark/>
          </w:tcPr>
          <w:p w14:paraId="0F4DA2D3"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Informações detalhadas da folha de pagamento complementar contendo códigos de verbas, descrição das verbas, valores de proventos, vantagens e descontos</w:t>
            </w:r>
          </w:p>
        </w:tc>
      </w:tr>
      <w:tr w:rsidR="00810893" w:rsidRPr="00F755A2" w14:paraId="18E84655" w14:textId="77777777" w:rsidTr="001D39D7">
        <w:trPr>
          <w:trHeight w:val="280"/>
        </w:trPr>
        <w:tc>
          <w:tcPr>
            <w:tcW w:w="710" w:type="dxa"/>
            <w:shd w:val="clear" w:color="auto" w:fill="auto"/>
            <w:noWrap/>
            <w:vAlign w:val="center"/>
            <w:hideMark/>
          </w:tcPr>
          <w:p w14:paraId="413BFBC8"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57</w:t>
            </w:r>
          </w:p>
        </w:tc>
        <w:tc>
          <w:tcPr>
            <w:tcW w:w="8930" w:type="dxa"/>
            <w:shd w:val="clear" w:color="FFFFFF" w:fill="FFFFFF"/>
            <w:vAlign w:val="center"/>
            <w:hideMark/>
          </w:tcPr>
          <w:p w14:paraId="3536F881"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Informações detalhadas de rescisão contendo códigos de verbas, descrição das verbas, valores de proventos, vantagens e descontos</w:t>
            </w:r>
          </w:p>
        </w:tc>
      </w:tr>
      <w:tr w:rsidR="00810893" w:rsidRPr="00F755A2" w14:paraId="6FD1AC19" w14:textId="77777777" w:rsidTr="001D39D7">
        <w:trPr>
          <w:trHeight w:val="280"/>
        </w:trPr>
        <w:tc>
          <w:tcPr>
            <w:tcW w:w="710" w:type="dxa"/>
            <w:shd w:val="clear" w:color="auto" w:fill="auto"/>
            <w:noWrap/>
            <w:vAlign w:val="center"/>
            <w:hideMark/>
          </w:tcPr>
          <w:p w14:paraId="21DED9B6"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58</w:t>
            </w:r>
          </w:p>
        </w:tc>
        <w:tc>
          <w:tcPr>
            <w:tcW w:w="8930" w:type="dxa"/>
            <w:shd w:val="clear" w:color="FFFFFF" w:fill="FFFFFF"/>
            <w:vAlign w:val="center"/>
            <w:hideMark/>
          </w:tcPr>
          <w:p w14:paraId="7D52E2BF"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Informações detalhadas da folha de 13º salário contendo códigos de verbas, descrição das verbas, valores de proventos, vantagens e descontos</w:t>
            </w:r>
          </w:p>
        </w:tc>
      </w:tr>
      <w:tr w:rsidR="00810893" w:rsidRPr="00F755A2" w14:paraId="0659B8D1" w14:textId="77777777" w:rsidTr="001D39D7">
        <w:trPr>
          <w:trHeight w:val="280"/>
        </w:trPr>
        <w:tc>
          <w:tcPr>
            <w:tcW w:w="710" w:type="dxa"/>
            <w:shd w:val="clear" w:color="auto" w:fill="auto"/>
            <w:noWrap/>
            <w:vAlign w:val="center"/>
            <w:hideMark/>
          </w:tcPr>
          <w:p w14:paraId="59C43EE1"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59</w:t>
            </w:r>
          </w:p>
        </w:tc>
        <w:tc>
          <w:tcPr>
            <w:tcW w:w="8930" w:type="dxa"/>
            <w:shd w:val="clear" w:color="FFFFFF" w:fill="FFFFFF"/>
            <w:vAlign w:val="center"/>
            <w:hideMark/>
          </w:tcPr>
          <w:p w14:paraId="58AD2B0F"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Informações detalhadas do servidor, contendo nome, matrícula, data admissão, lotação, cargo, carga horária, situação, vínculo e CPF </w:t>
            </w:r>
          </w:p>
        </w:tc>
      </w:tr>
      <w:tr w:rsidR="00810893" w:rsidRPr="00F755A2" w14:paraId="01FBD678" w14:textId="77777777" w:rsidTr="001D39D7">
        <w:trPr>
          <w:trHeight w:val="280"/>
        </w:trPr>
        <w:tc>
          <w:tcPr>
            <w:tcW w:w="710" w:type="dxa"/>
            <w:shd w:val="clear" w:color="auto" w:fill="auto"/>
            <w:noWrap/>
            <w:vAlign w:val="center"/>
            <w:hideMark/>
          </w:tcPr>
          <w:p w14:paraId="3B13DFA6"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60</w:t>
            </w:r>
          </w:p>
        </w:tc>
        <w:tc>
          <w:tcPr>
            <w:tcW w:w="8930" w:type="dxa"/>
            <w:shd w:val="clear" w:color="FFFFFF" w:fill="FFFFFF"/>
            <w:vAlign w:val="center"/>
            <w:hideMark/>
          </w:tcPr>
          <w:p w14:paraId="0477C637"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Informações do número de vagas criadas, preenchidas e disponíveis, por cargo, conforme o regime de contratação</w:t>
            </w:r>
          </w:p>
        </w:tc>
      </w:tr>
      <w:tr w:rsidR="00810893" w:rsidRPr="00F755A2" w14:paraId="44557F8E" w14:textId="77777777" w:rsidTr="001D39D7">
        <w:trPr>
          <w:trHeight w:val="280"/>
        </w:trPr>
        <w:tc>
          <w:tcPr>
            <w:tcW w:w="710" w:type="dxa"/>
            <w:shd w:val="clear" w:color="auto" w:fill="auto"/>
            <w:noWrap/>
            <w:vAlign w:val="center"/>
            <w:hideMark/>
          </w:tcPr>
          <w:p w14:paraId="355F6CB2"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61</w:t>
            </w:r>
          </w:p>
        </w:tc>
        <w:tc>
          <w:tcPr>
            <w:tcW w:w="8930" w:type="dxa"/>
            <w:shd w:val="clear" w:color="FFFFFF" w:fill="FFFFFF"/>
            <w:vAlign w:val="center"/>
            <w:hideMark/>
          </w:tcPr>
          <w:p w14:paraId="28D9BDDD"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Informações sobre plano de cargos e salários contendo informações sobre código, descrição, lei, faixa salarial, vinculo e quantidade de funcionários dentro da faixa</w:t>
            </w:r>
          </w:p>
        </w:tc>
      </w:tr>
      <w:tr w:rsidR="00810893" w:rsidRPr="00F755A2" w14:paraId="198E0663" w14:textId="77777777" w:rsidTr="001D39D7">
        <w:trPr>
          <w:trHeight w:val="280"/>
        </w:trPr>
        <w:tc>
          <w:tcPr>
            <w:tcW w:w="710" w:type="dxa"/>
            <w:shd w:val="clear" w:color="auto" w:fill="auto"/>
            <w:noWrap/>
            <w:vAlign w:val="center"/>
            <w:hideMark/>
          </w:tcPr>
          <w:p w14:paraId="1F0B543D"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62</w:t>
            </w:r>
          </w:p>
        </w:tc>
        <w:tc>
          <w:tcPr>
            <w:tcW w:w="8930" w:type="dxa"/>
            <w:shd w:val="clear" w:color="FFFFFF" w:fill="FFFFFF"/>
            <w:vAlign w:val="center"/>
            <w:hideMark/>
          </w:tcPr>
          <w:p w14:paraId="10AB5FFC"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Informações de Concursos em Andamento contendo o tipo de concurso, número/ano, decreto lei, datas de publicação, homologação, validade e prorrogação e anexo, filtrados por órgão e a partir de um determinado mês/ano.  </w:t>
            </w:r>
          </w:p>
        </w:tc>
      </w:tr>
      <w:tr w:rsidR="00810893" w:rsidRPr="00F755A2" w14:paraId="3C697F53" w14:textId="77777777" w:rsidTr="001D39D7">
        <w:trPr>
          <w:trHeight w:val="280"/>
        </w:trPr>
        <w:tc>
          <w:tcPr>
            <w:tcW w:w="710" w:type="dxa"/>
            <w:shd w:val="clear" w:color="auto" w:fill="auto"/>
            <w:noWrap/>
            <w:vAlign w:val="center"/>
            <w:hideMark/>
          </w:tcPr>
          <w:p w14:paraId="7897D482"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63</w:t>
            </w:r>
          </w:p>
        </w:tc>
        <w:tc>
          <w:tcPr>
            <w:tcW w:w="8930" w:type="dxa"/>
            <w:shd w:val="clear" w:color="FFFFFF" w:fill="FFFFFF"/>
            <w:vAlign w:val="center"/>
            <w:hideMark/>
          </w:tcPr>
          <w:p w14:paraId="73C0898B"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Informações de Concursos Encerrados contendo o tipo de concurso, número/ano, decreto lei, datas de publicação, homologação, validade e prorrogação e anexo, filtrados por órgão e a partir de um determinado mês/ano.  </w:t>
            </w:r>
          </w:p>
        </w:tc>
      </w:tr>
      <w:tr w:rsidR="00810893" w:rsidRPr="00F755A2" w14:paraId="7C32369C" w14:textId="77777777" w:rsidTr="001D39D7">
        <w:trPr>
          <w:trHeight w:val="280"/>
        </w:trPr>
        <w:tc>
          <w:tcPr>
            <w:tcW w:w="710" w:type="dxa"/>
            <w:shd w:val="clear" w:color="auto" w:fill="auto"/>
            <w:noWrap/>
            <w:vAlign w:val="center"/>
            <w:hideMark/>
          </w:tcPr>
          <w:p w14:paraId="3646674C"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64</w:t>
            </w:r>
          </w:p>
        </w:tc>
        <w:tc>
          <w:tcPr>
            <w:tcW w:w="8930" w:type="dxa"/>
            <w:shd w:val="clear" w:color="FFFFFF" w:fill="FFFFFF"/>
            <w:vAlign w:val="center"/>
            <w:hideMark/>
          </w:tcPr>
          <w:p w14:paraId="45F5A7C6"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Informações de Nomeações e Convocações de servidores públicos aprovados em concurso.</w:t>
            </w:r>
          </w:p>
        </w:tc>
      </w:tr>
      <w:tr w:rsidR="00810893" w:rsidRPr="00F755A2" w14:paraId="68E18743" w14:textId="77777777" w:rsidTr="001D39D7">
        <w:trPr>
          <w:trHeight w:val="280"/>
        </w:trPr>
        <w:tc>
          <w:tcPr>
            <w:tcW w:w="710" w:type="dxa"/>
            <w:shd w:val="clear" w:color="auto" w:fill="auto"/>
            <w:noWrap/>
            <w:vAlign w:val="center"/>
            <w:hideMark/>
          </w:tcPr>
          <w:p w14:paraId="2D65FD27"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65</w:t>
            </w:r>
          </w:p>
        </w:tc>
        <w:tc>
          <w:tcPr>
            <w:tcW w:w="8930" w:type="dxa"/>
            <w:shd w:val="clear" w:color="FFFFFF" w:fill="FFFFFF"/>
            <w:vAlign w:val="center"/>
            <w:hideMark/>
          </w:tcPr>
          <w:p w14:paraId="3CAD8C06"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Possibilidade de exportar as informações em um ou mais arquivos através de um formato aberto (não proprietário).</w:t>
            </w:r>
          </w:p>
        </w:tc>
      </w:tr>
      <w:tr w:rsidR="00810893" w:rsidRPr="00F755A2" w14:paraId="67056788" w14:textId="77777777" w:rsidTr="001D39D7">
        <w:trPr>
          <w:trHeight w:val="280"/>
        </w:trPr>
        <w:tc>
          <w:tcPr>
            <w:tcW w:w="710" w:type="dxa"/>
            <w:shd w:val="clear" w:color="auto" w:fill="auto"/>
            <w:noWrap/>
            <w:vAlign w:val="center"/>
            <w:hideMark/>
          </w:tcPr>
          <w:p w14:paraId="2F0F0150"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66</w:t>
            </w:r>
          </w:p>
        </w:tc>
        <w:tc>
          <w:tcPr>
            <w:tcW w:w="8930" w:type="dxa"/>
            <w:shd w:val="clear" w:color="FFFFFF" w:fill="FFFFFF"/>
            <w:vAlign w:val="center"/>
            <w:hideMark/>
          </w:tcPr>
          <w:p w14:paraId="6DB22A15"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Possibilidade de impressão de todas as informações que são disponibilizadas. </w:t>
            </w:r>
          </w:p>
        </w:tc>
      </w:tr>
      <w:tr w:rsidR="00810893" w:rsidRPr="00F755A2" w14:paraId="040AD3D8" w14:textId="77777777" w:rsidTr="001D39D7">
        <w:trPr>
          <w:trHeight w:val="280"/>
        </w:trPr>
        <w:tc>
          <w:tcPr>
            <w:tcW w:w="710" w:type="dxa"/>
            <w:shd w:val="clear" w:color="auto" w:fill="auto"/>
            <w:noWrap/>
            <w:vAlign w:val="center"/>
            <w:hideMark/>
          </w:tcPr>
          <w:p w14:paraId="5561A8A4"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67</w:t>
            </w:r>
          </w:p>
        </w:tc>
        <w:tc>
          <w:tcPr>
            <w:tcW w:w="8930" w:type="dxa"/>
            <w:shd w:val="clear" w:color="FFFFFF" w:fill="FFFFFF"/>
            <w:vAlign w:val="center"/>
            <w:hideMark/>
          </w:tcPr>
          <w:p w14:paraId="1E8F8C6C"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Data da última atualização dos dados efetuada. </w:t>
            </w:r>
          </w:p>
        </w:tc>
      </w:tr>
      <w:tr w:rsidR="00810893" w:rsidRPr="00F755A2" w14:paraId="29737E56" w14:textId="77777777" w:rsidTr="001D39D7">
        <w:trPr>
          <w:trHeight w:val="280"/>
        </w:trPr>
        <w:tc>
          <w:tcPr>
            <w:tcW w:w="710" w:type="dxa"/>
            <w:shd w:val="clear" w:color="auto" w:fill="auto"/>
            <w:noWrap/>
            <w:vAlign w:val="center"/>
            <w:hideMark/>
          </w:tcPr>
          <w:p w14:paraId="2E6DB952"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68</w:t>
            </w:r>
          </w:p>
        </w:tc>
        <w:tc>
          <w:tcPr>
            <w:tcW w:w="8930" w:type="dxa"/>
            <w:shd w:val="clear" w:color="FFFFFF" w:fill="FFFFFF"/>
            <w:vAlign w:val="center"/>
            <w:hideMark/>
          </w:tcPr>
          <w:p w14:paraId="426B4CF0"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Valores Arrecadados, em níveis de visão por Natureza da Receita, detalhamento das receitas e seus valores. </w:t>
            </w:r>
          </w:p>
        </w:tc>
      </w:tr>
      <w:tr w:rsidR="00810893" w:rsidRPr="00F755A2" w14:paraId="7D3D3393" w14:textId="77777777" w:rsidTr="001D39D7">
        <w:trPr>
          <w:trHeight w:val="280"/>
        </w:trPr>
        <w:tc>
          <w:tcPr>
            <w:tcW w:w="710" w:type="dxa"/>
            <w:shd w:val="clear" w:color="auto" w:fill="auto"/>
            <w:noWrap/>
            <w:vAlign w:val="center"/>
            <w:hideMark/>
          </w:tcPr>
          <w:p w14:paraId="4EC27957"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69</w:t>
            </w:r>
          </w:p>
        </w:tc>
        <w:tc>
          <w:tcPr>
            <w:tcW w:w="8930" w:type="dxa"/>
            <w:shd w:val="clear" w:color="FFFFFF" w:fill="FFFFFF"/>
            <w:vAlign w:val="center"/>
            <w:hideMark/>
          </w:tcPr>
          <w:p w14:paraId="15B5DF1E"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Valores Deduzidos, em níveis de visão por Natureza da Receita e seus valores. </w:t>
            </w:r>
          </w:p>
        </w:tc>
      </w:tr>
      <w:tr w:rsidR="00810893" w:rsidRPr="00F755A2" w14:paraId="4910815A" w14:textId="77777777" w:rsidTr="001D39D7">
        <w:trPr>
          <w:trHeight w:val="280"/>
        </w:trPr>
        <w:tc>
          <w:tcPr>
            <w:tcW w:w="710" w:type="dxa"/>
            <w:shd w:val="clear" w:color="auto" w:fill="auto"/>
            <w:noWrap/>
            <w:vAlign w:val="center"/>
            <w:hideMark/>
          </w:tcPr>
          <w:p w14:paraId="2FF078A7"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70</w:t>
            </w:r>
          </w:p>
        </w:tc>
        <w:tc>
          <w:tcPr>
            <w:tcW w:w="8930" w:type="dxa"/>
            <w:shd w:val="clear" w:color="FFFFFF" w:fill="FFFFFF"/>
            <w:vAlign w:val="center"/>
            <w:hideMark/>
          </w:tcPr>
          <w:p w14:paraId="37516806"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Valores Lançados, Período, Tipo de tributo, Descrição do Tributo e seus valores. </w:t>
            </w:r>
          </w:p>
        </w:tc>
      </w:tr>
      <w:tr w:rsidR="00810893" w:rsidRPr="00F755A2" w14:paraId="605AE9A6" w14:textId="77777777" w:rsidTr="001D39D7">
        <w:trPr>
          <w:trHeight w:val="280"/>
        </w:trPr>
        <w:tc>
          <w:tcPr>
            <w:tcW w:w="710" w:type="dxa"/>
            <w:shd w:val="clear" w:color="auto" w:fill="auto"/>
            <w:noWrap/>
            <w:vAlign w:val="center"/>
            <w:hideMark/>
          </w:tcPr>
          <w:p w14:paraId="193F2500"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71</w:t>
            </w:r>
          </w:p>
        </w:tc>
        <w:tc>
          <w:tcPr>
            <w:tcW w:w="8930" w:type="dxa"/>
            <w:shd w:val="clear" w:color="FFFFFF" w:fill="FFFFFF"/>
            <w:vAlign w:val="center"/>
            <w:hideMark/>
          </w:tcPr>
          <w:p w14:paraId="267B3988" w14:textId="65FC8F6F"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Valores Lançados detalhados por níveis de Categoria, Origem, Espécie, Rubrica, Alínea, </w:t>
            </w:r>
            <w:proofErr w:type="spellStart"/>
            <w:r w:rsidRPr="00F755A2">
              <w:rPr>
                <w:rFonts w:ascii="Arial" w:hAnsi="Arial" w:cs="Arial"/>
                <w:sz w:val="22"/>
                <w:szCs w:val="22"/>
              </w:rPr>
              <w:t>Sub</w:t>
            </w:r>
            <w:r w:rsidR="001D39D7">
              <w:rPr>
                <w:rFonts w:ascii="Arial" w:hAnsi="Arial" w:cs="Arial"/>
                <w:sz w:val="22"/>
                <w:szCs w:val="22"/>
              </w:rPr>
              <w:t>a</w:t>
            </w:r>
            <w:r w:rsidRPr="00F755A2">
              <w:rPr>
                <w:rFonts w:ascii="Arial" w:hAnsi="Arial" w:cs="Arial"/>
                <w:sz w:val="22"/>
                <w:szCs w:val="22"/>
              </w:rPr>
              <w:t>l</w:t>
            </w:r>
            <w:r w:rsidR="001D39D7">
              <w:rPr>
                <w:rFonts w:ascii="Arial" w:hAnsi="Arial" w:cs="Arial"/>
                <w:sz w:val="22"/>
                <w:szCs w:val="22"/>
              </w:rPr>
              <w:t>í</w:t>
            </w:r>
            <w:r w:rsidRPr="00F755A2">
              <w:rPr>
                <w:rFonts w:ascii="Arial" w:hAnsi="Arial" w:cs="Arial"/>
                <w:sz w:val="22"/>
                <w:szCs w:val="22"/>
              </w:rPr>
              <w:t>nea</w:t>
            </w:r>
            <w:proofErr w:type="spellEnd"/>
            <w:r w:rsidRPr="00F755A2">
              <w:rPr>
                <w:rFonts w:ascii="Arial" w:hAnsi="Arial" w:cs="Arial"/>
                <w:sz w:val="22"/>
                <w:szCs w:val="22"/>
              </w:rPr>
              <w:t xml:space="preserve"> e Detalhes (Unidade Gestora, Descrição, Data Lançamento e Valor) de cada Tributo.</w:t>
            </w:r>
          </w:p>
        </w:tc>
      </w:tr>
      <w:tr w:rsidR="00810893" w:rsidRPr="00F755A2" w14:paraId="195692FD" w14:textId="77777777" w:rsidTr="001D39D7">
        <w:trPr>
          <w:trHeight w:val="280"/>
        </w:trPr>
        <w:tc>
          <w:tcPr>
            <w:tcW w:w="710" w:type="dxa"/>
            <w:shd w:val="clear" w:color="auto" w:fill="auto"/>
            <w:noWrap/>
            <w:vAlign w:val="center"/>
            <w:hideMark/>
          </w:tcPr>
          <w:p w14:paraId="1AC27DF1"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72</w:t>
            </w:r>
          </w:p>
        </w:tc>
        <w:tc>
          <w:tcPr>
            <w:tcW w:w="8930" w:type="dxa"/>
            <w:shd w:val="clear" w:color="FFFFFF" w:fill="FFFFFF"/>
            <w:vAlign w:val="center"/>
            <w:hideMark/>
          </w:tcPr>
          <w:p w14:paraId="32664AF6"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Valores Arrecadados, em níveis de visão por Fonte de Recurso, Natureza da Receita e seus valores. </w:t>
            </w:r>
          </w:p>
        </w:tc>
      </w:tr>
      <w:tr w:rsidR="00810893" w:rsidRPr="00F755A2" w14:paraId="2D80A0CF" w14:textId="77777777" w:rsidTr="001D39D7">
        <w:trPr>
          <w:trHeight w:val="280"/>
        </w:trPr>
        <w:tc>
          <w:tcPr>
            <w:tcW w:w="710" w:type="dxa"/>
            <w:shd w:val="clear" w:color="auto" w:fill="auto"/>
            <w:noWrap/>
            <w:vAlign w:val="center"/>
            <w:hideMark/>
          </w:tcPr>
          <w:p w14:paraId="2951C2A9"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73</w:t>
            </w:r>
          </w:p>
        </w:tc>
        <w:tc>
          <w:tcPr>
            <w:tcW w:w="8930" w:type="dxa"/>
            <w:shd w:val="clear" w:color="FFFFFF" w:fill="FFFFFF"/>
            <w:vAlign w:val="center"/>
            <w:hideMark/>
          </w:tcPr>
          <w:p w14:paraId="40A5A390"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Valores Deduzidos, em níveis de visão por Fonte de Recurso, Natureza da Receita e seus valores. </w:t>
            </w:r>
          </w:p>
        </w:tc>
      </w:tr>
      <w:tr w:rsidR="00810893" w:rsidRPr="00F755A2" w14:paraId="6E91C199" w14:textId="77777777" w:rsidTr="001D39D7">
        <w:trPr>
          <w:trHeight w:val="280"/>
        </w:trPr>
        <w:tc>
          <w:tcPr>
            <w:tcW w:w="710" w:type="dxa"/>
            <w:shd w:val="clear" w:color="auto" w:fill="auto"/>
            <w:noWrap/>
            <w:vAlign w:val="center"/>
            <w:hideMark/>
          </w:tcPr>
          <w:p w14:paraId="3AA5E257"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74</w:t>
            </w:r>
          </w:p>
        </w:tc>
        <w:tc>
          <w:tcPr>
            <w:tcW w:w="8930" w:type="dxa"/>
            <w:shd w:val="clear" w:color="FFFFFF" w:fill="FFFFFF"/>
            <w:vAlign w:val="center"/>
            <w:hideMark/>
          </w:tcPr>
          <w:p w14:paraId="08E905D7"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Possibilidade de exportar as informações em um ou mais arquivos através de um formato aberto (não proprietário).</w:t>
            </w:r>
          </w:p>
        </w:tc>
      </w:tr>
      <w:tr w:rsidR="00810893" w:rsidRPr="00F755A2" w14:paraId="22252FF8" w14:textId="77777777" w:rsidTr="001D39D7">
        <w:trPr>
          <w:trHeight w:val="280"/>
        </w:trPr>
        <w:tc>
          <w:tcPr>
            <w:tcW w:w="710" w:type="dxa"/>
            <w:shd w:val="clear" w:color="auto" w:fill="auto"/>
            <w:noWrap/>
            <w:vAlign w:val="center"/>
            <w:hideMark/>
          </w:tcPr>
          <w:p w14:paraId="68BD0922"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75</w:t>
            </w:r>
          </w:p>
        </w:tc>
        <w:tc>
          <w:tcPr>
            <w:tcW w:w="8930" w:type="dxa"/>
            <w:shd w:val="clear" w:color="FFFFFF" w:fill="FFFFFF"/>
            <w:vAlign w:val="center"/>
            <w:hideMark/>
          </w:tcPr>
          <w:p w14:paraId="3714559D"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Possibilidade de impressão de todas as informações que são disponibilizadas. </w:t>
            </w:r>
          </w:p>
        </w:tc>
      </w:tr>
      <w:tr w:rsidR="00810893" w:rsidRPr="00F755A2" w14:paraId="53BFA483" w14:textId="77777777" w:rsidTr="001D39D7">
        <w:trPr>
          <w:trHeight w:val="280"/>
        </w:trPr>
        <w:tc>
          <w:tcPr>
            <w:tcW w:w="710" w:type="dxa"/>
            <w:shd w:val="clear" w:color="auto" w:fill="auto"/>
            <w:noWrap/>
            <w:vAlign w:val="center"/>
            <w:hideMark/>
          </w:tcPr>
          <w:p w14:paraId="07ADFEF6"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76</w:t>
            </w:r>
          </w:p>
        </w:tc>
        <w:tc>
          <w:tcPr>
            <w:tcW w:w="8930" w:type="dxa"/>
            <w:shd w:val="clear" w:color="FFFFFF" w:fill="FFFFFF"/>
            <w:vAlign w:val="center"/>
            <w:hideMark/>
          </w:tcPr>
          <w:p w14:paraId="391AC9E2"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Data da última atualização dos dados efetuada. </w:t>
            </w:r>
          </w:p>
        </w:tc>
      </w:tr>
      <w:tr w:rsidR="00810893" w:rsidRPr="00F755A2" w14:paraId="17FD1248" w14:textId="77777777" w:rsidTr="001D39D7">
        <w:trPr>
          <w:trHeight w:val="280"/>
        </w:trPr>
        <w:tc>
          <w:tcPr>
            <w:tcW w:w="710" w:type="dxa"/>
            <w:shd w:val="clear" w:color="auto" w:fill="auto"/>
            <w:noWrap/>
            <w:vAlign w:val="center"/>
            <w:hideMark/>
          </w:tcPr>
          <w:p w14:paraId="7A172561"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77</w:t>
            </w:r>
          </w:p>
        </w:tc>
        <w:tc>
          <w:tcPr>
            <w:tcW w:w="8930" w:type="dxa"/>
            <w:shd w:val="clear" w:color="FFFFFF" w:fill="FFFFFF"/>
            <w:vAlign w:val="center"/>
            <w:hideMark/>
          </w:tcPr>
          <w:p w14:paraId="6501FABD"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Possibilidade de exportar as informações em um ou mais arquivos através de um formato aberto (não proprietário).</w:t>
            </w:r>
          </w:p>
        </w:tc>
      </w:tr>
      <w:tr w:rsidR="00810893" w:rsidRPr="00F755A2" w14:paraId="1F24E9A2" w14:textId="77777777" w:rsidTr="001D39D7">
        <w:trPr>
          <w:trHeight w:val="280"/>
        </w:trPr>
        <w:tc>
          <w:tcPr>
            <w:tcW w:w="710" w:type="dxa"/>
            <w:shd w:val="clear" w:color="auto" w:fill="auto"/>
            <w:noWrap/>
            <w:vAlign w:val="center"/>
            <w:hideMark/>
          </w:tcPr>
          <w:p w14:paraId="62B32407"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78</w:t>
            </w:r>
          </w:p>
        </w:tc>
        <w:tc>
          <w:tcPr>
            <w:tcW w:w="8930" w:type="dxa"/>
            <w:shd w:val="clear" w:color="FFFFFF" w:fill="FFFFFF"/>
            <w:vAlign w:val="center"/>
            <w:hideMark/>
          </w:tcPr>
          <w:p w14:paraId="0D7A1283"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Possibilidade de impressão de todas as informações que são disponibilizadas. </w:t>
            </w:r>
          </w:p>
        </w:tc>
      </w:tr>
      <w:tr w:rsidR="00810893" w:rsidRPr="00F755A2" w14:paraId="38360B86" w14:textId="77777777" w:rsidTr="001D39D7">
        <w:trPr>
          <w:trHeight w:val="280"/>
        </w:trPr>
        <w:tc>
          <w:tcPr>
            <w:tcW w:w="710" w:type="dxa"/>
            <w:shd w:val="clear" w:color="auto" w:fill="auto"/>
            <w:noWrap/>
            <w:vAlign w:val="center"/>
            <w:hideMark/>
          </w:tcPr>
          <w:p w14:paraId="6623AE9C"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79</w:t>
            </w:r>
          </w:p>
        </w:tc>
        <w:tc>
          <w:tcPr>
            <w:tcW w:w="8930" w:type="dxa"/>
            <w:shd w:val="clear" w:color="FFFFFF" w:fill="FFFFFF"/>
            <w:vAlign w:val="center"/>
            <w:hideMark/>
          </w:tcPr>
          <w:p w14:paraId="01EE90CF"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Data da última atualização dos dados efetuada. </w:t>
            </w:r>
          </w:p>
        </w:tc>
      </w:tr>
      <w:tr w:rsidR="00810893" w:rsidRPr="00F755A2" w14:paraId="695FEEFB" w14:textId="77777777" w:rsidTr="001D39D7">
        <w:trPr>
          <w:trHeight w:val="280"/>
        </w:trPr>
        <w:tc>
          <w:tcPr>
            <w:tcW w:w="710" w:type="dxa"/>
            <w:shd w:val="clear" w:color="auto" w:fill="auto"/>
            <w:noWrap/>
            <w:vAlign w:val="center"/>
            <w:hideMark/>
          </w:tcPr>
          <w:p w14:paraId="0C64E19C"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80</w:t>
            </w:r>
          </w:p>
        </w:tc>
        <w:tc>
          <w:tcPr>
            <w:tcW w:w="8930" w:type="dxa"/>
            <w:shd w:val="clear" w:color="FFFFFF" w:fill="FFFFFF"/>
            <w:vAlign w:val="center"/>
            <w:hideMark/>
          </w:tcPr>
          <w:p w14:paraId="152FE48F"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Relação de materiais contendo unidade gestora, descrição, unidade de medida, saldo anterior, entradas, saídas e saldo atual </w:t>
            </w:r>
          </w:p>
        </w:tc>
      </w:tr>
      <w:tr w:rsidR="00810893" w:rsidRPr="00F755A2" w14:paraId="25FE3D4B" w14:textId="77777777" w:rsidTr="001D39D7">
        <w:trPr>
          <w:trHeight w:val="280"/>
        </w:trPr>
        <w:tc>
          <w:tcPr>
            <w:tcW w:w="710" w:type="dxa"/>
            <w:shd w:val="clear" w:color="auto" w:fill="auto"/>
            <w:noWrap/>
            <w:vAlign w:val="center"/>
            <w:hideMark/>
          </w:tcPr>
          <w:p w14:paraId="205FF365"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81</w:t>
            </w:r>
          </w:p>
        </w:tc>
        <w:tc>
          <w:tcPr>
            <w:tcW w:w="8930" w:type="dxa"/>
            <w:shd w:val="clear" w:color="FFFFFF" w:fill="FFFFFF"/>
            <w:vAlign w:val="center"/>
            <w:hideMark/>
          </w:tcPr>
          <w:p w14:paraId="1C0925DD"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Possibilidade de exportar as informações em um ou mais arquivos através de um formato aberto (não proprietário).</w:t>
            </w:r>
          </w:p>
        </w:tc>
      </w:tr>
      <w:tr w:rsidR="00810893" w:rsidRPr="00F755A2" w14:paraId="7243029B" w14:textId="77777777" w:rsidTr="001D39D7">
        <w:trPr>
          <w:trHeight w:val="280"/>
        </w:trPr>
        <w:tc>
          <w:tcPr>
            <w:tcW w:w="710" w:type="dxa"/>
            <w:shd w:val="clear" w:color="auto" w:fill="auto"/>
            <w:noWrap/>
            <w:vAlign w:val="center"/>
            <w:hideMark/>
          </w:tcPr>
          <w:p w14:paraId="25822DF4"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82</w:t>
            </w:r>
          </w:p>
        </w:tc>
        <w:tc>
          <w:tcPr>
            <w:tcW w:w="8930" w:type="dxa"/>
            <w:shd w:val="clear" w:color="FFFFFF" w:fill="FFFFFF"/>
            <w:vAlign w:val="center"/>
            <w:hideMark/>
          </w:tcPr>
          <w:p w14:paraId="0E29BCF7"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Possibilidade de impressão de todas as informações que são disponibilizadas. </w:t>
            </w:r>
          </w:p>
        </w:tc>
      </w:tr>
      <w:tr w:rsidR="00810893" w:rsidRPr="00F755A2" w14:paraId="724FF1C0" w14:textId="77777777" w:rsidTr="001D39D7">
        <w:trPr>
          <w:trHeight w:val="280"/>
        </w:trPr>
        <w:tc>
          <w:tcPr>
            <w:tcW w:w="710" w:type="dxa"/>
            <w:shd w:val="clear" w:color="auto" w:fill="auto"/>
            <w:noWrap/>
            <w:vAlign w:val="center"/>
            <w:hideMark/>
          </w:tcPr>
          <w:p w14:paraId="0FC7DAF7"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83</w:t>
            </w:r>
          </w:p>
        </w:tc>
        <w:tc>
          <w:tcPr>
            <w:tcW w:w="8930" w:type="dxa"/>
            <w:shd w:val="clear" w:color="FFFFFF" w:fill="FFFFFF"/>
            <w:vAlign w:val="center"/>
            <w:hideMark/>
          </w:tcPr>
          <w:p w14:paraId="0127E384"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Data da última atualização dos dados efetuada. </w:t>
            </w:r>
          </w:p>
        </w:tc>
      </w:tr>
      <w:tr w:rsidR="00810893" w:rsidRPr="00F755A2" w14:paraId="63DBA1F4" w14:textId="77777777" w:rsidTr="001D39D7">
        <w:trPr>
          <w:trHeight w:val="280"/>
        </w:trPr>
        <w:tc>
          <w:tcPr>
            <w:tcW w:w="710" w:type="dxa"/>
            <w:shd w:val="clear" w:color="auto" w:fill="auto"/>
            <w:noWrap/>
            <w:vAlign w:val="center"/>
            <w:hideMark/>
          </w:tcPr>
          <w:p w14:paraId="7FFA58CB"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84</w:t>
            </w:r>
          </w:p>
        </w:tc>
        <w:tc>
          <w:tcPr>
            <w:tcW w:w="8930" w:type="dxa"/>
            <w:shd w:val="clear" w:color="FFFFFF" w:fill="FFFFFF"/>
            <w:vAlign w:val="center"/>
            <w:hideMark/>
          </w:tcPr>
          <w:p w14:paraId="422D6DD7"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Relação de veículos contendo unidade gestora, tipo de veículo, descrição, data de aquisição, localização, placa, ano de fabricação, situação, tipo do bem, chassi, estado de conservação, número do RENAVAM, combustível utilizado, cor e data de aquisição</w:t>
            </w:r>
          </w:p>
        </w:tc>
      </w:tr>
      <w:tr w:rsidR="00810893" w:rsidRPr="00F755A2" w14:paraId="18B50A13" w14:textId="77777777" w:rsidTr="001D39D7">
        <w:trPr>
          <w:trHeight w:val="280"/>
        </w:trPr>
        <w:tc>
          <w:tcPr>
            <w:tcW w:w="710" w:type="dxa"/>
            <w:shd w:val="clear" w:color="auto" w:fill="auto"/>
            <w:noWrap/>
            <w:vAlign w:val="center"/>
            <w:hideMark/>
          </w:tcPr>
          <w:p w14:paraId="7BE0E71A"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85</w:t>
            </w:r>
          </w:p>
        </w:tc>
        <w:tc>
          <w:tcPr>
            <w:tcW w:w="8930" w:type="dxa"/>
            <w:shd w:val="clear" w:color="FFFFFF" w:fill="FFFFFF"/>
            <w:vAlign w:val="center"/>
            <w:hideMark/>
          </w:tcPr>
          <w:p w14:paraId="7E0ECC00"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Relação das despesas com abastecimento, impostos e outras manutenções contendo data do movimento, descrição, quantidade e valor.</w:t>
            </w:r>
          </w:p>
        </w:tc>
      </w:tr>
      <w:tr w:rsidR="00810893" w:rsidRPr="00F755A2" w14:paraId="4EBE0170" w14:textId="77777777" w:rsidTr="001D39D7">
        <w:trPr>
          <w:trHeight w:val="280"/>
        </w:trPr>
        <w:tc>
          <w:tcPr>
            <w:tcW w:w="710" w:type="dxa"/>
            <w:shd w:val="clear" w:color="auto" w:fill="auto"/>
            <w:noWrap/>
            <w:vAlign w:val="center"/>
            <w:hideMark/>
          </w:tcPr>
          <w:p w14:paraId="745027EE"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86</w:t>
            </w:r>
          </w:p>
        </w:tc>
        <w:tc>
          <w:tcPr>
            <w:tcW w:w="8930" w:type="dxa"/>
            <w:shd w:val="clear" w:color="FFFFFF" w:fill="FFFFFF"/>
            <w:vAlign w:val="center"/>
            <w:hideMark/>
          </w:tcPr>
          <w:p w14:paraId="4218DC08"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Possibilidade de exportar as informações em um ou mais arquivos através de um formato aberto (não proprietário).</w:t>
            </w:r>
          </w:p>
        </w:tc>
      </w:tr>
      <w:tr w:rsidR="00810893" w:rsidRPr="00F755A2" w14:paraId="4239A6DA" w14:textId="77777777" w:rsidTr="001D39D7">
        <w:trPr>
          <w:trHeight w:val="280"/>
        </w:trPr>
        <w:tc>
          <w:tcPr>
            <w:tcW w:w="710" w:type="dxa"/>
            <w:shd w:val="clear" w:color="auto" w:fill="auto"/>
            <w:noWrap/>
            <w:vAlign w:val="center"/>
            <w:hideMark/>
          </w:tcPr>
          <w:p w14:paraId="6A49FA0E" w14:textId="77777777" w:rsidR="00810893" w:rsidRPr="001D39D7" w:rsidRDefault="00810893" w:rsidP="002357AA">
            <w:pPr>
              <w:jc w:val="both"/>
              <w:rPr>
                <w:rFonts w:ascii="Arial" w:hAnsi="Arial" w:cs="Arial"/>
                <w:color w:val="000000"/>
                <w:sz w:val="22"/>
                <w:szCs w:val="22"/>
              </w:rPr>
            </w:pPr>
            <w:r w:rsidRPr="001D39D7">
              <w:rPr>
                <w:rFonts w:ascii="Arial" w:hAnsi="Arial" w:cs="Arial"/>
                <w:color w:val="000000"/>
                <w:sz w:val="22"/>
                <w:szCs w:val="22"/>
              </w:rPr>
              <w:t>87</w:t>
            </w:r>
          </w:p>
        </w:tc>
        <w:tc>
          <w:tcPr>
            <w:tcW w:w="8930" w:type="dxa"/>
            <w:shd w:val="clear" w:color="FFFFFF" w:fill="FFFFFF"/>
            <w:vAlign w:val="center"/>
            <w:hideMark/>
          </w:tcPr>
          <w:p w14:paraId="330AD928" w14:textId="77777777" w:rsidR="00810893" w:rsidRPr="001D39D7" w:rsidRDefault="00810893" w:rsidP="002357AA">
            <w:pPr>
              <w:jc w:val="both"/>
              <w:rPr>
                <w:rFonts w:ascii="Arial" w:hAnsi="Arial" w:cs="Arial"/>
                <w:sz w:val="22"/>
                <w:szCs w:val="22"/>
              </w:rPr>
            </w:pPr>
            <w:r w:rsidRPr="001D39D7">
              <w:rPr>
                <w:rFonts w:ascii="Arial" w:hAnsi="Arial" w:cs="Arial"/>
                <w:sz w:val="22"/>
                <w:szCs w:val="22"/>
              </w:rPr>
              <w:t xml:space="preserve">Possibilidade de impressão de todas as informações que são disponibilizadas. </w:t>
            </w:r>
          </w:p>
        </w:tc>
      </w:tr>
      <w:tr w:rsidR="00810893" w:rsidRPr="00F755A2" w14:paraId="6B1D94D0" w14:textId="77777777" w:rsidTr="001D39D7">
        <w:trPr>
          <w:trHeight w:val="280"/>
        </w:trPr>
        <w:tc>
          <w:tcPr>
            <w:tcW w:w="710" w:type="dxa"/>
            <w:shd w:val="clear" w:color="auto" w:fill="auto"/>
            <w:noWrap/>
            <w:vAlign w:val="center"/>
            <w:hideMark/>
          </w:tcPr>
          <w:p w14:paraId="38C2D270"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88</w:t>
            </w:r>
          </w:p>
        </w:tc>
        <w:tc>
          <w:tcPr>
            <w:tcW w:w="8930" w:type="dxa"/>
            <w:shd w:val="clear" w:color="FFFFFF" w:fill="FFFFFF"/>
            <w:vAlign w:val="center"/>
            <w:hideMark/>
          </w:tcPr>
          <w:p w14:paraId="250FD2FA"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Data da última atualização dos dados efetuada. </w:t>
            </w:r>
          </w:p>
        </w:tc>
      </w:tr>
      <w:tr w:rsidR="00810893" w:rsidRPr="00F755A2" w14:paraId="729FD915" w14:textId="77777777" w:rsidTr="001D39D7">
        <w:trPr>
          <w:trHeight w:val="280"/>
        </w:trPr>
        <w:tc>
          <w:tcPr>
            <w:tcW w:w="710" w:type="dxa"/>
            <w:shd w:val="clear" w:color="auto" w:fill="auto"/>
            <w:noWrap/>
            <w:vAlign w:val="center"/>
            <w:hideMark/>
          </w:tcPr>
          <w:p w14:paraId="68E2E127"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89</w:t>
            </w:r>
          </w:p>
        </w:tc>
        <w:tc>
          <w:tcPr>
            <w:tcW w:w="8930" w:type="dxa"/>
            <w:shd w:val="clear" w:color="FFFFFF" w:fill="FFFFFF"/>
            <w:vAlign w:val="center"/>
            <w:hideMark/>
          </w:tcPr>
          <w:p w14:paraId="62E47D17"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Possibilidade de consultar as opções de menu disponíveis, publicações e respostas as perguntas frequentes com base em um argumento simples de pesquisa.</w:t>
            </w:r>
          </w:p>
        </w:tc>
      </w:tr>
      <w:tr w:rsidR="00810893" w:rsidRPr="00F755A2" w14:paraId="34DDC6A6" w14:textId="77777777" w:rsidTr="001D39D7">
        <w:trPr>
          <w:trHeight w:val="280"/>
        </w:trPr>
        <w:tc>
          <w:tcPr>
            <w:tcW w:w="710" w:type="dxa"/>
            <w:shd w:val="clear" w:color="auto" w:fill="auto"/>
            <w:noWrap/>
            <w:vAlign w:val="center"/>
            <w:hideMark/>
          </w:tcPr>
          <w:p w14:paraId="7957F2E3"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90</w:t>
            </w:r>
          </w:p>
        </w:tc>
        <w:tc>
          <w:tcPr>
            <w:tcW w:w="8930" w:type="dxa"/>
            <w:shd w:val="clear" w:color="FFFFFF" w:fill="FFFFFF"/>
            <w:vAlign w:val="center"/>
            <w:hideMark/>
          </w:tcPr>
          <w:p w14:paraId="3E0DDCD6"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Possibilidade de saber quais são os recursos de acessibilidade disponíveis.</w:t>
            </w:r>
          </w:p>
        </w:tc>
      </w:tr>
      <w:tr w:rsidR="00810893" w:rsidRPr="00F755A2" w14:paraId="715F0BAF" w14:textId="77777777" w:rsidTr="001D39D7">
        <w:trPr>
          <w:trHeight w:val="280"/>
        </w:trPr>
        <w:tc>
          <w:tcPr>
            <w:tcW w:w="710" w:type="dxa"/>
            <w:shd w:val="clear" w:color="auto" w:fill="auto"/>
            <w:noWrap/>
            <w:vAlign w:val="center"/>
            <w:hideMark/>
          </w:tcPr>
          <w:p w14:paraId="3B1A9E07"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91</w:t>
            </w:r>
          </w:p>
        </w:tc>
        <w:tc>
          <w:tcPr>
            <w:tcW w:w="8930" w:type="dxa"/>
            <w:shd w:val="clear" w:color="FFFFFF" w:fill="FFFFFF"/>
            <w:vAlign w:val="center"/>
            <w:hideMark/>
          </w:tcPr>
          <w:p w14:paraId="072D5693"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Possibilidade de consultar, imprimir e exportar as respostas as perguntas mais frequentes que facilitam o entendimento sobre os objetivos e conteúdo do portal.</w:t>
            </w:r>
          </w:p>
        </w:tc>
      </w:tr>
      <w:tr w:rsidR="00810893" w:rsidRPr="00F755A2" w14:paraId="28C062C3" w14:textId="77777777" w:rsidTr="001D39D7">
        <w:trPr>
          <w:trHeight w:val="280"/>
        </w:trPr>
        <w:tc>
          <w:tcPr>
            <w:tcW w:w="710" w:type="dxa"/>
            <w:shd w:val="clear" w:color="auto" w:fill="auto"/>
            <w:noWrap/>
            <w:vAlign w:val="center"/>
            <w:hideMark/>
          </w:tcPr>
          <w:p w14:paraId="665020F3"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92</w:t>
            </w:r>
          </w:p>
        </w:tc>
        <w:tc>
          <w:tcPr>
            <w:tcW w:w="8930" w:type="dxa"/>
            <w:shd w:val="clear" w:color="FFFFFF" w:fill="FFFFFF"/>
            <w:vAlign w:val="center"/>
            <w:hideMark/>
          </w:tcPr>
          <w:p w14:paraId="2B0CE52B"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Possibilidade de consultar, imprimir e exportar informações sobre a estrutura organizacional da entidade. Tais dados compreendem: nome, endereço, horário de atendimento, telefones, atribuições e responsável.</w:t>
            </w:r>
          </w:p>
        </w:tc>
      </w:tr>
      <w:tr w:rsidR="00810893" w:rsidRPr="00F755A2" w14:paraId="352E6482" w14:textId="77777777" w:rsidTr="001D39D7">
        <w:trPr>
          <w:trHeight w:val="280"/>
        </w:trPr>
        <w:tc>
          <w:tcPr>
            <w:tcW w:w="710" w:type="dxa"/>
            <w:shd w:val="clear" w:color="auto" w:fill="auto"/>
            <w:noWrap/>
            <w:vAlign w:val="center"/>
            <w:hideMark/>
          </w:tcPr>
          <w:p w14:paraId="779998E5"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93</w:t>
            </w:r>
          </w:p>
        </w:tc>
        <w:tc>
          <w:tcPr>
            <w:tcW w:w="8930" w:type="dxa"/>
            <w:shd w:val="clear" w:color="FFFFFF" w:fill="FFFFFF"/>
            <w:vAlign w:val="center"/>
            <w:hideMark/>
          </w:tcPr>
          <w:p w14:paraId="5A8B8306"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Possibilidade de apresentar os principais programas, projetos e ações realizados pelo órgão e unidade gestora.</w:t>
            </w:r>
          </w:p>
        </w:tc>
      </w:tr>
      <w:tr w:rsidR="00810893" w:rsidRPr="00F755A2" w14:paraId="5AD83B32" w14:textId="77777777" w:rsidTr="001D39D7">
        <w:trPr>
          <w:trHeight w:val="280"/>
        </w:trPr>
        <w:tc>
          <w:tcPr>
            <w:tcW w:w="710" w:type="dxa"/>
            <w:shd w:val="clear" w:color="auto" w:fill="auto"/>
            <w:noWrap/>
            <w:vAlign w:val="center"/>
            <w:hideMark/>
          </w:tcPr>
          <w:p w14:paraId="4FD29535"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94</w:t>
            </w:r>
          </w:p>
        </w:tc>
        <w:tc>
          <w:tcPr>
            <w:tcW w:w="8930" w:type="dxa"/>
            <w:shd w:val="clear" w:color="FFFFFF" w:fill="FFFFFF"/>
            <w:vAlign w:val="center"/>
            <w:hideMark/>
          </w:tcPr>
          <w:p w14:paraId="5CB3051E"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Possibilidade de consultar, imprimir e exportar informações sobre o local responsável pelo Serviço de Informações ao Cidadão (SIC). Tais dados compreendem: nome, endereço, horário de atendimento, telefones, atribuições e responsável.</w:t>
            </w:r>
          </w:p>
        </w:tc>
      </w:tr>
      <w:tr w:rsidR="00810893" w:rsidRPr="00F755A2" w14:paraId="403DB389" w14:textId="77777777" w:rsidTr="001D39D7">
        <w:trPr>
          <w:trHeight w:val="280"/>
        </w:trPr>
        <w:tc>
          <w:tcPr>
            <w:tcW w:w="710" w:type="dxa"/>
            <w:shd w:val="clear" w:color="auto" w:fill="auto"/>
            <w:noWrap/>
            <w:vAlign w:val="center"/>
            <w:hideMark/>
          </w:tcPr>
          <w:p w14:paraId="3463CB33"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95</w:t>
            </w:r>
          </w:p>
        </w:tc>
        <w:tc>
          <w:tcPr>
            <w:tcW w:w="8930" w:type="dxa"/>
            <w:shd w:val="clear" w:color="FFFFFF" w:fill="FFFFFF"/>
            <w:vAlign w:val="center"/>
            <w:hideMark/>
          </w:tcPr>
          <w:p w14:paraId="73773BCA"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Possibilidade de obter informações básicas sobre os pedidos de informação, bem como o endereço eletrônico para efetuar seu registro e acompanhamento.</w:t>
            </w:r>
          </w:p>
        </w:tc>
      </w:tr>
      <w:tr w:rsidR="00810893" w:rsidRPr="00F755A2" w14:paraId="6C32F994" w14:textId="77777777" w:rsidTr="001D39D7">
        <w:trPr>
          <w:trHeight w:val="280"/>
        </w:trPr>
        <w:tc>
          <w:tcPr>
            <w:tcW w:w="710" w:type="dxa"/>
            <w:shd w:val="clear" w:color="auto" w:fill="auto"/>
            <w:noWrap/>
            <w:vAlign w:val="center"/>
            <w:hideMark/>
          </w:tcPr>
          <w:p w14:paraId="1A1D720D"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96</w:t>
            </w:r>
          </w:p>
        </w:tc>
        <w:tc>
          <w:tcPr>
            <w:tcW w:w="8930" w:type="dxa"/>
            <w:shd w:val="clear" w:color="FFFFFF" w:fill="FFFFFF"/>
            <w:vAlign w:val="center"/>
            <w:hideMark/>
          </w:tcPr>
          <w:p w14:paraId="76AD2A0C"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Possibilidade de consultar informações do responsável pela manutenção do portal. Tais dados compreendem: nome, endereço, horário de atendimento, telefones e contato eletrônico.</w:t>
            </w:r>
          </w:p>
        </w:tc>
      </w:tr>
      <w:tr w:rsidR="00810893" w:rsidRPr="00F755A2" w14:paraId="6A0E9579" w14:textId="77777777" w:rsidTr="001D39D7">
        <w:trPr>
          <w:trHeight w:val="280"/>
        </w:trPr>
        <w:tc>
          <w:tcPr>
            <w:tcW w:w="710" w:type="dxa"/>
            <w:shd w:val="clear" w:color="auto" w:fill="auto"/>
            <w:noWrap/>
            <w:vAlign w:val="center"/>
            <w:hideMark/>
          </w:tcPr>
          <w:p w14:paraId="7A9DA044"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97</w:t>
            </w:r>
          </w:p>
        </w:tc>
        <w:tc>
          <w:tcPr>
            <w:tcW w:w="8930" w:type="dxa"/>
            <w:shd w:val="clear" w:color="FFFFFF" w:fill="FFFFFF"/>
            <w:vAlign w:val="center"/>
            <w:hideMark/>
          </w:tcPr>
          <w:p w14:paraId="0C1A5A80"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Possibilidade de disponibilizar o acesso rápido a uma ou mais consultas sem a necessidade de navegar pelos menus.</w:t>
            </w:r>
          </w:p>
        </w:tc>
      </w:tr>
      <w:tr w:rsidR="00810893" w:rsidRPr="00F755A2" w14:paraId="3D15B38A" w14:textId="77777777" w:rsidTr="001D39D7">
        <w:trPr>
          <w:trHeight w:val="280"/>
        </w:trPr>
        <w:tc>
          <w:tcPr>
            <w:tcW w:w="710" w:type="dxa"/>
            <w:shd w:val="clear" w:color="auto" w:fill="auto"/>
            <w:noWrap/>
            <w:vAlign w:val="center"/>
            <w:hideMark/>
          </w:tcPr>
          <w:p w14:paraId="4C892CE8"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98</w:t>
            </w:r>
          </w:p>
        </w:tc>
        <w:tc>
          <w:tcPr>
            <w:tcW w:w="8930" w:type="dxa"/>
            <w:shd w:val="clear" w:color="FFFFFF" w:fill="FFFFFF"/>
            <w:vAlign w:val="center"/>
            <w:hideMark/>
          </w:tcPr>
          <w:p w14:paraId="458C93FA"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Possibilidade de disponibilizar o acesso via webservice ou outra ferramenta que permita leitura automatizada via API em um formato aberto (geração nos formatos XML e JSON).</w:t>
            </w:r>
          </w:p>
        </w:tc>
      </w:tr>
      <w:tr w:rsidR="00810893" w:rsidRPr="00F755A2" w14:paraId="15FB9EC0" w14:textId="77777777" w:rsidTr="001D39D7">
        <w:trPr>
          <w:trHeight w:val="280"/>
        </w:trPr>
        <w:tc>
          <w:tcPr>
            <w:tcW w:w="710" w:type="dxa"/>
            <w:shd w:val="clear" w:color="auto" w:fill="auto"/>
            <w:noWrap/>
            <w:vAlign w:val="center"/>
            <w:hideMark/>
          </w:tcPr>
          <w:p w14:paraId="0495872F"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99</w:t>
            </w:r>
          </w:p>
        </w:tc>
        <w:tc>
          <w:tcPr>
            <w:tcW w:w="8930" w:type="dxa"/>
            <w:shd w:val="clear" w:color="FFFFFF" w:fill="FFFFFF"/>
            <w:vAlign w:val="center"/>
            <w:hideMark/>
          </w:tcPr>
          <w:p w14:paraId="776FC593"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Possibilidade de exportar as informações em um ou mais arquivos através de um formato aberto (não proprietário).</w:t>
            </w:r>
          </w:p>
        </w:tc>
      </w:tr>
      <w:tr w:rsidR="00810893" w:rsidRPr="00F755A2" w14:paraId="5BC96925" w14:textId="77777777" w:rsidTr="001D39D7">
        <w:trPr>
          <w:trHeight w:val="280"/>
        </w:trPr>
        <w:tc>
          <w:tcPr>
            <w:tcW w:w="710" w:type="dxa"/>
            <w:shd w:val="clear" w:color="auto" w:fill="auto"/>
            <w:noWrap/>
            <w:vAlign w:val="center"/>
            <w:hideMark/>
          </w:tcPr>
          <w:p w14:paraId="7105F973"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100</w:t>
            </w:r>
          </w:p>
        </w:tc>
        <w:tc>
          <w:tcPr>
            <w:tcW w:w="8930" w:type="dxa"/>
            <w:shd w:val="clear" w:color="FFFFFF" w:fill="FFFFFF"/>
            <w:vAlign w:val="center"/>
            <w:hideMark/>
          </w:tcPr>
          <w:p w14:paraId="0D3F987B"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Possibilidade de criar Menus personalizados no Portal de Transparência. Permitindo ao órgão vincular Links, Páginas da Internet, ou qualquer arquivo dentro dos temas correlatos, bem como destacar algum tema específico.</w:t>
            </w:r>
          </w:p>
        </w:tc>
      </w:tr>
      <w:tr w:rsidR="00810893" w:rsidRPr="00F755A2" w14:paraId="3EF5AEF4" w14:textId="77777777" w:rsidTr="001D39D7">
        <w:trPr>
          <w:trHeight w:val="280"/>
        </w:trPr>
        <w:tc>
          <w:tcPr>
            <w:tcW w:w="710" w:type="dxa"/>
            <w:shd w:val="clear" w:color="auto" w:fill="auto"/>
            <w:noWrap/>
            <w:vAlign w:val="center"/>
            <w:hideMark/>
          </w:tcPr>
          <w:p w14:paraId="58D38EB3"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101</w:t>
            </w:r>
          </w:p>
        </w:tc>
        <w:tc>
          <w:tcPr>
            <w:tcW w:w="8930" w:type="dxa"/>
            <w:shd w:val="clear" w:color="FFFFFF" w:fill="FFFFFF"/>
            <w:vAlign w:val="center"/>
            <w:hideMark/>
          </w:tcPr>
          <w:p w14:paraId="47165633"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Possibilidade de criar submenus nas abas disponíveis no Portal de Transparência personalizáveis a critério do Órgão. </w:t>
            </w:r>
          </w:p>
        </w:tc>
      </w:tr>
      <w:tr w:rsidR="00810893" w:rsidRPr="00F755A2" w14:paraId="6741454A" w14:textId="77777777" w:rsidTr="001D39D7">
        <w:trPr>
          <w:trHeight w:val="280"/>
        </w:trPr>
        <w:tc>
          <w:tcPr>
            <w:tcW w:w="710" w:type="dxa"/>
            <w:shd w:val="clear" w:color="auto" w:fill="auto"/>
            <w:noWrap/>
            <w:vAlign w:val="center"/>
            <w:hideMark/>
          </w:tcPr>
          <w:p w14:paraId="7245AAF8"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102</w:t>
            </w:r>
          </w:p>
        </w:tc>
        <w:tc>
          <w:tcPr>
            <w:tcW w:w="8930" w:type="dxa"/>
            <w:shd w:val="clear" w:color="FFFFFF" w:fill="FFFFFF"/>
            <w:vAlign w:val="center"/>
            <w:hideMark/>
          </w:tcPr>
          <w:p w14:paraId="75BCCE3F"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Apresentar os Contratos da Administração Pública com seus aditivos, reajustes e demais alterações. Permitindo a seleção por exercício, unidade gestora, finalidade, fornecedor, valor e período. Os contratos serão exibidos a partir da data de publicação.</w:t>
            </w:r>
          </w:p>
        </w:tc>
      </w:tr>
      <w:tr w:rsidR="00810893" w:rsidRPr="00F755A2" w14:paraId="25117C13" w14:textId="77777777" w:rsidTr="001D39D7">
        <w:trPr>
          <w:trHeight w:val="280"/>
        </w:trPr>
        <w:tc>
          <w:tcPr>
            <w:tcW w:w="710" w:type="dxa"/>
            <w:shd w:val="clear" w:color="auto" w:fill="auto"/>
            <w:noWrap/>
            <w:vAlign w:val="center"/>
            <w:hideMark/>
          </w:tcPr>
          <w:p w14:paraId="4E0C1235"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103</w:t>
            </w:r>
          </w:p>
        </w:tc>
        <w:tc>
          <w:tcPr>
            <w:tcW w:w="8930" w:type="dxa"/>
            <w:shd w:val="clear" w:color="FFFFFF" w:fill="FFFFFF"/>
            <w:vAlign w:val="center"/>
            <w:hideMark/>
          </w:tcPr>
          <w:p w14:paraId="40234B6D" w14:textId="141DF5BC" w:rsidR="00810893" w:rsidRPr="00F755A2" w:rsidRDefault="00810893" w:rsidP="002357AA">
            <w:pPr>
              <w:jc w:val="both"/>
              <w:rPr>
                <w:rFonts w:ascii="Arial" w:hAnsi="Arial" w:cs="Arial"/>
                <w:sz w:val="22"/>
                <w:szCs w:val="22"/>
              </w:rPr>
            </w:pPr>
            <w:r w:rsidRPr="00F755A2">
              <w:rPr>
                <w:rFonts w:ascii="Arial" w:hAnsi="Arial" w:cs="Arial"/>
                <w:sz w:val="22"/>
                <w:szCs w:val="22"/>
              </w:rPr>
              <w:t>Apresentar os Processos Licitatórios e afastados de licitação, permitindo selecioná-los pelo exercício, unidade gestora, modalidade, finalidade, objeto e expedição. Os processos serão exibidos a partir da sua data de publicação. Permitir a visualização em processos Licitatórios já homologados, de despesas não previstas</w:t>
            </w:r>
          </w:p>
        </w:tc>
      </w:tr>
      <w:tr w:rsidR="00810893" w:rsidRPr="00F755A2" w14:paraId="4C5CE8B1" w14:textId="77777777" w:rsidTr="001D39D7">
        <w:trPr>
          <w:trHeight w:val="280"/>
        </w:trPr>
        <w:tc>
          <w:tcPr>
            <w:tcW w:w="710" w:type="dxa"/>
            <w:shd w:val="clear" w:color="auto" w:fill="auto"/>
            <w:noWrap/>
            <w:vAlign w:val="center"/>
            <w:hideMark/>
          </w:tcPr>
          <w:p w14:paraId="2AD1B8D3"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104</w:t>
            </w:r>
          </w:p>
        </w:tc>
        <w:tc>
          <w:tcPr>
            <w:tcW w:w="8930" w:type="dxa"/>
            <w:shd w:val="clear" w:color="FFFFFF" w:fill="FFFFFF"/>
            <w:vAlign w:val="center"/>
            <w:hideMark/>
          </w:tcPr>
          <w:p w14:paraId="4AAC3AE9"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Movimentação das Despesas por Função de Governo Educação, através de uma consulta específica para esta função.</w:t>
            </w:r>
          </w:p>
        </w:tc>
      </w:tr>
      <w:tr w:rsidR="00810893" w:rsidRPr="00F755A2" w14:paraId="15326D4C" w14:textId="77777777" w:rsidTr="001D39D7">
        <w:trPr>
          <w:trHeight w:val="280"/>
        </w:trPr>
        <w:tc>
          <w:tcPr>
            <w:tcW w:w="710" w:type="dxa"/>
            <w:shd w:val="clear" w:color="auto" w:fill="auto"/>
            <w:noWrap/>
            <w:vAlign w:val="center"/>
            <w:hideMark/>
          </w:tcPr>
          <w:p w14:paraId="2357A54B"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105</w:t>
            </w:r>
          </w:p>
        </w:tc>
        <w:tc>
          <w:tcPr>
            <w:tcW w:w="8930" w:type="dxa"/>
            <w:shd w:val="clear" w:color="FFFFFF" w:fill="FFFFFF"/>
            <w:vAlign w:val="center"/>
            <w:hideMark/>
          </w:tcPr>
          <w:p w14:paraId="746D03A9"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Movimentação das Despesas por Função de Governo, contendo valores individuais e totais por Função, Subfunção, Programa de Governo, Natureza da Despesa e Credores. Poderá visualizar as despesas de todas as funções ou de uma função em específico.</w:t>
            </w:r>
          </w:p>
        </w:tc>
      </w:tr>
      <w:tr w:rsidR="00810893" w:rsidRPr="00F755A2" w14:paraId="108D89C8" w14:textId="77777777" w:rsidTr="001D39D7">
        <w:trPr>
          <w:trHeight w:val="280"/>
        </w:trPr>
        <w:tc>
          <w:tcPr>
            <w:tcW w:w="710" w:type="dxa"/>
            <w:shd w:val="clear" w:color="auto" w:fill="auto"/>
            <w:noWrap/>
            <w:vAlign w:val="center"/>
            <w:hideMark/>
          </w:tcPr>
          <w:p w14:paraId="4A97BCAC"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106</w:t>
            </w:r>
          </w:p>
        </w:tc>
        <w:tc>
          <w:tcPr>
            <w:tcW w:w="8930" w:type="dxa"/>
            <w:shd w:val="clear" w:color="FFFFFF" w:fill="FFFFFF"/>
            <w:vAlign w:val="center"/>
            <w:hideMark/>
          </w:tcPr>
          <w:p w14:paraId="3A2DF7F0"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 permitir a visualização dos contratos de um determinado órgão, através do filtro por órgão</w:t>
            </w:r>
          </w:p>
        </w:tc>
      </w:tr>
      <w:tr w:rsidR="00810893" w:rsidRPr="00F755A2" w14:paraId="192A09A8" w14:textId="77777777" w:rsidTr="001D39D7">
        <w:trPr>
          <w:trHeight w:val="280"/>
        </w:trPr>
        <w:tc>
          <w:tcPr>
            <w:tcW w:w="710" w:type="dxa"/>
            <w:shd w:val="clear" w:color="auto" w:fill="auto"/>
            <w:noWrap/>
            <w:vAlign w:val="center"/>
            <w:hideMark/>
          </w:tcPr>
          <w:p w14:paraId="20EB7E19"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107</w:t>
            </w:r>
          </w:p>
        </w:tc>
        <w:tc>
          <w:tcPr>
            <w:tcW w:w="8930" w:type="dxa"/>
            <w:shd w:val="clear" w:color="FFFFFF" w:fill="FFFFFF"/>
            <w:vAlign w:val="center"/>
            <w:hideMark/>
          </w:tcPr>
          <w:p w14:paraId="055140A7"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Deve permitir a visualização dos Licitações de um determinado órgão, através do filtro por órgão</w:t>
            </w:r>
          </w:p>
        </w:tc>
      </w:tr>
      <w:tr w:rsidR="00810893" w:rsidRPr="00F755A2" w14:paraId="48DC440E" w14:textId="77777777" w:rsidTr="001D39D7">
        <w:trPr>
          <w:trHeight w:val="280"/>
        </w:trPr>
        <w:tc>
          <w:tcPr>
            <w:tcW w:w="710" w:type="dxa"/>
            <w:shd w:val="clear" w:color="auto" w:fill="auto"/>
            <w:noWrap/>
            <w:vAlign w:val="center"/>
            <w:hideMark/>
          </w:tcPr>
          <w:p w14:paraId="54CB6B3C" w14:textId="371D541A"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w:t>
            </w:r>
            <w:r w:rsidR="008B3541">
              <w:rPr>
                <w:rFonts w:ascii="Arial" w:hAnsi="Arial" w:cs="Arial"/>
                <w:color w:val="000000"/>
                <w:sz w:val="22"/>
                <w:szCs w:val="22"/>
              </w:rPr>
              <w:t>0</w:t>
            </w:r>
            <w:r w:rsidR="006A713B">
              <w:rPr>
                <w:rFonts w:ascii="Arial" w:hAnsi="Arial" w:cs="Arial"/>
                <w:color w:val="000000"/>
                <w:sz w:val="22"/>
                <w:szCs w:val="22"/>
              </w:rPr>
              <w:t>8</w:t>
            </w:r>
          </w:p>
        </w:tc>
        <w:tc>
          <w:tcPr>
            <w:tcW w:w="8930" w:type="dxa"/>
            <w:shd w:val="clear" w:color="FFFFFF" w:fill="FFFFFF"/>
            <w:vAlign w:val="center"/>
            <w:hideMark/>
          </w:tcPr>
          <w:p w14:paraId="1ADDC506"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Possibilitar acessar diretamente a consulta de Licitações com filtro parametrizado, ou seja, sem a necessidade de passar pela tela de filtro. </w:t>
            </w:r>
          </w:p>
        </w:tc>
      </w:tr>
      <w:tr w:rsidR="00810893" w:rsidRPr="00F755A2" w14:paraId="2A53859F" w14:textId="77777777" w:rsidTr="001D39D7">
        <w:trPr>
          <w:trHeight w:val="280"/>
        </w:trPr>
        <w:tc>
          <w:tcPr>
            <w:tcW w:w="710" w:type="dxa"/>
            <w:shd w:val="clear" w:color="auto" w:fill="auto"/>
            <w:noWrap/>
            <w:vAlign w:val="center"/>
            <w:hideMark/>
          </w:tcPr>
          <w:p w14:paraId="452BB4DD" w14:textId="5FB2C7B8"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w:t>
            </w:r>
            <w:r w:rsidR="006A713B">
              <w:rPr>
                <w:rFonts w:ascii="Arial" w:hAnsi="Arial" w:cs="Arial"/>
                <w:color w:val="000000"/>
                <w:sz w:val="22"/>
                <w:szCs w:val="22"/>
              </w:rPr>
              <w:t>09</w:t>
            </w:r>
          </w:p>
        </w:tc>
        <w:tc>
          <w:tcPr>
            <w:tcW w:w="8930" w:type="dxa"/>
            <w:shd w:val="clear" w:color="FFFFFF" w:fill="FFFFFF"/>
            <w:vAlign w:val="center"/>
            <w:hideMark/>
          </w:tcPr>
          <w:p w14:paraId="38C64BB7" w14:textId="0C4ACFF7"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Na consulta de ordem cronológica de pagamentos permitir a exibição das colunas Justificativa e Ordem de Pagamentos. </w:t>
            </w:r>
          </w:p>
        </w:tc>
      </w:tr>
      <w:tr w:rsidR="00810893" w:rsidRPr="00F755A2" w14:paraId="31BE2704" w14:textId="77777777" w:rsidTr="001D39D7">
        <w:trPr>
          <w:trHeight w:val="280"/>
        </w:trPr>
        <w:tc>
          <w:tcPr>
            <w:tcW w:w="710" w:type="dxa"/>
            <w:shd w:val="clear" w:color="auto" w:fill="auto"/>
            <w:noWrap/>
            <w:vAlign w:val="center"/>
            <w:hideMark/>
          </w:tcPr>
          <w:p w14:paraId="6139EBF1" w14:textId="14244F5C"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w:t>
            </w:r>
            <w:r w:rsidR="006A713B">
              <w:rPr>
                <w:rFonts w:ascii="Arial" w:hAnsi="Arial" w:cs="Arial"/>
                <w:color w:val="000000"/>
                <w:sz w:val="22"/>
                <w:szCs w:val="22"/>
              </w:rPr>
              <w:t>10</w:t>
            </w:r>
          </w:p>
        </w:tc>
        <w:tc>
          <w:tcPr>
            <w:tcW w:w="8930" w:type="dxa"/>
            <w:shd w:val="clear" w:color="auto" w:fill="auto"/>
            <w:vAlign w:val="bottom"/>
            <w:hideMark/>
          </w:tcPr>
          <w:p w14:paraId="061D6BD3"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Possibilitar habilitar e desabilitar as colunas Justificativa e Ordem de pagamento.</w:t>
            </w:r>
          </w:p>
        </w:tc>
      </w:tr>
      <w:tr w:rsidR="00810893" w:rsidRPr="00F755A2" w14:paraId="33CB368B" w14:textId="77777777" w:rsidTr="001D39D7">
        <w:trPr>
          <w:trHeight w:val="280"/>
        </w:trPr>
        <w:tc>
          <w:tcPr>
            <w:tcW w:w="710" w:type="dxa"/>
            <w:shd w:val="clear" w:color="auto" w:fill="auto"/>
            <w:noWrap/>
            <w:vAlign w:val="center"/>
            <w:hideMark/>
          </w:tcPr>
          <w:p w14:paraId="6941BC3F" w14:textId="71E5FDE8"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w:t>
            </w:r>
            <w:r w:rsidR="008B3541">
              <w:rPr>
                <w:rFonts w:ascii="Arial" w:hAnsi="Arial" w:cs="Arial"/>
                <w:color w:val="000000"/>
                <w:sz w:val="22"/>
                <w:szCs w:val="22"/>
              </w:rPr>
              <w:t>1</w:t>
            </w:r>
            <w:r w:rsidR="006A713B">
              <w:rPr>
                <w:rFonts w:ascii="Arial" w:hAnsi="Arial" w:cs="Arial"/>
                <w:color w:val="000000"/>
                <w:sz w:val="22"/>
                <w:szCs w:val="22"/>
              </w:rPr>
              <w:t>1</w:t>
            </w:r>
          </w:p>
        </w:tc>
        <w:tc>
          <w:tcPr>
            <w:tcW w:w="8930" w:type="dxa"/>
            <w:shd w:val="clear" w:color="FFFFFF" w:fill="FFFFFF"/>
            <w:vAlign w:val="center"/>
            <w:hideMark/>
          </w:tcPr>
          <w:p w14:paraId="19DFA50A" w14:textId="24C3FF75"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Apresentar o </w:t>
            </w:r>
            <w:r w:rsidR="006A713B">
              <w:rPr>
                <w:rFonts w:ascii="Arial" w:hAnsi="Arial" w:cs="Arial"/>
                <w:sz w:val="22"/>
                <w:szCs w:val="22"/>
              </w:rPr>
              <w:t>‘</w:t>
            </w:r>
            <w:r w:rsidRPr="00F755A2">
              <w:rPr>
                <w:rFonts w:ascii="Arial" w:hAnsi="Arial" w:cs="Arial"/>
                <w:sz w:val="22"/>
                <w:szCs w:val="22"/>
              </w:rPr>
              <w:t>Código da Fundamentação</w:t>
            </w:r>
            <w:r w:rsidR="006A713B">
              <w:rPr>
                <w:rFonts w:ascii="Arial" w:hAnsi="Arial" w:cs="Arial"/>
                <w:sz w:val="22"/>
                <w:szCs w:val="22"/>
              </w:rPr>
              <w:t>’</w:t>
            </w:r>
            <w:r w:rsidRPr="00F755A2">
              <w:rPr>
                <w:rFonts w:ascii="Arial" w:hAnsi="Arial" w:cs="Arial"/>
                <w:sz w:val="22"/>
                <w:szCs w:val="22"/>
              </w:rPr>
              <w:t xml:space="preserve"> na tela de detalhamento da Licitação</w:t>
            </w:r>
            <w:r w:rsidR="008B3541">
              <w:rPr>
                <w:rFonts w:ascii="Arial" w:hAnsi="Arial" w:cs="Arial"/>
                <w:sz w:val="22"/>
                <w:szCs w:val="22"/>
              </w:rPr>
              <w:t xml:space="preserve"> – </w:t>
            </w:r>
            <w:r w:rsidRPr="00F755A2">
              <w:rPr>
                <w:rFonts w:ascii="Arial" w:hAnsi="Arial" w:cs="Arial"/>
                <w:sz w:val="22"/>
                <w:szCs w:val="22"/>
              </w:rPr>
              <w:t>área de Informações do Edital.</w:t>
            </w:r>
          </w:p>
        </w:tc>
      </w:tr>
      <w:tr w:rsidR="00810893" w:rsidRPr="00F755A2" w14:paraId="4BC3E207" w14:textId="77777777" w:rsidTr="001D39D7">
        <w:trPr>
          <w:trHeight w:val="280"/>
        </w:trPr>
        <w:tc>
          <w:tcPr>
            <w:tcW w:w="710" w:type="dxa"/>
            <w:shd w:val="clear" w:color="auto" w:fill="auto"/>
            <w:noWrap/>
            <w:vAlign w:val="center"/>
            <w:hideMark/>
          </w:tcPr>
          <w:p w14:paraId="15F83808" w14:textId="1DAFD3B3"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w:t>
            </w:r>
            <w:r w:rsidR="008B3541">
              <w:rPr>
                <w:rFonts w:ascii="Arial" w:hAnsi="Arial" w:cs="Arial"/>
                <w:color w:val="000000"/>
                <w:sz w:val="22"/>
                <w:szCs w:val="22"/>
              </w:rPr>
              <w:t>1</w:t>
            </w:r>
            <w:r w:rsidR="006A713B">
              <w:rPr>
                <w:rFonts w:ascii="Arial" w:hAnsi="Arial" w:cs="Arial"/>
                <w:color w:val="000000"/>
                <w:sz w:val="22"/>
                <w:szCs w:val="22"/>
              </w:rPr>
              <w:t>2</w:t>
            </w:r>
          </w:p>
        </w:tc>
        <w:tc>
          <w:tcPr>
            <w:tcW w:w="8930" w:type="dxa"/>
            <w:shd w:val="clear" w:color="FFFFFF" w:fill="FFFFFF"/>
            <w:vAlign w:val="center"/>
            <w:hideMark/>
          </w:tcPr>
          <w:p w14:paraId="6E8A53F5" w14:textId="346B03AD" w:rsidR="00810893" w:rsidRPr="00F755A2" w:rsidRDefault="00810893" w:rsidP="002357AA">
            <w:pPr>
              <w:jc w:val="both"/>
              <w:rPr>
                <w:rFonts w:ascii="Arial" w:hAnsi="Arial" w:cs="Arial"/>
                <w:sz w:val="22"/>
                <w:szCs w:val="22"/>
              </w:rPr>
            </w:pPr>
            <w:r w:rsidRPr="00F755A2">
              <w:rPr>
                <w:rFonts w:ascii="Arial" w:hAnsi="Arial" w:cs="Arial"/>
                <w:sz w:val="22"/>
                <w:szCs w:val="22"/>
              </w:rPr>
              <w:t>Demonstrar na consulta de licitações os fornecedores vencedores da licitação</w:t>
            </w:r>
            <w:r w:rsidR="006A713B">
              <w:rPr>
                <w:rFonts w:ascii="Arial" w:hAnsi="Arial" w:cs="Arial"/>
                <w:sz w:val="22"/>
                <w:szCs w:val="22"/>
              </w:rPr>
              <w:t xml:space="preserve"> </w:t>
            </w:r>
            <w:r w:rsidRPr="00F755A2">
              <w:rPr>
                <w:rFonts w:ascii="Arial" w:hAnsi="Arial" w:cs="Arial"/>
                <w:sz w:val="22"/>
                <w:szCs w:val="22"/>
              </w:rPr>
              <w:t>a partir da adjudicação do processo, momento no qual, são declarados os fornecedores como vencedores.</w:t>
            </w:r>
          </w:p>
        </w:tc>
      </w:tr>
      <w:tr w:rsidR="00810893" w:rsidRPr="00F755A2" w14:paraId="7D09C8C1" w14:textId="77777777" w:rsidTr="001D39D7">
        <w:trPr>
          <w:trHeight w:val="280"/>
        </w:trPr>
        <w:tc>
          <w:tcPr>
            <w:tcW w:w="710" w:type="dxa"/>
            <w:shd w:val="clear" w:color="auto" w:fill="auto"/>
            <w:noWrap/>
            <w:vAlign w:val="center"/>
            <w:hideMark/>
          </w:tcPr>
          <w:p w14:paraId="34C3027B" w14:textId="65F648B3"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w:t>
            </w:r>
            <w:r w:rsidR="008B3541">
              <w:rPr>
                <w:rFonts w:ascii="Arial" w:hAnsi="Arial" w:cs="Arial"/>
                <w:color w:val="000000"/>
                <w:sz w:val="22"/>
                <w:szCs w:val="22"/>
              </w:rPr>
              <w:t>1</w:t>
            </w:r>
            <w:r w:rsidR="006A713B">
              <w:rPr>
                <w:rFonts w:ascii="Arial" w:hAnsi="Arial" w:cs="Arial"/>
                <w:color w:val="000000"/>
                <w:sz w:val="22"/>
                <w:szCs w:val="22"/>
              </w:rPr>
              <w:t>3</w:t>
            </w:r>
          </w:p>
        </w:tc>
        <w:tc>
          <w:tcPr>
            <w:tcW w:w="8930" w:type="dxa"/>
            <w:shd w:val="clear" w:color="FFFFFF" w:fill="FFFFFF"/>
            <w:vAlign w:val="center"/>
            <w:hideMark/>
          </w:tcPr>
          <w:p w14:paraId="3842FDA7"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Possibilitar a consulta de Licitações para todas as combinações de Modalidades.</w:t>
            </w:r>
          </w:p>
        </w:tc>
      </w:tr>
      <w:tr w:rsidR="00810893" w:rsidRPr="00F755A2" w14:paraId="528DE457" w14:textId="77777777" w:rsidTr="001D39D7">
        <w:trPr>
          <w:trHeight w:val="280"/>
        </w:trPr>
        <w:tc>
          <w:tcPr>
            <w:tcW w:w="710" w:type="dxa"/>
            <w:shd w:val="clear" w:color="auto" w:fill="auto"/>
            <w:noWrap/>
            <w:vAlign w:val="center"/>
            <w:hideMark/>
          </w:tcPr>
          <w:p w14:paraId="045F9604" w14:textId="4E78819A"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w:t>
            </w:r>
            <w:r w:rsidR="008B3541">
              <w:rPr>
                <w:rFonts w:ascii="Arial" w:hAnsi="Arial" w:cs="Arial"/>
                <w:color w:val="000000"/>
                <w:sz w:val="22"/>
                <w:szCs w:val="22"/>
              </w:rPr>
              <w:t>1</w:t>
            </w:r>
            <w:r w:rsidR="006A713B">
              <w:rPr>
                <w:rFonts w:ascii="Arial" w:hAnsi="Arial" w:cs="Arial"/>
                <w:color w:val="000000"/>
                <w:sz w:val="22"/>
                <w:szCs w:val="22"/>
              </w:rPr>
              <w:t>4</w:t>
            </w:r>
          </w:p>
        </w:tc>
        <w:tc>
          <w:tcPr>
            <w:tcW w:w="8930" w:type="dxa"/>
            <w:shd w:val="clear" w:color="FFFFFF" w:fill="FFFFFF"/>
            <w:vAlign w:val="center"/>
            <w:hideMark/>
          </w:tcPr>
          <w:p w14:paraId="620AC755" w14:textId="1260D014" w:rsidR="00810893" w:rsidRPr="00F755A2" w:rsidRDefault="00810893" w:rsidP="002357AA">
            <w:pPr>
              <w:jc w:val="both"/>
              <w:rPr>
                <w:rFonts w:ascii="Arial" w:hAnsi="Arial" w:cs="Arial"/>
                <w:sz w:val="22"/>
                <w:szCs w:val="22"/>
              </w:rPr>
            </w:pPr>
            <w:r w:rsidRPr="00F755A2">
              <w:rPr>
                <w:rFonts w:ascii="Arial" w:hAnsi="Arial" w:cs="Arial"/>
                <w:sz w:val="22"/>
                <w:szCs w:val="22"/>
              </w:rPr>
              <w:t>Permitir a visualização das etapas de empenho, colunas Valor do Empenho, em Liquidação, Liquidado, Pago e Anulado.</w:t>
            </w:r>
          </w:p>
        </w:tc>
      </w:tr>
      <w:tr w:rsidR="00810893" w:rsidRPr="00F755A2" w14:paraId="29C84283" w14:textId="77777777" w:rsidTr="001D39D7">
        <w:trPr>
          <w:trHeight w:val="280"/>
        </w:trPr>
        <w:tc>
          <w:tcPr>
            <w:tcW w:w="710" w:type="dxa"/>
            <w:shd w:val="clear" w:color="auto" w:fill="auto"/>
            <w:noWrap/>
            <w:vAlign w:val="center"/>
            <w:hideMark/>
          </w:tcPr>
          <w:p w14:paraId="56F80FE8" w14:textId="1D5A888D"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w:t>
            </w:r>
            <w:r w:rsidR="008B3541">
              <w:rPr>
                <w:rFonts w:ascii="Arial" w:hAnsi="Arial" w:cs="Arial"/>
                <w:color w:val="000000"/>
                <w:sz w:val="22"/>
                <w:szCs w:val="22"/>
              </w:rPr>
              <w:t>1</w:t>
            </w:r>
            <w:r w:rsidR="006A713B">
              <w:rPr>
                <w:rFonts w:ascii="Arial" w:hAnsi="Arial" w:cs="Arial"/>
                <w:color w:val="000000"/>
                <w:sz w:val="22"/>
                <w:szCs w:val="22"/>
              </w:rPr>
              <w:t>5</w:t>
            </w:r>
          </w:p>
        </w:tc>
        <w:tc>
          <w:tcPr>
            <w:tcW w:w="8930" w:type="dxa"/>
            <w:shd w:val="clear" w:color="FFFFFF" w:fill="FFFFFF"/>
            <w:vAlign w:val="center"/>
            <w:hideMark/>
          </w:tcPr>
          <w:p w14:paraId="058711F3"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Permitir a consulta de arquivos anexos de bens patrimoniais.</w:t>
            </w:r>
          </w:p>
        </w:tc>
      </w:tr>
      <w:tr w:rsidR="00810893" w:rsidRPr="00F755A2" w14:paraId="5FC60311" w14:textId="77777777" w:rsidTr="001D39D7">
        <w:trPr>
          <w:trHeight w:val="280"/>
        </w:trPr>
        <w:tc>
          <w:tcPr>
            <w:tcW w:w="710" w:type="dxa"/>
            <w:shd w:val="clear" w:color="auto" w:fill="auto"/>
            <w:noWrap/>
            <w:vAlign w:val="center"/>
            <w:hideMark/>
          </w:tcPr>
          <w:p w14:paraId="02AC6E04" w14:textId="39FE6A00"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w:t>
            </w:r>
            <w:r w:rsidR="006A713B">
              <w:rPr>
                <w:rFonts w:ascii="Arial" w:hAnsi="Arial" w:cs="Arial"/>
                <w:color w:val="000000"/>
                <w:sz w:val="22"/>
                <w:szCs w:val="22"/>
              </w:rPr>
              <w:t>16</w:t>
            </w:r>
          </w:p>
        </w:tc>
        <w:tc>
          <w:tcPr>
            <w:tcW w:w="8930" w:type="dxa"/>
            <w:shd w:val="clear" w:color="FFFFFF" w:fill="FFFFFF"/>
            <w:vAlign w:val="center"/>
            <w:hideMark/>
          </w:tcPr>
          <w:p w14:paraId="2C053B70"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Relação de bens contendo identificação do bem, unidade gestora, descrição, número da placa, situação, data de aquisição, valor de aquisição, tipo de ingresso, data da baixa, tipo da baixa, valor atual, data de avaliação, nota fiscal, número série, processo licitatório, fornecedor, data de cedência, data de devolução, documento de entrega, documento de recebimento, observação de ingresso, observação de saída.</w:t>
            </w:r>
          </w:p>
        </w:tc>
      </w:tr>
      <w:tr w:rsidR="00810893" w:rsidRPr="00F755A2" w14:paraId="7AEA9089" w14:textId="77777777" w:rsidTr="001D39D7">
        <w:trPr>
          <w:trHeight w:val="280"/>
        </w:trPr>
        <w:tc>
          <w:tcPr>
            <w:tcW w:w="710" w:type="dxa"/>
            <w:shd w:val="clear" w:color="auto" w:fill="auto"/>
            <w:noWrap/>
            <w:vAlign w:val="center"/>
            <w:hideMark/>
          </w:tcPr>
          <w:p w14:paraId="4A7089AD" w14:textId="4864CC0C"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w:t>
            </w:r>
            <w:r w:rsidR="008B3541">
              <w:rPr>
                <w:rFonts w:ascii="Arial" w:hAnsi="Arial" w:cs="Arial"/>
                <w:color w:val="000000"/>
                <w:sz w:val="22"/>
                <w:szCs w:val="22"/>
              </w:rPr>
              <w:t>1</w:t>
            </w:r>
            <w:r w:rsidR="006A713B">
              <w:rPr>
                <w:rFonts w:ascii="Arial" w:hAnsi="Arial" w:cs="Arial"/>
                <w:color w:val="000000"/>
                <w:sz w:val="22"/>
                <w:szCs w:val="22"/>
              </w:rPr>
              <w:t>7</w:t>
            </w:r>
          </w:p>
        </w:tc>
        <w:tc>
          <w:tcPr>
            <w:tcW w:w="8930" w:type="dxa"/>
            <w:shd w:val="clear" w:color="FFFFFF" w:fill="FFFFFF"/>
            <w:vAlign w:val="bottom"/>
            <w:hideMark/>
          </w:tcPr>
          <w:p w14:paraId="5A5E9E45" w14:textId="77777777" w:rsidR="00810893" w:rsidRPr="00F755A2" w:rsidRDefault="00810893" w:rsidP="002357AA">
            <w:pPr>
              <w:jc w:val="both"/>
              <w:rPr>
                <w:rFonts w:ascii="Arial" w:hAnsi="Arial" w:cs="Arial"/>
                <w:sz w:val="22"/>
                <w:szCs w:val="22"/>
              </w:rPr>
            </w:pPr>
            <w:r w:rsidRPr="00F755A2">
              <w:rPr>
                <w:rFonts w:ascii="Arial" w:hAnsi="Arial" w:cs="Arial"/>
                <w:sz w:val="22"/>
                <w:szCs w:val="22"/>
              </w:rPr>
              <w:t>Permitir a visualização do Fornecedor na consulta de Estoque</w:t>
            </w:r>
          </w:p>
        </w:tc>
      </w:tr>
      <w:tr w:rsidR="00810893" w:rsidRPr="00F755A2" w14:paraId="2B8BACC5" w14:textId="77777777" w:rsidTr="001D39D7">
        <w:trPr>
          <w:trHeight w:val="280"/>
        </w:trPr>
        <w:tc>
          <w:tcPr>
            <w:tcW w:w="710" w:type="dxa"/>
            <w:shd w:val="clear" w:color="auto" w:fill="auto"/>
            <w:noWrap/>
            <w:vAlign w:val="center"/>
            <w:hideMark/>
          </w:tcPr>
          <w:p w14:paraId="13B7BEF3" w14:textId="11C53076"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w:t>
            </w:r>
            <w:r w:rsidR="008B3541">
              <w:rPr>
                <w:rFonts w:ascii="Arial" w:hAnsi="Arial" w:cs="Arial"/>
                <w:color w:val="000000"/>
                <w:sz w:val="22"/>
                <w:szCs w:val="22"/>
              </w:rPr>
              <w:t>1</w:t>
            </w:r>
            <w:r w:rsidR="006A713B">
              <w:rPr>
                <w:rFonts w:ascii="Arial" w:hAnsi="Arial" w:cs="Arial"/>
                <w:color w:val="000000"/>
                <w:sz w:val="22"/>
                <w:szCs w:val="22"/>
              </w:rPr>
              <w:t>8</w:t>
            </w:r>
          </w:p>
        </w:tc>
        <w:tc>
          <w:tcPr>
            <w:tcW w:w="8930" w:type="dxa"/>
            <w:shd w:val="clear" w:color="FFFFFF" w:fill="FFFFFF"/>
            <w:vAlign w:val="bottom"/>
            <w:hideMark/>
          </w:tcPr>
          <w:p w14:paraId="0B252867" w14:textId="511D3E31" w:rsidR="00810893" w:rsidRPr="00F755A2" w:rsidRDefault="00810893" w:rsidP="002357AA">
            <w:pPr>
              <w:jc w:val="both"/>
              <w:rPr>
                <w:rFonts w:ascii="Arial" w:hAnsi="Arial" w:cs="Arial"/>
                <w:sz w:val="22"/>
                <w:szCs w:val="22"/>
              </w:rPr>
            </w:pPr>
            <w:r w:rsidRPr="00F755A2">
              <w:rPr>
                <w:rFonts w:ascii="Arial" w:hAnsi="Arial" w:cs="Arial"/>
                <w:sz w:val="22"/>
                <w:szCs w:val="22"/>
              </w:rPr>
              <w:t>Proporcionar ao usuário uma consulta com mais detalhado dos tipos de Despesas Diárias, Passagens e Adiantamento com a inclusão do filtro Desdobramentos das Despesas.</w:t>
            </w:r>
          </w:p>
        </w:tc>
      </w:tr>
      <w:tr w:rsidR="00810893" w:rsidRPr="00F755A2" w14:paraId="369D4F25" w14:textId="77777777" w:rsidTr="001D39D7">
        <w:trPr>
          <w:trHeight w:val="280"/>
        </w:trPr>
        <w:tc>
          <w:tcPr>
            <w:tcW w:w="710" w:type="dxa"/>
            <w:shd w:val="clear" w:color="auto" w:fill="auto"/>
            <w:noWrap/>
            <w:vAlign w:val="center"/>
            <w:hideMark/>
          </w:tcPr>
          <w:p w14:paraId="286FC1A2" w14:textId="786EAC6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w:t>
            </w:r>
            <w:r w:rsidR="008B3541">
              <w:rPr>
                <w:rFonts w:ascii="Arial" w:hAnsi="Arial" w:cs="Arial"/>
                <w:color w:val="000000"/>
                <w:sz w:val="22"/>
                <w:szCs w:val="22"/>
              </w:rPr>
              <w:t>1</w:t>
            </w:r>
            <w:r w:rsidR="006A713B">
              <w:rPr>
                <w:rFonts w:ascii="Arial" w:hAnsi="Arial" w:cs="Arial"/>
                <w:color w:val="000000"/>
                <w:sz w:val="22"/>
                <w:szCs w:val="22"/>
              </w:rPr>
              <w:t>9</w:t>
            </w:r>
          </w:p>
        </w:tc>
        <w:tc>
          <w:tcPr>
            <w:tcW w:w="8930" w:type="dxa"/>
            <w:shd w:val="clear" w:color="FFFFFF" w:fill="FFFFFF"/>
            <w:vAlign w:val="center"/>
            <w:hideMark/>
          </w:tcPr>
          <w:p w14:paraId="626422F0" w14:textId="5FE357CA"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Possibilitar a visualização do </w:t>
            </w:r>
            <w:r w:rsidR="001D39D7">
              <w:rPr>
                <w:rFonts w:ascii="Arial" w:hAnsi="Arial" w:cs="Arial"/>
                <w:sz w:val="22"/>
                <w:szCs w:val="22"/>
              </w:rPr>
              <w:t>n</w:t>
            </w:r>
            <w:r w:rsidRPr="00F755A2">
              <w:rPr>
                <w:rFonts w:ascii="Arial" w:hAnsi="Arial" w:cs="Arial"/>
                <w:sz w:val="22"/>
                <w:szCs w:val="22"/>
              </w:rPr>
              <w:t>úmero do Processo Administrativo nas consultas de Contratos e Licitações para amplia</w:t>
            </w:r>
            <w:r w:rsidR="001D39D7">
              <w:rPr>
                <w:rFonts w:ascii="Arial" w:hAnsi="Arial" w:cs="Arial"/>
                <w:sz w:val="22"/>
                <w:szCs w:val="22"/>
              </w:rPr>
              <w:t xml:space="preserve">r </w:t>
            </w:r>
            <w:r w:rsidRPr="00F755A2">
              <w:rPr>
                <w:rFonts w:ascii="Arial" w:hAnsi="Arial" w:cs="Arial"/>
                <w:sz w:val="22"/>
                <w:szCs w:val="22"/>
              </w:rPr>
              <w:t>a transparência.</w:t>
            </w:r>
          </w:p>
        </w:tc>
      </w:tr>
      <w:tr w:rsidR="00810893" w:rsidRPr="00F755A2" w14:paraId="31508C79" w14:textId="77777777" w:rsidTr="001D39D7">
        <w:trPr>
          <w:trHeight w:val="280"/>
        </w:trPr>
        <w:tc>
          <w:tcPr>
            <w:tcW w:w="710" w:type="dxa"/>
            <w:shd w:val="clear" w:color="auto" w:fill="auto"/>
            <w:noWrap/>
            <w:vAlign w:val="center"/>
            <w:hideMark/>
          </w:tcPr>
          <w:p w14:paraId="4BF1FEE1" w14:textId="61EF4084"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w:t>
            </w:r>
            <w:r w:rsidR="006A713B">
              <w:rPr>
                <w:rFonts w:ascii="Arial" w:hAnsi="Arial" w:cs="Arial"/>
                <w:color w:val="000000"/>
                <w:sz w:val="22"/>
                <w:szCs w:val="22"/>
              </w:rPr>
              <w:t>20</w:t>
            </w:r>
          </w:p>
        </w:tc>
        <w:tc>
          <w:tcPr>
            <w:tcW w:w="8930" w:type="dxa"/>
            <w:shd w:val="clear" w:color="FFFFFF" w:fill="FFFFFF"/>
            <w:vAlign w:val="center"/>
            <w:hideMark/>
          </w:tcPr>
          <w:p w14:paraId="1DCBDFAC" w14:textId="427B689F"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Viabilizar a consulta da informação do </w:t>
            </w:r>
            <w:r w:rsidR="006A713B">
              <w:rPr>
                <w:rFonts w:ascii="Arial" w:hAnsi="Arial" w:cs="Arial"/>
                <w:sz w:val="22"/>
                <w:szCs w:val="22"/>
              </w:rPr>
              <w:t>c</w:t>
            </w:r>
            <w:r w:rsidRPr="00F755A2">
              <w:rPr>
                <w:rFonts w:ascii="Arial" w:hAnsi="Arial" w:cs="Arial"/>
                <w:sz w:val="22"/>
                <w:szCs w:val="22"/>
              </w:rPr>
              <w:t xml:space="preserve">usto com </w:t>
            </w:r>
            <w:r w:rsidR="006A713B">
              <w:rPr>
                <w:rFonts w:ascii="Arial" w:hAnsi="Arial" w:cs="Arial"/>
                <w:sz w:val="22"/>
                <w:szCs w:val="22"/>
              </w:rPr>
              <w:t>m</w:t>
            </w:r>
            <w:r w:rsidRPr="00F755A2">
              <w:rPr>
                <w:rFonts w:ascii="Arial" w:hAnsi="Arial" w:cs="Arial"/>
                <w:sz w:val="22"/>
                <w:szCs w:val="22"/>
              </w:rPr>
              <w:t xml:space="preserve">eio de </w:t>
            </w:r>
            <w:r w:rsidR="006A713B">
              <w:rPr>
                <w:rFonts w:ascii="Arial" w:hAnsi="Arial" w:cs="Arial"/>
                <w:sz w:val="22"/>
                <w:szCs w:val="22"/>
              </w:rPr>
              <w:t>t</w:t>
            </w:r>
            <w:r w:rsidRPr="00F755A2">
              <w:rPr>
                <w:rFonts w:ascii="Arial" w:hAnsi="Arial" w:cs="Arial"/>
                <w:sz w:val="22"/>
                <w:szCs w:val="22"/>
              </w:rPr>
              <w:t>ransporte na consulta de Diárias</w:t>
            </w:r>
          </w:p>
        </w:tc>
      </w:tr>
      <w:tr w:rsidR="00810893" w:rsidRPr="00F755A2" w14:paraId="5BCC7C3E" w14:textId="77777777" w:rsidTr="001D39D7">
        <w:trPr>
          <w:trHeight w:val="280"/>
        </w:trPr>
        <w:tc>
          <w:tcPr>
            <w:tcW w:w="710" w:type="dxa"/>
            <w:shd w:val="clear" w:color="auto" w:fill="auto"/>
            <w:noWrap/>
            <w:vAlign w:val="center"/>
            <w:hideMark/>
          </w:tcPr>
          <w:p w14:paraId="4B1F72EA" w14:textId="187D3275"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w:t>
            </w:r>
            <w:r w:rsidR="008B3541">
              <w:rPr>
                <w:rFonts w:ascii="Arial" w:hAnsi="Arial" w:cs="Arial"/>
                <w:color w:val="000000"/>
                <w:sz w:val="22"/>
                <w:szCs w:val="22"/>
              </w:rPr>
              <w:t>2</w:t>
            </w:r>
            <w:r w:rsidR="006A713B">
              <w:rPr>
                <w:rFonts w:ascii="Arial" w:hAnsi="Arial" w:cs="Arial"/>
                <w:color w:val="000000"/>
                <w:sz w:val="22"/>
                <w:szCs w:val="22"/>
              </w:rPr>
              <w:t>1</w:t>
            </w:r>
          </w:p>
        </w:tc>
        <w:tc>
          <w:tcPr>
            <w:tcW w:w="8930" w:type="dxa"/>
            <w:shd w:val="clear" w:color="FFFFFF" w:fill="FFFFFF"/>
            <w:vAlign w:val="center"/>
            <w:hideMark/>
          </w:tcPr>
          <w:p w14:paraId="10886662" w14:textId="5D70F12B"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Apresentar a ordenação de qualquer publicação em ordem decrescente de </w:t>
            </w:r>
            <w:r w:rsidR="008B3541">
              <w:rPr>
                <w:rFonts w:ascii="Arial" w:hAnsi="Arial" w:cs="Arial"/>
                <w:sz w:val="22"/>
                <w:szCs w:val="22"/>
              </w:rPr>
              <w:t>d</w:t>
            </w:r>
            <w:r w:rsidRPr="00F755A2">
              <w:rPr>
                <w:rFonts w:ascii="Arial" w:hAnsi="Arial" w:cs="Arial"/>
                <w:sz w:val="22"/>
                <w:szCs w:val="22"/>
              </w:rPr>
              <w:t xml:space="preserve">ata de </w:t>
            </w:r>
            <w:r w:rsidR="008B3541">
              <w:rPr>
                <w:rFonts w:ascii="Arial" w:hAnsi="Arial" w:cs="Arial"/>
                <w:sz w:val="22"/>
                <w:szCs w:val="22"/>
              </w:rPr>
              <w:t>i</w:t>
            </w:r>
            <w:r w:rsidRPr="00F755A2">
              <w:rPr>
                <w:rFonts w:ascii="Arial" w:hAnsi="Arial" w:cs="Arial"/>
                <w:sz w:val="22"/>
                <w:szCs w:val="22"/>
              </w:rPr>
              <w:t xml:space="preserve">nclusão caso o usuário não utilize o parâmetro de </w:t>
            </w:r>
            <w:r w:rsidR="008B3541">
              <w:rPr>
                <w:rFonts w:ascii="Arial" w:hAnsi="Arial" w:cs="Arial"/>
                <w:sz w:val="22"/>
                <w:szCs w:val="22"/>
              </w:rPr>
              <w:t>c</w:t>
            </w:r>
            <w:r w:rsidRPr="00F755A2">
              <w:rPr>
                <w:rFonts w:ascii="Arial" w:hAnsi="Arial" w:cs="Arial"/>
                <w:sz w:val="22"/>
                <w:szCs w:val="22"/>
              </w:rPr>
              <w:t xml:space="preserve">ritérios de </w:t>
            </w:r>
            <w:r w:rsidR="008B3541">
              <w:rPr>
                <w:rFonts w:ascii="Arial" w:hAnsi="Arial" w:cs="Arial"/>
                <w:sz w:val="22"/>
                <w:szCs w:val="22"/>
              </w:rPr>
              <w:t>o</w:t>
            </w:r>
            <w:r w:rsidRPr="00F755A2">
              <w:rPr>
                <w:rFonts w:ascii="Arial" w:hAnsi="Arial" w:cs="Arial"/>
                <w:sz w:val="22"/>
                <w:szCs w:val="22"/>
              </w:rPr>
              <w:t xml:space="preserve">rdenação contido na página de Filtro de Publicações. </w:t>
            </w:r>
          </w:p>
        </w:tc>
      </w:tr>
      <w:tr w:rsidR="00810893" w:rsidRPr="00F755A2" w14:paraId="11222A37" w14:textId="77777777" w:rsidTr="001D39D7">
        <w:trPr>
          <w:trHeight w:val="280"/>
        </w:trPr>
        <w:tc>
          <w:tcPr>
            <w:tcW w:w="710" w:type="dxa"/>
            <w:shd w:val="clear" w:color="auto" w:fill="auto"/>
            <w:noWrap/>
            <w:vAlign w:val="center"/>
            <w:hideMark/>
          </w:tcPr>
          <w:p w14:paraId="3BD90602" w14:textId="5C923BE6" w:rsidR="00810893" w:rsidRPr="00F755A2" w:rsidRDefault="00810893" w:rsidP="008B3541">
            <w:pPr>
              <w:jc w:val="both"/>
              <w:rPr>
                <w:rFonts w:ascii="Arial" w:hAnsi="Arial" w:cs="Arial"/>
                <w:color w:val="000000"/>
                <w:sz w:val="22"/>
                <w:szCs w:val="22"/>
              </w:rPr>
            </w:pPr>
            <w:r w:rsidRPr="00F755A2">
              <w:rPr>
                <w:rFonts w:ascii="Arial" w:hAnsi="Arial" w:cs="Arial"/>
                <w:color w:val="000000"/>
                <w:sz w:val="22"/>
                <w:szCs w:val="22"/>
              </w:rPr>
              <w:t>1</w:t>
            </w:r>
            <w:r w:rsidR="008B3541">
              <w:rPr>
                <w:rFonts w:ascii="Arial" w:hAnsi="Arial" w:cs="Arial"/>
                <w:color w:val="000000"/>
                <w:sz w:val="22"/>
                <w:szCs w:val="22"/>
              </w:rPr>
              <w:t>2</w:t>
            </w:r>
            <w:r w:rsidR="006A713B">
              <w:rPr>
                <w:rFonts w:ascii="Arial" w:hAnsi="Arial" w:cs="Arial"/>
                <w:color w:val="000000"/>
                <w:sz w:val="22"/>
                <w:szCs w:val="22"/>
              </w:rPr>
              <w:t>2</w:t>
            </w:r>
          </w:p>
        </w:tc>
        <w:tc>
          <w:tcPr>
            <w:tcW w:w="8930" w:type="dxa"/>
            <w:shd w:val="clear" w:color="000000" w:fill="FFFFFF"/>
            <w:vAlign w:val="bottom"/>
            <w:hideMark/>
          </w:tcPr>
          <w:p w14:paraId="0FC84595"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Apresentar indicação no Portal de Transparência do caminho que está sendo navegado nas pesquisas de informações.</w:t>
            </w:r>
          </w:p>
        </w:tc>
      </w:tr>
      <w:tr w:rsidR="00810893" w:rsidRPr="00F755A2" w14:paraId="61DF6E47" w14:textId="77777777" w:rsidTr="001D39D7">
        <w:trPr>
          <w:trHeight w:val="280"/>
        </w:trPr>
        <w:tc>
          <w:tcPr>
            <w:tcW w:w="710" w:type="dxa"/>
            <w:shd w:val="clear" w:color="auto" w:fill="auto"/>
            <w:noWrap/>
            <w:vAlign w:val="center"/>
            <w:hideMark/>
          </w:tcPr>
          <w:p w14:paraId="66BA4596" w14:textId="2F2F80A2"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lastRenderedPageBreak/>
              <w:t>1</w:t>
            </w:r>
            <w:r w:rsidR="008B3541">
              <w:rPr>
                <w:rFonts w:ascii="Arial" w:hAnsi="Arial" w:cs="Arial"/>
                <w:color w:val="000000"/>
                <w:sz w:val="22"/>
                <w:szCs w:val="22"/>
              </w:rPr>
              <w:t>2</w:t>
            </w:r>
            <w:r w:rsidR="006A713B">
              <w:rPr>
                <w:rFonts w:ascii="Arial" w:hAnsi="Arial" w:cs="Arial"/>
                <w:color w:val="000000"/>
                <w:sz w:val="22"/>
                <w:szCs w:val="22"/>
              </w:rPr>
              <w:t>3</w:t>
            </w:r>
          </w:p>
        </w:tc>
        <w:tc>
          <w:tcPr>
            <w:tcW w:w="8930" w:type="dxa"/>
            <w:shd w:val="clear" w:color="000000" w:fill="FFFFFF"/>
            <w:vAlign w:val="center"/>
            <w:hideMark/>
          </w:tcPr>
          <w:p w14:paraId="130C81E2"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 xml:space="preserve">Consultar os dados do processo licitatório através de </w:t>
            </w:r>
            <w:r w:rsidRPr="008B3541">
              <w:rPr>
                <w:rFonts w:ascii="Arial" w:hAnsi="Arial" w:cs="Arial"/>
                <w:i/>
                <w:iCs/>
                <w:color w:val="000000"/>
                <w:sz w:val="22"/>
                <w:szCs w:val="22"/>
              </w:rPr>
              <w:t>hiperlink</w:t>
            </w:r>
            <w:r w:rsidRPr="00F755A2">
              <w:rPr>
                <w:rFonts w:ascii="Arial" w:hAnsi="Arial" w:cs="Arial"/>
                <w:color w:val="000000"/>
                <w:sz w:val="22"/>
                <w:szCs w:val="22"/>
              </w:rPr>
              <w:t xml:space="preserve"> contido na consulta de empenho.</w:t>
            </w:r>
          </w:p>
        </w:tc>
      </w:tr>
      <w:tr w:rsidR="00810893" w:rsidRPr="00F755A2" w14:paraId="54B8C3AE" w14:textId="77777777" w:rsidTr="001D39D7">
        <w:trPr>
          <w:trHeight w:val="280"/>
        </w:trPr>
        <w:tc>
          <w:tcPr>
            <w:tcW w:w="710" w:type="dxa"/>
            <w:shd w:val="clear" w:color="auto" w:fill="auto"/>
            <w:noWrap/>
            <w:vAlign w:val="center"/>
            <w:hideMark/>
          </w:tcPr>
          <w:p w14:paraId="539675F4" w14:textId="1851F66C"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w:t>
            </w:r>
            <w:r w:rsidR="008B3541">
              <w:rPr>
                <w:rFonts w:ascii="Arial" w:hAnsi="Arial" w:cs="Arial"/>
                <w:color w:val="000000"/>
                <w:sz w:val="22"/>
                <w:szCs w:val="22"/>
              </w:rPr>
              <w:t>2</w:t>
            </w:r>
            <w:r w:rsidR="006A713B">
              <w:rPr>
                <w:rFonts w:ascii="Arial" w:hAnsi="Arial" w:cs="Arial"/>
                <w:color w:val="000000"/>
                <w:sz w:val="22"/>
                <w:szCs w:val="22"/>
              </w:rPr>
              <w:t>4</w:t>
            </w:r>
          </w:p>
        </w:tc>
        <w:tc>
          <w:tcPr>
            <w:tcW w:w="8930" w:type="dxa"/>
            <w:shd w:val="clear" w:color="000000" w:fill="FFFFFF"/>
            <w:vAlign w:val="bottom"/>
            <w:hideMark/>
          </w:tcPr>
          <w:p w14:paraId="4E37FB84" w14:textId="77777777"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Possibilitar a visualização da data de repasse das transferências recebidas</w:t>
            </w:r>
          </w:p>
        </w:tc>
      </w:tr>
      <w:tr w:rsidR="00810893" w:rsidRPr="00F755A2" w14:paraId="3B0E1415" w14:textId="77777777" w:rsidTr="001D39D7">
        <w:trPr>
          <w:trHeight w:val="280"/>
        </w:trPr>
        <w:tc>
          <w:tcPr>
            <w:tcW w:w="710" w:type="dxa"/>
            <w:shd w:val="clear" w:color="auto" w:fill="auto"/>
            <w:noWrap/>
            <w:vAlign w:val="center"/>
            <w:hideMark/>
          </w:tcPr>
          <w:p w14:paraId="4F37C40D" w14:textId="672F697D"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w:t>
            </w:r>
            <w:r w:rsidR="008B3541">
              <w:rPr>
                <w:rFonts w:ascii="Arial" w:hAnsi="Arial" w:cs="Arial"/>
                <w:color w:val="000000"/>
                <w:sz w:val="22"/>
                <w:szCs w:val="22"/>
              </w:rPr>
              <w:t>2</w:t>
            </w:r>
            <w:r w:rsidR="006A713B">
              <w:rPr>
                <w:rFonts w:ascii="Arial" w:hAnsi="Arial" w:cs="Arial"/>
                <w:color w:val="000000"/>
                <w:sz w:val="22"/>
                <w:szCs w:val="22"/>
              </w:rPr>
              <w:t>5</w:t>
            </w:r>
          </w:p>
        </w:tc>
        <w:tc>
          <w:tcPr>
            <w:tcW w:w="8930" w:type="dxa"/>
            <w:shd w:val="clear" w:color="FFFFFF" w:fill="FFFFFF"/>
            <w:vAlign w:val="center"/>
            <w:hideMark/>
          </w:tcPr>
          <w:p w14:paraId="2968F865" w14:textId="2FABC9E2" w:rsidR="00810893" w:rsidRPr="00F755A2" w:rsidRDefault="00810893" w:rsidP="002357AA">
            <w:pPr>
              <w:jc w:val="both"/>
              <w:rPr>
                <w:rFonts w:ascii="Arial" w:hAnsi="Arial" w:cs="Arial"/>
                <w:sz w:val="22"/>
                <w:szCs w:val="22"/>
              </w:rPr>
            </w:pPr>
            <w:r w:rsidRPr="00F755A2">
              <w:rPr>
                <w:rFonts w:ascii="Arial" w:hAnsi="Arial" w:cs="Arial"/>
                <w:sz w:val="22"/>
                <w:szCs w:val="22"/>
              </w:rPr>
              <w:t>Possibilidade de consultar publicações diversas da entidade que envolvem temas como: Prestação de Contas, Planejamento/Orçamento, Lei 9.755/98 (Contas Públicas), Lei de Responsabilidade Fiscal (RREO e RGF), Anexos da Lei 4.320/64, Licitações, Lei de Acesso à Informação, Contratos, Gestão Pessoal e Auditorias e Inspeções de Controle Interno.</w:t>
            </w:r>
            <w:r w:rsidR="001D39D7">
              <w:rPr>
                <w:rFonts w:ascii="Arial" w:hAnsi="Arial" w:cs="Arial"/>
                <w:sz w:val="22"/>
                <w:szCs w:val="22"/>
              </w:rPr>
              <w:t xml:space="preserve"> </w:t>
            </w:r>
            <w:r w:rsidRPr="00F755A2">
              <w:rPr>
                <w:rFonts w:ascii="Arial" w:hAnsi="Arial" w:cs="Arial"/>
                <w:sz w:val="22"/>
                <w:szCs w:val="22"/>
              </w:rPr>
              <w:t>Apresentar separação por paginação dos resultados da consulta de Outras Publicações.</w:t>
            </w:r>
          </w:p>
        </w:tc>
      </w:tr>
      <w:tr w:rsidR="00810893" w:rsidRPr="00F755A2" w14:paraId="35CC010A" w14:textId="77777777" w:rsidTr="001D39D7">
        <w:trPr>
          <w:trHeight w:val="280"/>
        </w:trPr>
        <w:tc>
          <w:tcPr>
            <w:tcW w:w="710" w:type="dxa"/>
            <w:shd w:val="clear" w:color="auto" w:fill="auto"/>
            <w:noWrap/>
            <w:vAlign w:val="center"/>
            <w:hideMark/>
          </w:tcPr>
          <w:p w14:paraId="262537DB" w14:textId="0479D7C0"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w:t>
            </w:r>
            <w:r w:rsidR="008B3541">
              <w:rPr>
                <w:rFonts w:ascii="Arial" w:hAnsi="Arial" w:cs="Arial"/>
                <w:color w:val="000000"/>
                <w:sz w:val="22"/>
                <w:szCs w:val="22"/>
              </w:rPr>
              <w:t>2</w:t>
            </w:r>
            <w:r w:rsidR="006A713B">
              <w:rPr>
                <w:rFonts w:ascii="Arial" w:hAnsi="Arial" w:cs="Arial"/>
                <w:color w:val="000000"/>
                <w:sz w:val="22"/>
                <w:szCs w:val="22"/>
              </w:rPr>
              <w:t>6</w:t>
            </w:r>
          </w:p>
        </w:tc>
        <w:tc>
          <w:tcPr>
            <w:tcW w:w="8930" w:type="dxa"/>
            <w:shd w:val="clear" w:color="FFFFFF" w:fill="FFFFFF"/>
            <w:vAlign w:val="center"/>
            <w:hideMark/>
          </w:tcPr>
          <w:p w14:paraId="7CDC984F" w14:textId="6F4C78CE" w:rsidR="00810893" w:rsidRPr="00F755A2" w:rsidRDefault="00810893" w:rsidP="002357AA">
            <w:pPr>
              <w:jc w:val="both"/>
              <w:rPr>
                <w:rFonts w:ascii="Arial" w:hAnsi="Arial" w:cs="Arial"/>
                <w:sz w:val="22"/>
                <w:szCs w:val="22"/>
              </w:rPr>
            </w:pPr>
            <w:r w:rsidRPr="00F755A2">
              <w:rPr>
                <w:rFonts w:ascii="Arial" w:hAnsi="Arial" w:cs="Arial"/>
                <w:sz w:val="22"/>
                <w:szCs w:val="22"/>
              </w:rPr>
              <w:t xml:space="preserve">Deverá ser capaz de localizar e exibir as licitações que se caracterizam no contexto de Registro de Preços, contexto esse aplicável com o uso da Lei </w:t>
            </w:r>
            <w:r w:rsidR="001D39D7">
              <w:rPr>
                <w:rFonts w:ascii="Arial" w:hAnsi="Arial" w:cs="Arial"/>
                <w:sz w:val="22"/>
                <w:szCs w:val="22"/>
              </w:rPr>
              <w:t xml:space="preserve">nº </w:t>
            </w:r>
            <w:r w:rsidRPr="00F755A2">
              <w:rPr>
                <w:rFonts w:ascii="Arial" w:hAnsi="Arial" w:cs="Arial"/>
                <w:sz w:val="22"/>
                <w:szCs w:val="22"/>
              </w:rPr>
              <w:t>14.133/2021.</w:t>
            </w:r>
          </w:p>
        </w:tc>
      </w:tr>
      <w:tr w:rsidR="00810893" w:rsidRPr="00F755A2" w14:paraId="6599DC87" w14:textId="77777777" w:rsidTr="001D39D7">
        <w:trPr>
          <w:trHeight w:val="280"/>
        </w:trPr>
        <w:tc>
          <w:tcPr>
            <w:tcW w:w="710" w:type="dxa"/>
            <w:shd w:val="clear" w:color="auto" w:fill="auto"/>
            <w:noWrap/>
            <w:vAlign w:val="center"/>
            <w:hideMark/>
          </w:tcPr>
          <w:p w14:paraId="6E50BDAA" w14:textId="002E1602" w:rsidR="00810893" w:rsidRPr="00F755A2" w:rsidRDefault="00810893" w:rsidP="002357AA">
            <w:pPr>
              <w:jc w:val="both"/>
              <w:rPr>
                <w:rFonts w:ascii="Arial" w:hAnsi="Arial" w:cs="Arial"/>
                <w:color w:val="000000"/>
                <w:sz w:val="22"/>
                <w:szCs w:val="22"/>
              </w:rPr>
            </w:pPr>
            <w:r w:rsidRPr="00F755A2">
              <w:rPr>
                <w:rFonts w:ascii="Arial" w:hAnsi="Arial" w:cs="Arial"/>
                <w:color w:val="000000"/>
                <w:sz w:val="22"/>
                <w:szCs w:val="22"/>
              </w:rPr>
              <w:t>1</w:t>
            </w:r>
            <w:r w:rsidR="008B3541">
              <w:rPr>
                <w:rFonts w:ascii="Arial" w:hAnsi="Arial" w:cs="Arial"/>
                <w:color w:val="000000"/>
                <w:sz w:val="22"/>
                <w:szCs w:val="22"/>
              </w:rPr>
              <w:t>2</w:t>
            </w:r>
            <w:r w:rsidR="006A713B">
              <w:rPr>
                <w:rFonts w:ascii="Arial" w:hAnsi="Arial" w:cs="Arial"/>
                <w:color w:val="000000"/>
                <w:sz w:val="22"/>
                <w:szCs w:val="22"/>
              </w:rPr>
              <w:t>7</w:t>
            </w:r>
          </w:p>
        </w:tc>
        <w:tc>
          <w:tcPr>
            <w:tcW w:w="8930" w:type="dxa"/>
            <w:shd w:val="clear" w:color="FFFFFF" w:fill="FFFFFF"/>
            <w:vAlign w:val="center"/>
            <w:hideMark/>
          </w:tcPr>
          <w:p w14:paraId="2A890537" w14:textId="70612FD7" w:rsidR="00810893" w:rsidRPr="00F755A2" w:rsidRDefault="00810893" w:rsidP="002357AA">
            <w:pPr>
              <w:jc w:val="both"/>
              <w:rPr>
                <w:rFonts w:ascii="Arial" w:hAnsi="Arial" w:cs="Arial"/>
                <w:sz w:val="22"/>
                <w:szCs w:val="22"/>
              </w:rPr>
            </w:pPr>
            <w:r w:rsidRPr="00F755A2">
              <w:rPr>
                <w:rFonts w:ascii="Arial" w:hAnsi="Arial" w:cs="Arial"/>
                <w:sz w:val="22"/>
                <w:szCs w:val="22"/>
              </w:rPr>
              <w:t>Deverá exibir uma consulta onde conste os Devedores Inscritos em Dívida Ativa para com a Fazenda Pública Municipal. Deverá exibir como resultado dessa consulta, minimamente, informaçõe</w:t>
            </w:r>
            <w:r w:rsidR="001B02BA">
              <w:rPr>
                <w:rFonts w:ascii="Arial" w:hAnsi="Arial" w:cs="Arial"/>
                <w:sz w:val="22"/>
                <w:szCs w:val="22"/>
              </w:rPr>
              <w:t>s como CDA</w:t>
            </w:r>
            <w:r w:rsidR="006A713B">
              <w:rPr>
                <w:rFonts w:ascii="Arial" w:hAnsi="Arial" w:cs="Arial"/>
                <w:sz w:val="22"/>
                <w:szCs w:val="22"/>
              </w:rPr>
              <w:t>, data de inscrição da dívida e nome do de</w:t>
            </w:r>
            <w:r w:rsidR="001B02BA">
              <w:rPr>
                <w:rFonts w:ascii="Arial" w:hAnsi="Arial" w:cs="Arial"/>
                <w:sz w:val="22"/>
                <w:szCs w:val="22"/>
              </w:rPr>
              <w:t>vedor.</w:t>
            </w:r>
            <w:r w:rsidRPr="00F755A2">
              <w:rPr>
                <w:rFonts w:ascii="Arial" w:hAnsi="Arial" w:cs="Arial"/>
                <w:sz w:val="22"/>
                <w:szCs w:val="22"/>
              </w:rPr>
              <w:t xml:space="preserve"> </w:t>
            </w:r>
          </w:p>
        </w:tc>
      </w:tr>
    </w:tbl>
    <w:p w14:paraId="5AAE272B" w14:textId="77777777" w:rsidR="00810893" w:rsidRPr="00F755A2" w:rsidRDefault="00810893" w:rsidP="002357AA">
      <w:pPr>
        <w:jc w:val="both"/>
        <w:rPr>
          <w:rFonts w:ascii="Arial" w:hAnsi="Arial" w:cs="Arial"/>
          <w:b/>
          <w:sz w:val="22"/>
          <w:szCs w:val="22"/>
        </w:rPr>
      </w:pPr>
    </w:p>
    <w:p w14:paraId="7A875624" w14:textId="77777777" w:rsidR="007A234D" w:rsidRPr="00F755A2" w:rsidRDefault="007A234D" w:rsidP="002357AA">
      <w:pPr>
        <w:spacing w:before="120" w:after="120" w:line="300" w:lineRule="exact"/>
        <w:jc w:val="both"/>
        <w:rPr>
          <w:rFonts w:ascii="Arial" w:hAnsi="Arial" w:cs="Arial"/>
          <w:sz w:val="22"/>
          <w:szCs w:val="22"/>
        </w:rPr>
      </w:pPr>
    </w:p>
    <w:sectPr w:rsidR="007A234D" w:rsidRPr="00F755A2" w:rsidSect="00F755A2">
      <w:headerReference w:type="default" r:id="rId8"/>
      <w:footerReference w:type="default" r:id="rId9"/>
      <w:pgSz w:w="11907" w:h="16840" w:code="9"/>
      <w:pgMar w:top="2268" w:right="1077" w:bottom="1021" w:left="1644" w:header="34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5C06E" w14:textId="77777777" w:rsidR="008B3541" w:rsidRDefault="008B3541" w:rsidP="004F7B92">
      <w:r>
        <w:separator/>
      </w:r>
    </w:p>
  </w:endnote>
  <w:endnote w:type="continuationSeparator" w:id="0">
    <w:p w14:paraId="21B5652E" w14:textId="77777777" w:rsidR="008B3541" w:rsidRDefault="008B3541" w:rsidP="004F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6180366"/>
      <w:docPartObj>
        <w:docPartGallery w:val="Page Numbers (Bottom of Page)"/>
        <w:docPartUnique/>
      </w:docPartObj>
    </w:sdtPr>
    <w:sdtContent>
      <w:p w14:paraId="6337CFF0" w14:textId="4B60C978" w:rsidR="008B3541" w:rsidRDefault="008B3541">
        <w:pPr>
          <w:pStyle w:val="Rodap"/>
          <w:jc w:val="right"/>
        </w:pPr>
        <w:r w:rsidRPr="00ED327C">
          <w:rPr>
            <w:sz w:val="16"/>
            <w:szCs w:val="16"/>
          </w:rPr>
          <w:fldChar w:fldCharType="begin"/>
        </w:r>
        <w:r w:rsidRPr="00ED327C">
          <w:rPr>
            <w:sz w:val="16"/>
            <w:szCs w:val="16"/>
          </w:rPr>
          <w:instrText>PAGE   \* MERGEFORMAT</w:instrText>
        </w:r>
        <w:r w:rsidRPr="00ED327C">
          <w:rPr>
            <w:sz w:val="16"/>
            <w:szCs w:val="16"/>
          </w:rPr>
          <w:fldChar w:fldCharType="separate"/>
        </w:r>
        <w:r w:rsidRPr="00ED327C">
          <w:rPr>
            <w:sz w:val="16"/>
            <w:szCs w:val="16"/>
          </w:rPr>
          <w:t>2</w:t>
        </w:r>
        <w:r w:rsidRPr="00ED327C">
          <w:rPr>
            <w:sz w:val="16"/>
            <w:szCs w:val="16"/>
          </w:rPr>
          <w:fldChar w:fldCharType="end"/>
        </w:r>
      </w:p>
    </w:sdtContent>
  </w:sdt>
  <w:p w14:paraId="2B69395D" w14:textId="77777777" w:rsidR="008B3541" w:rsidRDefault="008B354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D62C1" w14:textId="77777777" w:rsidR="008B3541" w:rsidRDefault="008B3541" w:rsidP="004F7B92">
      <w:r>
        <w:separator/>
      </w:r>
    </w:p>
  </w:footnote>
  <w:footnote w:type="continuationSeparator" w:id="0">
    <w:p w14:paraId="5C7D42B8" w14:textId="77777777" w:rsidR="008B3541" w:rsidRDefault="008B3541" w:rsidP="004F7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256DC" w14:textId="010CBAD4" w:rsidR="008B3541" w:rsidRDefault="008B3541" w:rsidP="007F3480">
    <w:pPr>
      <w:pStyle w:val="Cabealho"/>
      <w:rPr>
        <w:rFonts w:ascii="Verdana" w:hAnsi="Verdana" w:cs="Aharoni"/>
      </w:rPr>
    </w:pPr>
    <w:r w:rsidRPr="007F3480">
      <w:rPr>
        <w:rFonts w:ascii="Verdana" w:hAnsi="Verdana" w:cs="Aharoni"/>
        <w:noProof/>
      </w:rPr>
      <w:drawing>
        <wp:anchor distT="0" distB="0" distL="114300" distR="114300" simplePos="0" relativeHeight="251659264" behindDoc="0" locked="0" layoutInCell="1" allowOverlap="1" wp14:anchorId="2A8E5D4B" wp14:editId="404200C9">
          <wp:simplePos x="0" y="0"/>
          <wp:positionH relativeFrom="column">
            <wp:posOffset>4985385</wp:posOffset>
          </wp:positionH>
          <wp:positionV relativeFrom="paragraph">
            <wp:posOffset>12700</wp:posOffset>
          </wp:positionV>
          <wp:extent cx="960120" cy="933450"/>
          <wp:effectExtent l="0" t="0" r="0" b="0"/>
          <wp:wrapSquare wrapText="bothSides"/>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srcRect/>
                  <a:stretch>
                    <a:fillRect/>
                  </a:stretch>
                </pic:blipFill>
                <pic:spPr bwMode="auto">
                  <a:xfrm>
                    <a:off x="0" y="0"/>
                    <a:ext cx="960120" cy="933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A03C89A" w14:textId="77777777" w:rsidR="008B3541" w:rsidRDefault="008B3541" w:rsidP="007F3480">
    <w:pPr>
      <w:pStyle w:val="Cabealho"/>
      <w:rPr>
        <w:rFonts w:ascii="Verdana" w:hAnsi="Verdana" w:cs="Aharoni"/>
      </w:rPr>
    </w:pPr>
  </w:p>
  <w:p w14:paraId="6E877291" w14:textId="2ED451EE" w:rsidR="008B3541" w:rsidRPr="00FB3758" w:rsidRDefault="008B3541" w:rsidP="003E5B3C">
    <w:pPr>
      <w:pStyle w:val="Cabealho"/>
      <w:spacing w:before="120" w:after="120" w:line="340" w:lineRule="exact"/>
      <w:jc w:val="center"/>
      <w:rPr>
        <w:rFonts w:ascii="Georgia" w:hAnsi="Georgia" w:cs="Aharoni"/>
        <w:b/>
        <w:sz w:val="28"/>
        <w:szCs w:val="28"/>
      </w:rPr>
    </w:pPr>
    <w:r w:rsidRPr="00FB3758">
      <w:rPr>
        <w:rFonts w:ascii="Georgia" w:hAnsi="Georgia" w:cs="Aharoni"/>
        <w:b/>
        <w:sz w:val="28"/>
        <w:szCs w:val="28"/>
      </w:rPr>
      <w:t>CÂMARA DO MUNICÍPIO DE CHARQUEADA/SP</w:t>
    </w:r>
  </w:p>
  <w:p w14:paraId="2555DA63" w14:textId="7CF83DC3" w:rsidR="008B3541" w:rsidRPr="007F3480" w:rsidRDefault="008B3541" w:rsidP="007F3480">
    <w:pPr>
      <w:pStyle w:val="Cabealho"/>
      <w:jc w:val="center"/>
    </w:pPr>
    <w:r>
      <w:t>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7B99"/>
    <w:multiLevelType w:val="hybridMultilevel"/>
    <w:tmpl w:val="460CA5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13F0BFE"/>
    <w:multiLevelType w:val="multilevel"/>
    <w:tmpl w:val="5EEE4D7E"/>
    <w:lvl w:ilvl="0">
      <w:start w:val="1"/>
      <w:numFmt w:val="decimal"/>
      <w:lvlText w:val="%1."/>
      <w:lvlJc w:val="left"/>
      <w:pPr>
        <w:ind w:left="480" w:hanging="480"/>
      </w:pPr>
      <w:rPr>
        <w:rFonts w:hint="default"/>
        <w:b/>
      </w:rPr>
    </w:lvl>
    <w:lvl w:ilvl="1">
      <w:start w:val="1"/>
      <w:numFmt w:val="decimal"/>
      <w:lvlText w:val="%1.%2."/>
      <w:lvlJc w:val="left"/>
      <w:pPr>
        <w:ind w:left="4265" w:hanging="720"/>
      </w:pPr>
      <w:rPr>
        <w:rFonts w:hint="default"/>
        <w:b/>
      </w:rPr>
    </w:lvl>
    <w:lvl w:ilvl="2">
      <w:start w:val="1"/>
      <w:numFmt w:val="decimal"/>
      <w:lvlText w:val="%1.%2.%3."/>
      <w:lvlJc w:val="left"/>
      <w:pPr>
        <w:ind w:left="2782"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2" w15:restartNumberingAfterBreak="0">
    <w:nsid w:val="02D723FA"/>
    <w:multiLevelType w:val="hybridMultilevel"/>
    <w:tmpl w:val="3A4CE4B4"/>
    <w:lvl w:ilvl="0" w:tplc="9AB0F6BC">
      <w:start w:val="1"/>
      <w:numFmt w:val="decimal"/>
      <w:lvlText w:val="%1."/>
      <w:lvlJc w:val="left"/>
      <w:pPr>
        <w:ind w:left="720" w:hanging="360"/>
      </w:pPr>
      <w:rPr>
        <w:rFonts w:cs="Arial" w:hint="default"/>
        <w:color w:val="0070C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DA0CFE"/>
    <w:multiLevelType w:val="hybridMultilevel"/>
    <w:tmpl w:val="16563546"/>
    <w:lvl w:ilvl="0" w:tplc="04160001">
      <w:start w:val="1"/>
      <w:numFmt w:val="bullet"/>
      <w:lvlText w:val=""/>
      <w:lvlJc w:val="left"/>
      <w:pPr>
        <w:ind w:left="502" w:hanging="360"/>
      </w:pPr>
      <w:rPr>
        <w:rFonts w:ascii="Symbol" w:hAnsi="Symbol" w:hint="default"/>
      </w:rPr>
    </w:lvl>
    <w:lvl w:ilvl="1" w:tplc="1ED669AA">
      <w:start w:val="1"/>
      <w:numFmt w:val="bullet"/>
      <w:lvlText w:val="-"/>
      <w:lvlJc w:val="left"/>
      <w:pPr>
        <w:ind w:left="1077" w:hanging="340"/>
      </w:pPr>
      <w:rPr>
        <w:rFonts w:ascii="Courier New" w:hAnsi="Courier New" w:cs="Times New Roman"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0AE76052"/>
    <w:multiLevelType w:val="hybridMultilevel"/>
    <w:tmpl w:val="9DD46E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73C7F01"/>
    <w:multiLevelType w:val="hybridMultilevel"/>
    <w:tmpl w:val="1F20863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28847F9D"/>
    <w:multiLevelType w:val="hybridMultilevel"/>
    <w:tmpl w:val="0A1081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54845F9"/>
    <w:multiLevelType w:val="hybridMultilevel"/>
    <w:tmpl w:val="65829AD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3A062EA2"/>
    <w:multiLevelType w:val="hybridMultilevel"/>
    <w:tmpl w:val="604A6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E796A68"/>
    <w:multiLevelType w:val="hybridMultilevel"/>
    <w:tmpl w:val="E1B20D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3A71E00"/>
    <w:multiLevelType w:val="multilevel"/>
    <w:tmpl w:val="3F9A7FE6"/>
    <w:lvl w:ilvl="0">
      <w:start w:val="3"/>
      <w:numFmt w:val="decimal"/>
      <w:lvlText w:val="%1."/>
      <w:lvlJc w:val="left"/>
      <w:pPr>
        <w:ind w:left="420" w:hanging="420"/>
      </w:pPr>
      <w:rPr>
        <w:rFonts w:hint="default"/>
        <w:b/>
      </w:rPr>
    </w:lvl>
    <w:lvl w:ilvl="1">
      <w:start w:val="2"/>
      <w:numFmt w:val="decimal"/>
      <w:lvlText w:val="%1.%2."/>
      <w:lvlJc w:val="left"/>
      <w:pPr>
        <w:ind w:left="1004"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11" w15:restartNumberingAfterBreak="0">
    <w:nsid w:val="499F115C"/>
    <w:multiLevelType w:val="multilevel"/>
    <w:tmpl w:val="56F6A8DA"/>
    <w:lvl w:ilvl="0">
      <w:start w:val="1"/>
      <w:numFmt w:val="decimal"/>
      <w:lvlText w:val="%1."/>
      <w:lvlJc w:val="left"/>
      <w:pPr>
        <w:ind w:left="480" w:hanging="48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036" w:hanging="1080"/>
      </w:pPr>
      <w:rPr>
        <w:rFonts w:hint="default"/>
        <w:b/>
      </w:rPr>
    </w:lvl>
    <w:lvl w:ilvl="3">
      <w:start w:val="1"/>
      <w:numFmt w:val="decimal"/>
      <w:lvlText w:val="%1.%2.%3.%4."/>
      <w:lvlJc w:val="left"/>
      <w:pPr>
        <w:ind w:left="10014" w:hanging="1080"/>
      </w:pPr>
      <w:rPr>
        <w:rFonts w:hint="default"/>
        <w:b/>
      </w:rPr>
    </w:lvl>
    <w:lvl w:ilvl="4">
      <w:start w:val="1"/>
      <w:numFmt w:val="decimal"/>
      <w:lvlText w:val="%1.%2.%3.%4.%5."/>
      <w:lvlJc w:val="left"/>
      <w:pPr>
        <w:ind w:left="13352" w:hanging="1440"/>
      </w:pPr>
      <w:rPr>
        <w:rFonts w:hint="default"/>
        <w:b/>
      </w:rPr>
    </w:lvl>
    <w:lvl w:ilvl="5">
      <w:start w:val="1"/>
      <w:numFmt w:val="decimal"/>
      <w:lvlText w:val="%1.%2.%3.%4.%5.%6."/>
      <w:lvlJc w:val="left"/>
      <w:pPr>
        <w:ind w:left="16690" w:hanging="1800"/>
      </w:pPr>
      <w:rPr>
        <w:rFonts w:hint="default"/>
        <w:b/>
      </w:rPr>
    </w:lvl>
    <w:lvl w:ilvl="6">
      <w:start w:val="1"/>
      <w:numFmt w:val="decimal"/>
      <w:lvlText w:val="%1.%2.%3.%4.%5.%6.%7."/>
      <w:lvlJc w:val="left"/>
      <w:pPr>
        <w:ind w:left="20028" w:hanging="2160"/>
      </w:pPr>
      <w:rPr>
        <w:rFonts w:hint="default"/>
        <w:b/>
      </w:rPr>
    </w:lvl>
    <w:lvl w:ilvl="7">
      <w:start w:val="1"/>
      <w:numFmt w:val="decimal"/>
      <w:lvlText w:val="%1.%2.%3.%4.%5.%6.%7.%8."/>
      <w:lvlJc w:val="left"/>
      <w:pPr>
        <w:ind w:left="23006" w:hanging="2160"/>
      </w:pPr>
      <w:rPr>
        <w:rFonts w:hint="default"/>
        <w:b/>
      </w:rPr>
    </w:lvl>
    <w:lvl w:ilvl="8">
      <w:start w:val="1"/>
      <w:numFmt w:val="decimal"/>
      <w:lvlText w:val="%1.%2.%3.%4.%5.%6.%7.%8.%9."/>
      <w:lvlJc w:val="left"/>
      <w:pPr>
        <w:ind w:left="26344" w:hanging="2520"/>
      </w:pPr>
      <w:rPr>
        <w:rFonts w:hint="default"/>
        <w:b/>
      </w:rPr>
    </w:lvl>
  </w:abstractNum>
  <w:abstractNum w:abstractNumId="12" w15:restartNumberingAfterBreak="0">
    <w:nsid w:val="49BE3C75"/>
    <w:multiLevelType w:val="hybridMultilevel"/>
    <w:tmpl w:val="0C2086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E9D264B"/>
    <w:multiLevelType w:val="hybridMultilevel"/>
    <w:tmpl w:val="8F22A890"/>
    <w:lvl w:ilvl="0" w:tplc="9FDC6546">
      <w:start w:val="1"/>
      <w:numFmt w:val="lowerLetter"/>
      <w:lvlText w:val="%1)"/>
      <w:lvlJc w:val="left"/>
      <w:pPr>
        <w:ind w:left="1097" w:hanging="360"/>
      </w:pPr>
      <w:rPr>
        <w:rFonts w:hint="default"/>
      </w:rPr>
    </w:lvl>
    <w:lvl w:ilvl="1" w:tplc="04160019" w:tentative="1">
      <w:start w:val="1"/>
      <w:numFmt w:val="lowerLetter"/>
      <w:lvlText w:val="%2."/>
      <w:lvlJc w:val="left"/>
      <w:pPr>
        <w:ind w:left="1817" w:hanging="360"/>
      </w:pPr>
    </w:lvl>
    <w:lvl w:ilvl="2" w:tplc="0416001B" w:tentative="1">
      <w:start w:val="1"/>
      <w:numFmt w:val="lowerRoman"/>
      <w:lvlText w:val="%3."/>
      <w:lvlJc w:val="right"/>
      <w:pPr>
        <w:ind w:left="2537" w:hanging="180"/>
      </w:pPr>
    </w:lvl>
    <w:lvl w:ilvl="3" w:tplc="0416000F" w:tentative="1">
      <w:start w:val="1"/>
      <w:numFmt w:val="decimal"/>
      <w:lvlText w:val="%4."/>
      <w:lvlJc w:val="left"/>
      <w:pPr>
        <w:ind w:left="3257" w:hanging="360"/>
      </w:pPr>
    </w:lvl>
    <w:lvl w:ilvl="4" w:tplc="04160019" w:tentative="1">
      <w:start w:val="1"/>
      <w:numFmt w:val="lowerLetter"/>
      <w:lvlText w:val="%5."/>
      <w:lvlJc w:val="left"/>
      <w:pPr>
        <w:ind w:left="3977" w:hanging="360"/>
      </w:pPr>
    </w:lvl>
    <w:lvl w:ilvl="5" w:tplc="0416001B" w:tentative="1">
      <w:start w:val="1"/>
      <w:numFmt w:val="lowerRoman"/>
      <w:lvlText w:val="%6."/>
      <w:lvlJc w:val="right"/>
      <w:pPr>
        <w:ind w:left="4697" w:hanging="180"/>
      </w:pPr>
    </w:lvl>
    <w:lvl w:ilvl="6" w:tplc="0416000F" w:tentative="1">
      <w:start w:val="1"/>
      <w:numFmt w:val="decimal"/>
      <w:lvlText w:val="%7."/>
      <w:lvlJc w:val="left"/>
      <w:pPr>
        <w:ind w:left="5417" w:hanging="360"/>
      </w:pPr>
    </w:lvl>
    <w:lvl w:ilvl="7" w:tplc="04160019" w:tentative="1">
      <w:start w:val="1"/>
      <w:numFmt w:val="lowerLetter"/>
      <w:lvlText w:val="%8."/>
      <w:lvlJc w:val="left"/>
      <w:pPr>
        <w:ind w:left="6137" w:hanging="360"/>
      </w:pPr>
    </w:lvl>
    <w:lvl w:ilvl="8" w:tplc="0416001B" w:tentative="1">
      <w:start w:val="1"/>
      <w:numFmt w:val="lowerRoman"/>
      <w:lvlText w:val="%9."/>
      <w:lvlJc w:val="right"/>
      <w:pPr>
        <w:ind w:left="6857" w:hanging="180"/>
      </w:pPr>
    </w:lvl>
  </w:abstractNum>
  <w:abstractNum w:abstractNumId="14" w15:restartNumberingAfterBreak="0">
    <w:nsid w:val="5041178D"/>
    <w:multiLevelType w:val="hybridMultilevel"/>
    <w:tmpl w:val="7590A32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15:restartNumberingAfterBreak="0">
    <w:nsid w:val="513B1D24"/>
    <w:multiLevelType w:val="hybridMultilevel"/>
    <w:tmpl w:val="3EA0D35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15:restartNumberingAfterBreak="0">
    <w:nsid w:val="597E01F3"/>
    <w:multiLevelType w:val="hybridMultilevel"/>
    <w:tmpl w:val="B91E2FB6"/>
    <w:lvl w:ilvl="0" w:tplc="E5EE8CC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AE522D"/>
    <w:multiLevelType w:val="hybridMultilevel"/>
    <w:tmpl w:val="C8C6F9C2"/>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5E8081A"/>
    <w:multiLevelType w:val="hybridMultilevel"/>
    <w:tmpl w:val="1312E4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8"/>
  </w:num>
  <w:num w:numId="4">
    <w:abstractNumId w:val="6"/>
  </w:num>
  <w:num w:numId="5">
    <w:abstractNumId w:val="12"/>
  </w:num>
  <w:num w:numId="6">
    <w:abstractNumId w:val="18"/>
  </w:num>
  <w:num w:numId="7">
    <w:abstractNumId w:val="4"/>
  </w:num>
  <w:num w:numId="8">
    <w:abstractNumId w:val="3"/>
  </w:num>
  <w:num w:numId="9">
    <w:abstractNumId w:val="14"/>
  </w:num>
  <w:num w:numId="10">
    <w:abstractNumId w:val="7"/>
  </w:num>
  <w:num w:numId="11">
    <w:abstractNumId w:val="15"/>
  </w:num>
  <w:num w:numId="12">
    <w:abstractNumId w:val="3"/>
  </w:num>
  <w:num w:numId="13">
    <w:abstractNumId w:val="5"/>
  </w:num>
  <w:num w:numId="14">
    <w:abstractNumId w:val="16"/>
  </w:num>
  <w:num w:numId="15">
    <w:abstractNumId w:val="1"/>
  </w:num>
  <w:num w:numId="16">
    <w:abstractNumId w:val="0"/>
  </w:num>
  <w:num w:numId="17">
    <w:abstractNumId w:val="13"/>
  </w:num>
  <w:num w:numId="18">
    <w:abstractNumId w:val="10"/>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E3"/>
    <w:rsid w:val="00001930"/>
    <w:rsid w:val="00004499"/>
    <w:rsid w:val="00006132"/>
    <w:rsid w:val="00012282"/>
    <w:rsid w:val="000144D1"/>
    <w:rsid w:val="00020CB2"/>
    <w:rsid w:val="0002696A"/>
    <w:rsid w:val="000357F9"/>
    <w:rsid w:val="00040314"/>
    <w:rsid w:val="00040F12"/>
    <w:rsid w:val="00043A61"/>
    <w:rsid w:val="00057EDC"/>
    <w:rsid w:val="00067826"/>
    <w:rsid w:val="00093766"/>
    <w:rsid w:val="000961E2"/>
    <w:rsid w:val="00097E4D"/>
    <w:rsid w:val="000A6D03"/>
    <w:rsid w:val="000D32C2"/>
    <w:rsid w:val="000D62FB"/>
    <w:rsid w:val="00115969"/>
    <w:rsid w:val="0011717B"/>
    <w:rsid w:val="00120AA1"/>
    <w:rsid w:val="00122257"/>
    <w:rsid w:val="0015736F"/>
    <w:rsid w:val="00195111"/>
    <w:rsid w:val="001B02BA"/>
    <w:rsid w:val="001B59F7"/>
    <w:rsid w:val="001D39D7"/>
    <w:rsid w:val="001E4C53"/>
    <w:rsid w:val="001E61D2"/>
    <w:rsid w:val="001F258F"/>
    <w:rsid w:val="00210153"/>
    <w:rsid w:val="002333A4"/>
    <w:rsid w:val="00234ADD"/>
    <w:rsid w:val="002357AA"/>
    <w:rsid w:val="002468C6"/>
    <w:rsid w:val="002531BD"/>
    <w:rsid w:val="0025394F"/>
    <w:rsid w:val="00263876"/>
    <w:rsid w:val="00277DFD"/>
    <w:rsid w:val="00284FEC"/>
    <w:rsid w:val="002946A5"/>
    <w:rsid w:val="0029475C"/>
    <w:rsid w:val="002B31FC"/>
    <w:rsid w:val="002B6E95"/>
    <w:rsid w:val="002C13C9"/>
    <w:rsid w:val="002C250A"/>
    <w:rsid w:val="002C6EE6"/>
    <w:rsid w:val="002F2E04"/>
    <w:rsid w:val="002F4360"/>
    <w:rsid w:val="00304F2A"/>
    <w:rsid w:val="00305CDC"/>
    <w:rsid w:val="00356067"/>
    <w:rsid w:val="00357E33"/>
    <w:rsid w:val="00364368"/>
    <w:rsid w:val="00367E4E"/>
    <w:rsid w:val="00381F42"/>
    <w:rsid w:val="00382445"/>
    <w:rsid w:val="00382EF1"/>
    <w:rsid w:val="00383CA7"/>
    <w:rsid w:val="00385B97"/>
    <w:rsid w:val="00391E24"/>
    <w:rsid w:val="003925A0"/>
    <w:rsid w:val="003A5905"/>
    <w:rsid w:val="003A7AE6"/>
    <w:rsid w:val="003C5B2C"/>
    <w:rsid w:val="003D22F1"/>
    <w:rsid w:val="003D34E0"/>
    <w:rsid w:val="003E5B3C"/>
    <w:rsid w:val="00405E3E"/>
    <w:rsid w:val="00414877"/>
    <w:rsid w:val="004274BA"/>
    <w:rsid w:val="00447F33"/>
    <w:rsid w:val="00456B2C"/>
    <w:rsid w:val="00467308"/>
    <w:rsid w:val="004710DE"/>
    <w:rsid w:val="00472731"/>
    <w:rsid w:val="00481D93"/>
    <w:rsid w:val="00482D23"/>
    <w:rsid w:val="0049263A"/>
    <w:rsid w:val="004C0E94"/>
    <w:rsid w:val="004C2A5C"/>
    <w:rsid w:val="004C5C79"/>
    <w:rsid w:val="004D078A"/>
    <w:rsid w:val="004D19B8"/>
    <w:rsid w:val="004D3EA9"/>
    <w:rsid w:val="004E25AA"/>
    <w:rsid w:val="004F4CB6"/>
    <w:rsid w:val="004F7B92"/>
    <w:rsid w:val="00500E02"/>
    <w:rsid w:val="00502DAE"/>
    <w:rsid w:val="005052B1"/>
    <w:rsid w:val="00511D0D"/>
    <w:rsid w:val="00522D00"/>
    <w:rsid w:val="00534447"/>
    <w:rsid w:val="00594E72"/>
    <w:rsid w:val="005A0698"/>
    <w:rsid w:val="005A4908"/>
    <w:rsid w:val="005B0D1D"/>
    <w:rsid w:val="005C0155"/>
    <w:rsid w:val="005C216C"/>
    <w:rsid w:val="005E05F7"/>
    <w:rsid w:val="005E7349"/>
    <w:rsid w:val="005E7C1D"/>
    <w:rsid w:val="005F47B2"/>
    <w:rsid w:val="006037C3"/>
    <w:rsid w:val="006037E2"/>
    <w:rsid w:val="00621BD7"/>
    <w:rsid w:val="0064770D"/>
    <w:rsid w:val="00653337"/>
    <w:rsid w:val="00665FEC"/>
    <w:rsid w:val="00673785"/>
    <w:rsid w:val="00684E1B"/>
    <w:rsid w:val="00695176"/>
    <w:rsid w:val="0069601D"/>
    <w:rsid w:val="006965EC"/>
    <w:rsid w:val="006A235D"/>
    <w:rsid w:val="006A2D1F"/>
    <w:rsid w:val="006A713B"/>
    <w:rsid w:val="006B3A62"/>
    <w:rsid w:val="006E4014"/>
    <w:rsid w:val="006F4134"/>
    <w:rsid w:val="006F786A"/>
    <w:rsid w:val="0070756E"/>
    <w:rsid w:val="00756BD2"/>
    <w:rsid w:val="00775541"/>
    <w:rsid w:val="007866B6"/>
    <w:rsid w:val="007A234D"/>
    <w:rsid w:val="007B25E9"/>
    <w:rsid w:val="007C5E0A"/>
    <w:rsid w:val="007C7BE5"/>
    <w:rsid w:val="007D277F"/>
    <w:rsid w:val="007D5A42"/>
    <w:rsid w:val="007D5FC1"/>
    <w:rsid w:val="007E1A0B"/>
    <w:rsid w:val="007F3480"/>
    <w:rsid w:val="00801F2C"/>
    <w:rsid w:val="00802AD4"/>
    <w:rsid w:val="00810893"/>
    <w:rsid w:val="0081749C"/>
    <w:rsid w:val="00833E76"/>
    <w:rsid w:val="008413A8"/>
    <w:rsid w:val="00864F6B"/>
    <w:rsid w:val="0088703A"/>
    <w:rsid w:val="008915B6"/>
    <w:rsid w:val="008A35AD"/>
    <w:rsid w:val="008A58E2"/>
    <w:rsid w:val="008B1712"/>
    <w:rsid w:val="008B3541"/>
    <w:rsid w:val="008C1A56"/>
    <w:rsid w:val="008C61FE"/>
    <w:rsid w:val="008C78C2"/>
    <w:rsid w:val="008E45D1"/>
    <w:rsid w:val="008E6D65"/>
    <w:rsid w:val="008F3752"/>
    <w:rsid w:val="009027A8"/>
    <w:rsid w:val="00905DDB"/>
    <w:rsid w:val="009355F7"/>
    <w:rsid w:val="009360EE"/>
    <w:rsid w:val="00961349"/>
    <w:rsid w:val="009812E3"/>
    <w:rsid w:val="00984C0E"/>
    <w:rsid w:val="00993370"/>
    <w:rsid w:val="009974DE"/>
    <w:rsid w:val="009A1286"/>
    <w:rsid w:val="009B41A0"/>
    <w:rsid w:val="009C0F61"/>
    <w:rsid w:val="00A11232"/>
    <w:rsid w:val="00A22637"/>
    <w:rsid w:val="00A372C4"/>
    <w:rsid w:val="00A412AF"/>
    <w:rsid w:val="00A501BE"/>
    <w:rsid w:val="00A60C56"/>
    <w:rsid w:val="00A71C8B"/>
    <w:rsid w:val="00A748B5"/>
    <w:rsid w:val="00A85E22"/>
    <w:rsid w:val="00A96E80"/>
    <w:rsid w:val="00AD50CF"/>
    <w:rsid w:val="00B06E7B"/>
    <w:rsid w:val="00B211A6"/>
    <w:rsid w:val="00B2657F"/>
    <w:rsid w:val="00B328F9"/>
    <w:rsid w:val="00B33BC1"/>
    <w:rsid w:val="00B4718C"/>
    <w:rsid w:val="00B5017F"/>
    <w:rsid w:val="00B50427"/>
    <w:rsid w:val="00B5630E"/>
    <w:rsid w:val="00B80987"/>
    <w:rsid w:val="00B840D3"/>
    <w:rsid w:val="00B92A33"/>
    <w:rsid w:val="00BD690F"/>
    <w:rsid w:val="00BE08A4"/>
    <w:rsid w:val="00BE5084"/>
    <w:rsid w:val="00BF4B86"/>
    <w:rsid w:val="00C1432E"/>
    <w:rsid w:val="00C143AB"/>
    <w:rsid w:val="00C24105"/>
    <w:rsid w:val="00C3352E"/>
    <w:rsid w:val="00C33C2A"/>
    <w:rsid w:val="00C62296"/>
    <w:rsid w:val="00C83548"/>
    <w:rsid w:val="00C91705"/>
    <w:rsid w:val="00C964A4"/>
    <w:rsid w:val="00CA6C9C"/>
    <w:rsid w:val="00CB10F1"/>
    <w:rsid w:val="00CC3A1D"/>
    <w:rsid w:val="00CE2B7B"/>
    <w:rsid w:val="00CF1796"/>
    <w:rsid w:val="00CF571F"/>
    <w:rsid w:val="00D00E88"/>
    <w:rsid w:val="00D04F94"/>
    <w:rsid w:val="00D1307C"/>
    <w:rsid w:val="00D2275F"/>
    <w:rsid w:val="00D32171"/>
    <w:rsid w:val="00D3438A"/>
    <w:rsid w:val="00D57B62"/>
    <w:rsid w:val="00D62ED1"/>
    <w:rsid w:val="00D81CF4"/>
    <w:rsid w:val="00D8221B"/>
    <w:rsid w:val="00DA53A5"/>
    <w:rsid w:val="00DB7ECF"/>
    <w:rsid w:val="00DE0561"/>
    <w:rsid w:val="00DF11E8"/>
    <w:rsid w:val="00DF6ECB"/>
    <w:rsid w:val="00E025B8"/>
    <w:rsid w:val="00E142A1"/>
    <w:rsid w:val="00E226EB"/>
    <w:rsid w:val="00E24C2F"/>
    <w:rsid w:val="00E27BFC"/>
    <w:rsid w:val="00E30AF5"/>
    <w:rsid w:val="00E30DCD"/>
    <w:rsid w:val="00E4514D"/>
    <w:rsid w:val="00E46169"/>
    <w:rsid w:val="00E4716B"/>
    <w:rsid w:val="00E53628"/>
    <w:rsid w:val="00E569D9"/>
    <w:rsid w:val="00E964B8"/>
    <w:rsid w:val="00EA6089"/>
    <w:rsid w:val="00EA7148"/>
    <w:rsid w:val="00EB10BB"/>
    <w:rsid w:val="00EB3204"/>
    <w:rsid w:val="00EC1AE2"/>
    <w:rsid w:val="00ED327C"/>
    <w:rsid w:val="00ED3C11"/>
    <w:rsid w:val="00EE4935"/>
    <w:rsid w:val="00F10891"/>
    <w:rsid w:val="00F10AD6"/>
    <w:rsid w:val="00F25BEB"/>
    <w:rsid w:val="00F53032"/>
    <w:rsid w:val="00F61C8C"/>
    <w:rsid w:val="00F62D48"/>
    <w:rsid w:val="00F644A4"/>
    <w:rsid w:val="00F74E46"/>
    <w:rsid w:val="00F755A2"/>
    <w:rsid w:val="00F76602"/>
    <w:rsid w:val="00F82A73"/>
    <w:rsid w:val="00F84893"/>
    <w:rsid w:val="00F962D2"/>
    <w:rsid w:val="00FB3758"/>
    <w:rsid w:val="00FB3AC7"/>
    <w:rsid w:val="00FC470E"/>
    <w:rsid w:val="00FC7B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5754401"/>
  <w15:docId w15:val="{C9E9D32A-C0C0-488D-BDC7-A97C62E8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2E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6037C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qFormat/>
    <w:rsid w:val="006037C3"/>
    <w:pPr>
      <w:widowControl w:val="0"/>
      <w:autoSpaceDE w:val="0"/>
      <w:autoSpaceDN w:val="0"/>
      <w:adjustRightInd w:val="0"/>
      <w:spacing w:after="240"/>
      <w:jc w:val="both"/>
      <w:outlineLvl w:val="1"/>
    </w:pPr>
    <w:rPr>
      <w:rFonts w:ascii="Verdana" w:hAnsi="Verdana"/>
      <w:sz w:val="20"/>
      <w:szCs w:val="20"/>
      <w:lang w:val="x-none" w:eastAsia="x-none"/>
    </w:rPr>
  </w:style>
  <w:style w:type="paragraph" w:styleId="Ttulo3">
    <w:name w:val="heading 3"/>
    <w:basedOn w:val="Normal"/>
    <w:next w:val="Normal"/>
    <w:link w:val="Ttulo3Char"/>
    <w:uiPriority w:val="9"/>
    <w:semiHidden/>
    <w:unhideWhenUsed/>
    <w:qFormat/>
    <w:rsid w:val="0081089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810893"/>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Ttulo5">
    <w:name w:val="heading 5"/>
    <w:basedOn w:val="Normal"/>
    <w:next w:val="Normal"/>
    <w:link w:val="Ttulo5Char"/>
    <w:uiPriority w:val="9"/>
    <w:semiHidden/>
    <w:unhideWhenUsed/>
    <w:qFormat/>
    <w:rsid w:val="00810893"/>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Ttulo6">
    <w:name w:val="heading 6"/>
    <w:basedOn w:val="Normal"/>
    <w:next w:val="Normal"/>
    <w:link w:val="Ttulo6Char"/>
    <w:uiPriority w:val="9"/>
    <w:semiHidden/>
    <w:unhideWhenUsed/>
    <w:qFormat/>
    <w:rsid w:val="00810893"/>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har"/>
    <w:uiPriority w:val="9"/>
    <w:semiHidden/>
    <w:unhideWhenUsed/>
    <w:qFormat/>
    <w:rsid w:val="00810893"/>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har"/>
    <w:uiPriority w:val="9"/>
    <w:semiHidden/>
    <w:unhideWhenUsed/>
    <w:qFormat/>
    <w:rsid w:val="00810893"/>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har"/>
    <w:uiPriority w:val="9"/>
    <w:semiHidden/>
    <w:unhideWhenUsed/>
    <w:qFormat/>
    <w:rsid w:val="00810893"/>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lnea">
    <w:name w:val="Alínea"/>
    <w:basedOn w:val="Normal"/>
    <w:uiPriority w:val="99"/>
    <w:rsid w:val="009812E3"/>
    <w:pPr>
      <w:autoSpaceDE w:val="0"/>
      <w:autoSpaceDN w:val="0"/>
      <w:adjustRightInd w:val="0"/>
      <w:spacing w:before="51" w:after="51"/>
      <w:ind w:left="1134"/>
      <w:jc w:val="both"/>
    </w:pPr>
    <w:rPr>
      <w:rFonts w:ascii="Arial" w:hAnsi="Arial" w:cs="Arial"/>
      <w:sz w:val="20"/>
      <w:szCs w:val="20"/>
    </w:rPr>
  </w:style>
  <w:style w:type="paragraph" w:customStyle="1" w:styleId="artigo">
    <w:name w:val="artigo"/>
    <w:basedOn w:val="Normal"/>
    <w:rsid w:val="009812E3"/>
    <w:pPr>
      <w:spacing w:before="100" w:beforeAutospacing="1" w:after="100" w:afterAutospacing="1"/>
    </w:pPr>
  </w:style>
  <w:style w:type="paragraph" w:styleId="PargrafodaLista">
    <w:name w:val="List Paragraph"/>
    <w:aliases w:val="List I Paragraph,SheParágrafo da Lista,Lista Paragrafo em Preto,Texto,List Paragraph Char Char Char,Normal com bullets,Segundo,Lista Itens,List Paragraph,Subtítulo Projeto Básico,Parágrafo da Lista111,List Paragraph1"/>
    <w:basedOn w:val="Normal"/>
    <w:link w:val="PargrafodaListaChar"/>
    <w:uiPriority w:val="34"/>
    <w:qFormat/>
    <w:rsid w:val="009812E3"/>
    <w:pPr>
      <w:ind w:left="720"/>
      <w:contextualSpacing/>
    </w:pPr>
  </w:style>
  <w:style w:type="paragraph" w:customStyle="1" w:styleId="Default">
    <w:name w:val="Default"/>
    <w:rsid w:val="009812E3"/>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Ttulo2Char">
    <w:name w:val="Título 2 Char"/>
    <w:basedOn w:val="Fontepargpadro"/>
    <w:link w:val="Ttulo2"/>
    <w:uiPriority w:val="9"/>
    <w:rsid w:val="006037C3"/>
    <w:rPr>
      <w:rFonts w:ascii="Verdana" w:eastAsia="Times New Roman" w:hAnsi="Verdana" w:cs="Times New Roman"/>
      <w:sz w:val="20"/>
      <w:szCs w:val="20"/>
      <w:lang w:val="x-none" w:eastAsia="x-none"/>
    </w:rPr>
  </w:style>
  <w:style w:type="character" w:styleId="Forte">
    <w:name w:val="Strong"/>
    <w:uiPriority w:val="22"/>
    <w:qFormat/>
    <w:rsid w:val="006037C3"/>
    <w:rPr>
      <w:b/>
      <w:bCs/>
    </w:rPr>
  </w:style>
  <w:style w:type="paragraph" w:customStyle="1" w:styleId="assunto">
    <w:name w:val="assunto"/>
    <w:basedOn w:val="Normal"/>
    <w:rsid w:val="006037C3"/>
    <w:pPr>
      <w:spacing w:before="100" w:beforeAutospacing="1" w:after="100" w:afterAutospacing="1"/>
    </w:pPr>
  </w:style>
  <w:style w:type="paragraph" w:customStyle="1" w:styleId="artigo1">
    <w:name w:val="artigo1"/>
    <w:basedOn w:val="Normal"/>
    <w:rsid w:val="006037C3"/>
    <w:pPr>
      <w:spacing w:before="100" w:beforeAutospacing="1" w:after="100" w:afterAutospacing="1"/>
    </w:pPr>
  </w:style>
  <w:style w:type="character" w:customStyle="1" w:styleId="Ttulo1Char">
    <w:name w:val="Título 1 Char"/>
    <w:basedOn w:val="Fontepargpadro"/>
    <w:link w:val="Ttulo1"/>
    <w:uiPriority w:val="9"/>
    <w:rsid w:val="006037C3"/>
    <w:rPr>
      <w:rFonts w:asciiTheme="majorHAnsi" w:eastAsiaTheme="majorEastAsia" w:hAnsiTheme="majorHAnsi" w:cstheme="majorBidi"/>
      <w:color w:val="2F5496" w:themeColor="accent1" w:themeShade="BF"/>
      <w:sz w:val="32"/>
      <w:szCs w:val="32"/>
      <w:lang w:eastAsia="pt-BR"/>
    </w:rPr>
  </w:style>
  <w:style w:type="paragraph" w:styleId="Cabealho">
    <w:name w:val="header"/>
    <w:basedOn w:val="Normal"/>
    <w:link w:val="CabealhoChar"/>
    <w:uiPriority w:val="99"/>
    <w:unhideWhenUsed/>
    <w:rsid w:val="004F7B92"/>
    <w:pPr>
      <w:tabs>
        <w:tab w:val="center" w:pos="4252"/>
        <w:tab w:val="right" w:pos="8504"/>
      </w:tabs>
    </w:pPr>
  </w:style>
  <w:style w:type="character" w:customStyle="1" w:styleId="CabealhoChar">
    <w:name w:val="Cabeçalho Char"/>
    <w:basedOn w:val="Fontepargpadro"/>
    <w:link w:val="Cabealho"/>
    <w:uiPriority w:val="99"/>
    <w:rsid w:val="004F7B9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4F7B92"/>
    <w:pPr>
      <w:tabs>
        <w:tab w:val="center" w:pos="4252"/>
        <w:tab w:val="right" w:pos="8504"/>
      </w:tabs>
    </w:pPr>
  </w:style>
  <w:style w:type="character" w:customStyle="1" w:styleId="RodapChar">
    <w:name w:val="Rodapé Char"/>
    <w:basedOn w:val="Fontepargpadro"/>
    <w:link w:val="Rodap"/>
    <w:uiPriority w:val="99"/>
    <w:rsid w:val="004F7B9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F7B92"/>
    <w:rPr>
      <w:rFonts w:ascii="Tahoma" w:hAnsi="Tahoma" w:cs="Tahoma"/>
      <w:sz w:val="16"/>
      <w:szCs w:val="16"/>
    </w:rPr>
  </w:style>
  <w:style w:type="character" w:customStyle="1" w:styleId="TextodebaloChar">
    <w:name w:val="Texto de balão Char"/>
    <w:basedOn w:val="Fontepargpadro"/>
    <w:link w:val="Textodebalo"/>
    <w:uiPriority w:val="99"/>
    <w:semiHidden/>
    <w:rsid w:val="004F7B92"/>
    <w:rPr>
      <w:rFonts w:ascii="Tahoma" w:eastAsia="Times New Roman" w:hAnsi="Tahoma" w:cs="Tahoma"/>
      <w:sz w:val="16"/>
      <w:szCs w:val="16"/>
      <w:lang w:eastAsia="pt-BR"/>
    </w:rPr>
  </w:style>
  <w:style w:type="character" w:customStyle="1" w:styleId="Ttulo3Char">
    <w:name w:val="Título 3 Char"/>
    <w:basedOn w:val="Fontepargpadro"/>
    <w:link w:val="Ttulo3"/>
    <w:uiPriority w:val="9"/>
    <w:semiHidden/>
    <w:rsid w:val="00810893"/>
    <w:rPr>
      <w:rFonts w:eastAsiaTheme="majorEastAsia" w:cstheme="majorBidi"/>
      <w:color w:val="2F5496" w:themeColor="accent1" w:themeShade="BF"/>
      <w:kern w:val="2"/>
      <w:sz w:val="28"/>
      <w:szCs w:val="28"/>
      <w14:ligatures w14:val="standardContextual"/>
    </w:rPr>
  </w:style>
  <w:style w:type="character" w:customStyle="1" w:styleId="Ttulo4Char">
    <w:name w:val="Título 4 Char"/>
    <w:basedOn w:val="Fontepargpadro"/>
    <w:link w:val="Ttulo4"/>
    <w:uiPriority w:val="9"/>
    <w:semiHidden/>
    <w:rsid w:val="00810893"/>
    <w:rPr>
      <w:rFonts w:eastAsiaTheme="majorEastAsia" w:cstheme="majorBidi"/>
      <w:i/>
      <w:iCs/>
      <w:color w:val="2F5496" w:themeColor="accent1" w:themeShade="BF"/>
      <w:kern w:val="2"/>
      <w:sz w:val="24"/>
      <w:szCs w:val="24"/>
      <w14:ligatures w14:val="standardContextual"/>
    </w:rPr>
  </w:style>
  <w:style w:type="character" w:customStyle="1" w:styleId="Ttulo5Char">
    <w:name w:val="Título 5 Char"/>
    <w:basedOn w:val="Fontepargpadro"/>
    <w:link w:val="Ttulo5"/>
    <w:uiPriority w:val="9"/>
    <w:semiHidden/>
    <w:rsid w:val="00810893"/>
    <w:rPr>
      <w:rFonts w:eastAsiaTheme="majorEastAsia" w:cstheme="majorBidi"/>
      <w:color w:val="2F5496" w:themeColor="accent1" w:themeShade="BF"/>
      <w:kern w:val="2"/>
      <w:sz w:val="24"/>
      <w:szCs w:val="24"/>
      <w14:ligatures w14:val="standardContextual"/>
    </w:rPr>
  </w:style>
  <w:style w:type="character" w:customStyle="1" w:styleId="Ttulo6Char">
    <w:name w:val="Título 6 Char"/>
    <w:basedOn w:val="Fontepargpadro"/>
    <w:link w:val="Ttulo6"/>
    <w:uiPriority w:val="9"/>
    <w:semiHidden/>
    <w:rsid w:val="00810893"/>
    <w:rPr>
      <w:rFonts w:eastAsiaTheme="majorEastAsia" w:cstheme="majorBidi"/>
      <w:i/>
      <w:iCs/>
      <w:color w:val="595959" w:themeColor="text1" w:themeTint="A6"/>
      <w:kern w:val="2"/>
      <w:sz w:val="24"/>
      <w:szCs w:val="24"/>
      <w14:ligatures w14:val="standardContextual"/>
    </w:rPr>
  </w:style>
  <w:style w:type="character" w:customStyle="1" w:styleId="Ttulo7Char">
    <w:name w:val="Título 7 Char"/>
    <w:basedOn w:val="Fontepargpadro"/>
    <w:link w:val="Ttulo7"/>
    <w:uiPriority w:val="9"/>
    <w:semiHidden/>
    <w:rsid w:val="00810893"/>
    <w:rPr>
      <w:rFonts w:eastAsiaTheme="majorEastAsia" w:cstheme="majorBidi"/>
      <w:color w:val="595959" w:themeColor="text1" w:themeTint="A6"/>
      <w:kern w:val="2"/>
      <w:sz w:val="24"/>
      <w:szCs w:val="24"/>
      <w14:ligatures w14:val="standardContextual"/>
    </w:rPr>
  </w:style>
  <w:style w:type="character" w:customStyle="1" w:styleId="Ttulo8Char">
    <w:name w:val="Título 8 Char"/>
    <w:basedOn w:val="Fontepargpadro"/>
    <w:link w:val="Ttulo8"/>
    <w:uiPriority w:val="9"/>
    <w:semiHidden/>
    <w:rsid w:val="00810893"/>
    <w:rPr>
      <w:rFonts w:eastAsiaTheme="majorEastAsia" w:cstheme="majorBidi"/>
      <w:i/>
      <w:iCs/>
      <w:color w:val="272727" w:themeColor="text1" w:themeTint="D8"/>
      <w:kern w:val="2"/>
      <w:sz w:val="24"/>
      <w:szCs w:val="24"/>
      <w14:ligatures w14:val="standardContextual"/>
    </w:rPr>
  </w:style>
  <w:style w:type="character" w:customStyle="1" w:styleId="Ttulo9Char">
    <w:name w:val="Título 9 Char"/>
    <w:basedOn w:val="Fontepargpadro"/>
    <w:link w:val="Ttulo9"/>
    <w:uiPriority w:val="9"/>
    <w:semiHidden/>
    <w:rsid w:val="00810893"/>
    <w:rPr>
      <w:rFonts w:eastAsiaTheme="majorEastAsia" w:cstheme="majorBidi"/>
      <w:color w:val="272727" w:themeColor="text1" w:themeTint="D8"/>
      <w:kern w:val="2"/>
      <w:sz w:val="24"/>
      <w:szCs w:val="24"/>
      <w14:ligatures w14:val="standardContextual"/>
    </w:rPr>
  </w:style>
  <w:style w:type="paragraph" w:styleId="Ttulo">
    <w:name w:val="Title"/>
    <w:basedOn w:val="Normal"/>
    <w:next w:val="Normal"/>
    <w:link w:val="TtuloChar"/>
    <w:uiPriority w:val="10"/>
    <w:qFormat/>
    <w:rsid w:val="0081089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810893"/>
    <w:rPr>
      <w:rFonts w:asciiTheme="majorHAnsi" w:eastAsiaTheme="majorEastAsia" w:hAnsiTheme="majorHAnsi" w:cstheme="majorBidi"/>
      <w:spacing w:val="-10"/>
      <w:kern w:val="28"/>
      <w:sz w:val="56"/>
      <w:szCs w:val="56"/>
      <w14:ligatures w14:val="standardContextual"/>
    </w:rPr>
  </w:style>
  <w:style w:type="paragraph" w:styleId="Subttulo">
    <w:name w:val="Subtitle"/>
    <w:basedOn w:val="Normal"/>
    <w:next w:val="Normal"/>
    <w:link w:val="SubttuloChar"/>
    <w:uiPriority w:val="11"/>
    <w:qFormat/>
    <w:rsid w:val="0081089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810893"/>
    <w:rPr>
      <w:rFonts w:eastAsiaTheme="majorEastAsia" w:cstheme="majorBidi"/>
      <w:color w:val="595959" w:themeColor="text1" w:themeTint="A6"/>
      <w:spacing w:val="15"/>
      <w:kern w:val="2"/>
      <w:sz w:val="28"/>
      <w:szCs w:val="28"/>
      <w14:ligatures w14:val="standardContextual"/>
    </w:rPr>
  </w:style>
  <w:style w:type="paragraph" w:styleId="Citao">
    <w:name w:val="Quote"/>
    <w:basedOn w:val="Normal"/>
    <w:next w:val="Normal"/>
    <w:link w:val="CitaoChar"/>
    <w:uiPriority w:val="29"/>
    <w:qFormat/>
    <w:rsid w:val="00810893"/>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oChar">
    <w:name w:val="Citação Char"/>
    <w:basedOn w:val="Fontepargpadro"/>
    <w:link w:val="Citao"/>
    <w:uiPriority w:val="29"/>
    <w:rsid w:val="00810893"/>
    <w:rPr>
      <w:i/>
      <w:iCs/>
      <w:color w:val="404040" w:themeColor="text1" w:themeTint="BF"/>
      <w:kern w:val="2"/>
      <w:sz w:val="24"/>
      <w:szCs w:val="24"/>
      <w14:ligatures w14:val="standardContextual"/>
    </w:rPr>
  </w:style>
  <w:style w:type="character" w:styleId="nfaseIntensa">
    <w:name w:val="Intense Emphasis"/>
    <w:basedOn w:val="Fontepargpadro"/>
    <w:uiPriority w:val="21"/>
    <w:qFormat/>
    <w:rsid w:val="00810893"/>
    <w:rPr>
      <w:i/>
      <w:iCs/>
      <w:color w:val="2F5496" w:themeColor="accent1" w:themeShade="BF"/>
    </w:rPr>
  </w:style>
  <w:style w:type="paragraph" w:styleId="CitaoIntensa">
    <w:name w:val="Intense Quote"/>
    <w:basedOn w:val="Normal"/>
    <w:next w:val="Normal"/>
    <w:link w:val="CitaoIntensaChar"/>
    <w:uiPriority w:val="30"/>
    <w:qFormat/>
    <w:rsid w:val="0081089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CitaoIntensaChar">
    <w:name w:val="Citação Intensa Char"/>
    <w:basedOn w:val="Fontepargpadro"/>
    <w:link w:val="CitaoIntensa"/>
    <w:uiPriority w:val="30"/>
    <w:rsid w:val="00810893"/>
    <w:rPr>
      <w:i/>
      <w:iCs/>
      <w:color w:val="2F5496" w:themeColor="accent1" w:themeShade="BF"/>
      <w:kern w:val="2"/>
      <w:sz w:val="24"/>
      <w:szCs w:val="24"/>
      <w14:ligatures w14:val="standardContextual"/>
    </w:rPr>
  </w:style>
  <w:style w:type="character" w:styleId="RefernciaIntensa">
    <w:name w:val="Intense Reference"/>
    <w:basedOn w:val="Fontepargpadro"/>
    <w:uiPriority w:val="32"/>
    <w:qFormat/>
    <w:rsid w:val="00810893"/>
    <w:rPr>
      <w:b/>
      <w:bCs/>
      <w:smallCaps/>
      <w:color w:val="2F5496" w:themeColor="accent1" w:themeShade="BF"/>
      <w:spacing w:val="5"/>
    </w:rPr>
  </w:style>
  <w:style w:type="paragraph" w:styleId="Recuodecorpodetexto">
    <w:name w:val="Body Text Indent"/>
    <w:basedOn w:val="Normal"/>
    <w:link w:val="RecuodecorpodetextoChar"/>
    <w:rsid w:val="00810893"/>
    <w:pPr>
      <w:spacing w:after="120"/>
      <w:ind w:left="283"/>
    </w:pPr>
    <w:rPr>
      <w:rFonts w:ascii="Arial" w:hAnsi="Arial"/>
      <w:sz w:val="28"/>
      <w:szCs w:val="20"/>
    </w:rPr>
  </w:style>
  <w:style w:type="character" w:customStyle="1" w:styleId="RecuodecorpodetextoChar">
    <w:name w:val="Recuo de corpo de texto Char"/>
    <w:basedOn w:val="Fontepargpadro"/>
    <w:link w:val="Recuodecorpodetexto"/>
    <w:rsid w:val="00810893"/>
    <w:rPr>
      <w:rFonts w:ascii="Arial" w:eastAsia="Times New Roman" w:hAnsi="Arial" w:cs="Times New Roman"/>
      <w:sz w:val="28"/>
      <w:szCs w:val="20"/>
      <w:lang w:eastAsia="pt-BR"/>
    </w:rPr>
  </w:style>
  <w:style w:type="table" w:styleId="Tabelacomgrade">
    <w:name w:val="Table Grid"/>
    <w:basedOn w:val="Tabelanormal"/>
    <w:uiPriority w:val="39"/>
    <w:rsid w:val="00810893"/>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List I Paragraph Char,SheParágrafo da Lista Char,Lista Paragrafo em Preto Char,Texto Char,List Paragraph Char Char Char Char,Normal com bullets Char,Segundo Char,Lista Itens Char,List Paragraph Char,Subtítulo Projeto Básico Char"/>
    <w:link w:val="PargrafodaLista"/>
    <w:uiPriority w:val="34"/>
    <w:qFormat/>
    <w:rsid w:val="00810893"/>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20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E06DB-D41E-47C7-A57B-1C4DE752D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46</Pages>
  <Words>27663</Words>
  <Characters>149381</Characters>
  <Application>Microsoft Office Word</Application>
  <DocSecurity>0</DocSecurity>
  <Lines>1244</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dc:creator>
  <cp:keywords/>
  <dc:description/>
  <cp:lastModifiedBy>Fadel Neto</cp:lastModifiedBy>
  <cp:revision>38</cp:revision>
  <cp:lastPrinted>2020-12-22T19:03:00Z</cp:lastPrinted>
  <dcterms:created xsi:type="dcterms:W3CDTF">2025-05-06T13:39:00Z</dcterms:created>
  <dcterms:modified xsi:type="dcterms:W3CDTF">2025-05-08T19:08:00Z</dcterms:modified>
</cp:coreProperties>
</file>