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6FC2" w14:textId="77777777" w:rsidR="00236EB7" w:rsidRPr="00236EB7" w:rsidRDefault="00236EB7" w:rsidP="00236EB7">
      <w:pPr>
        <w:pStyle w:val="Ttulo1"/>
        <w:rPr>
          <w:rFonts w:ascii="Arial" w:hAnsi="Arial" w:cs="Arial"/>
          <w:szCs w:val="24"/>
        </w:rPr>
      </w:pPr>
      <w:r w:rsidRPr="00236EB7">
        <w:rPr>
          <w:rFonts w:ascii="Arial" w:hAnsi="Arial" w:cs="Arial"/>
          <w:szCs w:val="24"/>
        </w:rPr>
        <w:t>TERMO DE REFERÊNCIA</w:t>
      </w:r>
    </w:p>
    <w:p w14:paraId="1F634C5B" w14:textId="77777777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Aquisição de Papel A4 Timbrado – 5000 Unidades</w:t>
      </w:r>
    </w:p>
    <w:p w14:paraId="3F7501AC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0F250FD9">
          <v:rect id="_x0000_i1025" style="width:0;height:1.5pt" o:hralign="center" o:hrstd="t" o:hr="t" fillcolor="#a0a0a0" stroked="f"/>
        </w:pict>
      </w:r>
    </w:p>
    <w:p w14:paraId="06CDE952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1. OBJETO</w:t>
      </w:r>
    </w:p>
    <w:p w14:paraId="247CAD5B" w14:textId="6C5E7F23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 xml:space="preserve">O presente Termo de Referência tem por objeto a aquisição de </w:t>
      </w:r>
      <w:r w:rsidRPr="00236EB7">
        <w:rPr>
          <w:rStyle w:val="Forte"/>
          <w:rFonts w:ascii="Arial" w:hAnsi="Arial" w:cs="Arial"/>
        </w:rPr>
        <w:t>papel A4 timbrado</w:t>
      </w:r>
      <w:r w:rsidRPr="00236EB7">
        <w:rPr>
          <w:rFonts w:ascii="Arial" w:hAnsi="Arial" w:cs="Arial"/>
        </w:rPr>
        <w:t xml:space="preserve">, em pacotes com </w:t>
      </w:r>
      <w:r w:rsidRPr="00236EB7">
        <w:rPr>
          <w:rStyle w:val="Forte"/>
          <w:rFonts w:ascii="Arial" w:hAnsi="Arial" w:cs="Arial"/>
        </w:rPr>
        <w:t>5000 (cinco mil) unidades</w:t>
      </w:r>
      <w:r w:rsidRPr="00236EB7">
        <w:rPr>
          <w:rFonts w:ascii="Arial" w:hAnsi="Arial" w:cs="Arial"/>
        </w:rPr>
        <w:t xml:space="preserve">, a fim de atender às necessidades administrativas da Câmara Municipal de </w:t>
      </w:r>
      <w:r>
        <w:rPr>
          <w:rFonts w:ascii="Arial" w:hAnsi="Arial" w:cs="Arial"/>
        </w:rPr>
        <w:t>CHARQUEADA</w:t>
      </w:r>
      <w:r w:rsidRPr="00236EB7">
        <w:rPr>
          <w:rFonts w:ascii="Arial" w:hAnsi="Arial" w:cs="Arial"/>
        </w:rPr>
        <w:t>.</w:t>
      </w:r>
    </w:p>
    <w:p w14:paraId="5E13493C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1BDDC203">
          <v:rect id="_x0000_i1026" style="width:0;height:1.5pt" o:hralign="center" o:hrstd="t" o:hr="t" fillcolor="#a0a0a0" stroked="f"/>
        </w:pict>
      </w:r>
    </w:p>
    <w:p w14:paraId="24ED6016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2. JUSTIFICATIVA DA CONTRATAÇÃO</w:t>
      </w:r>
    </w:p>
    <w:p w14:paraId="418BE4F0" w14:textId="77777777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>A contratação se faz necessária para garantir a padronização da identidade visual da Câmara Municipal, conforme determinações de transparência e formalidade nos documentos oficiais expedidos. O papel timbrado será utilizado na expedição de ofícios, memorandos, portarias, certidões, comunicações internas e externas, visando atender às demandas do Poder Legislativo.</w:t>
      </w:r>
    </w:p>
    <w:p w14:paraId="2EDAA6D4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2568C030">
          <v:rect id="_x0000_i1027" style="width:0;height:1.5pt" o:hralign="center" o:hrstd="t" o:hr="t" fillcolor="#a0a0a0" stroked="f"/>
        </w:pict>
      </w:r>
    </w:p>
    <w:p w14:paraId="153ECC1D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3. FUNDAMENTAÇÃO LEGAL</w:t>
      </w:r>
    </w:p>
    <w:p w14:paraId="252937BF" w14:textId="77777777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 xml:space="preserve">Este Termo de Referência foi elaborado em conformidade com a </w:t>
      </w:r>
      <w:r w:rsidRPr="00236EB7">
        <w:rPr>
          <w:rStyle w:val="Forte"/>
          <w:rFonts w:ascii="Arial" w:hAnsi="Arial" w:cs="Arial"/>
        </w:rPr>
        <w:t>Lei Federal nº 14.133/2021 (Nova Lei de Licitações e Contratos Administrativos)</w:t>
      </w:r>
      <w:r w:rsidRPr="00236EB7">
        <w:rPr>
          <w:rFonts w:ascii="Arial" w:hAnsi="Arial" w:cs="Arial"/>
        </w:rPr>
        <w:t>, especialmente em seus artigos 6º, XXIII, 18, 40, 42 e 46, além das boas práticas recomendadas pelo Tribunal de Contas da União (TCU) e pelo Tribunal de Contas do Estado de São Paulo (TCE-SP).</w:t>
      </w:r>
    </w:p>
    <w:p w14:paraId="394C719B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3EA1B5C6">
          <v:rect id="_x0000_i1028" style="width:0;height:1.5pt" o:hralign="center" o:hrstd="t" o:hr="t" fillcolor="#a0a0a0" stroked="f"/>
        </w:pict>
      </w:r>
    </w:p>
    <w:p w14:paraId="44AF0B45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4. ESPECIFICAÇÕES TÉCNICAS</w:t>
      </w:r>
    </w:p>
    <w:p w14:paraId="0A50263E" w14:textId="77777777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>O papel A4 timbrado deverá atender às seguintes especificações mínimas:</w:t>
      </w:r>
    </w:p>
    <w:p w14:paraId="3FD7D9A3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Formato</w:t>
      </w:r>
      <w:r w:rsidRPr="00236EB7">
        <w:rPr>
          <w:rFonts w:ascii="Arial" w:hAnsi="Arial" w:cs="Arial"/>
        </w:rPr>
        <w:t>: A4 (210 mm x 297 mm).</w:t>
      </w:r>
    </w:p>
    <w:p w14:paraId="56C51622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Gramatura</w:t>
      </w:r>
      <w:r w:rsidRPr="00236EB7">
        <w:rPr>
          <w:rFonts w:ascii="Arial" w:hAnsi="Arial" w:cs="Arial"/>
        </w:rPr>
        <w:t>: 75 g/m² (mínimo).</w:t>
      </w:r>
    </w:p>
    <w:p w14:paraId="61EF00F9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Cor</w:t>
      </w:r>
      <w:r w:rsidRPr="00236EB7">
        <w:rPr>
          <w:rFonts w:ascii="Arial" w:hAnsi="Arial" w:cs="Arial"/>
        </w:rPr>
        <w:t>: branca.</w:t>
      </w:r>
    </w:p>
    <w:p w14:paraId="29053C81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Impressão</w:t>
      </w:r>
      <w:r w:rsidRPr="00236EB7">
        <w:rPr>
          <w:rFonts w:ascii="Arial" w:hAnsi="Arial" w:cs="Arial"/>
        </w:rPr>
        <w:t>: 4x0 cores (frente colorida), com brasão/logotipo da Câmara Municipal em conformidade com o modelo oficial.</w:t>
      </w:r>
    </w:p>
    <w:p w14:paraId="48EEF7DB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Margens</w:t>
      </w:r>
      <w:r w:rsidRPr="00236EB7">
        <w:rPr>
          <w:rFonts w:ascii="Arial" w:hAnsi="Arial" w:cs="Arial"/>
        </w:rPr>
        <w:t>: respeitando área útil para documentos oficiais.</w:t>
      </w:r>
    </w:p>
    <w:p w14:paraId="12A761FB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Acabamento</w:t>
      </w:r>
      <w:r w:rsidRPr="00236EB7">
        <w:rPr>
          <w:rFonts w:ascii="Arial" w:hAnsi="Arial" w:cs="Arial"/>
        </w:rPr>
        <w:t>: corte reto, sem manchas ou falhas de impressão.</w:t>
      </w:r>
    </w:p>
    <w:p w14:paraId="3A66905B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lastRenderedPageBreak/>
        <w:t>Embalagem</w:t>
      </w:r>
      <w:r w:rsidRPr="00236EB7">
        <w:rPr>
          <w:rFonts w:ascii="Arial" w:hAnsi="Arial" w:cs="Arial"/>
        </w:rPr>
        <w:t>: pacotes lacrados com identificação de quantidade e especificação do material.</w:t>
      </w:r>
    </w:p>
    <w:p w14:paraId="0BBCD96A" w14:textId="77777777" w:rsidR="00236EB7" w:rsidRPr="00236EB7" w:rsidRDefault="00236EB7" w:rsidP="00236EB7">
      <w:pPr>
        <w:pStyle w:val="NormalWeb"/>
        <w:numPr>
          <w:ilvl w:val="0"/>
          <w:numId w:val="5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Style w:val="Forte"/>
          <w:rFonts w:ascii="Arial" w:hAnsi="Arial" w:cs="Arial"/>
        </w:rPr>
        <w:t>Quantidade total</w:t>
      </w:r>
      <w:r w:rsidRPr="00236EB7">
        <w:rPr>
          <w:rFonts w:ascii="Arial" w:hAnsi="Arial" w:cs="Arial"/>
        </w:rPr>
        <w:t>: 5000 (cinco mil) folhas.</w:t>
      </w:r>
    </w:p>
    <w:p w14:paraId="66ED6FA1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5CC73994">
          <v:rect id="_x0000_i1029" style="width:0;height:1.5pt" o:hralign="center" o:hrstd="t" o:hr="t" fillcolor="#a0a0a0" stroked="f"/>
        </w:pict>
      </w:r>
    </w:p>
    <w:p w14:paraId="3DE04F33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5. PRAZO DE ENTREGA</w:t>
      </w:r>
    </w:p>
    <w:p w14:paraId="614B3DF4" w14:textId="77777777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 xml:space="preserve">A entrega deverá ocorrer em até </w:t>
      </w:r>
      <w:r w:rsidRPr="00236EB7">
        <w:rPr>
          <w:rStyle w:val="Forte"/>
          <w:rFonts w:ascii="Arial" w:hAnsi="Arial" w:cs="Arial"/>
        </w:rPr>
        <w:t>20 (vinte) dias corridos</w:t>
      </w:r>
      <w:r w:rsidRPr="00236EB7">
        <w:rPr>
          <w:rFonts w:ascii="Arial" w:hAnsi="Arial" w:cs="Arial"/>
        </w:rPr>
        <w:t xml:space="preserve"> após a assinatura do contrato ou emissão da nota de empenho.</w:t>
      </w:r>
    </w:p>
    <w:p w14:paraId="1E949F19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61F8DBFF">
          <v:rect id="_x0000_i1030" style="width:0;height:1.5pt" o:hralign="center" o:hrstd="t" o:hr="t" fillcolor="#a0a0a0" stroked="f"/>
        </w:pict>
      </w:r>
    </w:p>
    <w:p w14:paraId="46A8334F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6. LOCAL DE ENTREGA</w:t>
      </w:r>
    </w:p>
    <w:p w14:paraId="3DC54480" w14:textId="37B791C5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 xml:space="preserve">O material deverá ser entregue na </w:t>
      </w:r>
      <w:r w:rsidRPr="00236EB7">
        <w:rPr>
          <w:rStyle w:val="Forte"/>
          <w:rFonts w:ascii="Arial" w:hAnsi="Arial" w:cs="Arial"/>
        </w:rPr>
        <w:t xml:space="preserve">sede da Câmara Municipal de </w:t>
      </w:r>
      <w:r>
        <w:rPr>
          <w:rStyle w:val="Forte"/>
          <w:rFonts w:ascii="Arial" w:hAnsi="Arial" w:cs="Arial"/>
        </w:rPr>
        <w:t>Charqueada,</w:t>
      </w:r>
      <w:r w:rsidRPr="00236EB7">
        <w:rPr>
          <w:rFonts w:ascii="Arial" w:hAnsi="Arial" w:cs="Arial"/>
        </w:rPr>
        <w:t xml:space="preserve"> no setor de Almoxarifado/Protocolo, em horário comercial.</w:t>
      </w:r>
    </w:p>
    <w:p w14:paraId="53E1C46E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231CC1CC">
          <v:rect id="_x0000_i1031" style="width:0;height:1.5pt" o:hralign="center" o:hrstd="t" o:hr="t" fillcolor="#a0a0a0" stroked="f"/>
        </w:pict>
      </w:r>
    </w:p>
    <w:p w14:paraId="17399950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7. CONDIÇÕES DE RECEBIMENTO</w:t>
      </w:r>
    </w:p>
    <w:p w14:paraId="17BB5460" w14:textId="77777777" w:rsidR="00236EB7" w:rsidRPr="00236EB7" w:rsidRDefault="00236EB7" w:rsidP="00236EB7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O recebimento será feito provisoriamente pelo setor responsável, que verificará a conformidade do material com as especificações.</w:t>
      </w:r>
    </w:p>
    <w:p w14:paraId="08A0B734" w14:textId="77777777" w:rsidR="00236EB7" w:rsidRPr="00236EB7" w:rsidRDefault="00236EB7" w:rsidP="00236EB7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O recebimento definitivo ocorrerá após conferência e ateste do servidor designado.</w:t>
      </w:r>
    </w:p>
    <w:p w14:paraId="18A0EE94" w14:textId="77777777" w:rsidR="00236EB7" w:rsidRPr="00236EB7" w:rsidRDefault="00236EB7" w:rsidP="00236EB7">
      <w:pPr>
        <w:pStyle w:val="NormalWeb"/>
        <w:numPr>
          <w:ilvl w:val="0"/>
          <w:numId w:val="6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 xml:space="preserve">Caso haja divergências, o fornecedor deverá providenciar a substituição em até </w:t>
      </w:r>
      <w:r w:rsidRPr="00236EB7">
        <w:rPr>
          <w:rStyle w:val="Forte"/>
          <w:rFonts w:ascii="Arial" w:hAnsi="Arial" w:cs="Arial"/>
        </w:rPr>
        <w:t>5 (cinco) dias úteis</w:t>
      </w:r>
      <w:r w:rsidRPr="00236EB7">
        <w:rPr>
          <w:rFonts w:ascii="Arial" w:hAnsi="Arial" w:cs="Arial"/>
        </w:rPr>
        <w:t>, sem ônus para a Administração.</w:t>
      </w:r>
    </w:p>
    <w:p w14:paraId="70ED6F71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214361C3">
          <v:rect id="_x0000_i1032" style="width:0;height:1.5pt" o:hralign="center" o:hrstd="t" o:hr="t" fillcolor="#a0a0a0" stroked="f"/>
        </w:pict>
      </w:r>
    </w:p>
    <w:p w14:paraId="5FD92D6C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8. OBRIGAÇÕES DA CONTRATADA</w:t>
      </w:r>
    </w:p>
    <w:p w14:paraId="29B06D50" w14:textId="77777777" w:rsidR="00236EB7" w:rsidRPr="00236EB7" w:rsidRDefault="00236EB7" w:rsidP="00236EB7">
      <w:pPr>
        <w:pStyle w:val="NormalWeb"/>
        <w:numPr>
          <w:ilvl w:val="0"/>
          <w:numId w:val="7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Cumprir integralmente as especificações do objeto.</w:t>
      </w:r>
    </w:p>
    <w:p w14:paraId="705E712C" w14:textId="77777777" w:rsidR="00236EB7" w:rsidRPr="00236EB7" w:rsidRDefault="00236EB7" w:rsidP="00236EB7">
      <w:pPr>
        <w:pStyle w:val="NormalWeb"/>
        <w:numPr>
          <w:ilvl w:val="0"/>
          <w:numId w:val="7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Realizar a entrega dentro do prazo estabelecido.</w:t>
      </w:r>
    </w:p>
    <w:p w14:paraId="7228A063" w14:textId="77777777" w:rsidR="00236EB7" w:rsidRPr="00236EB7" w:rsidRDefault="00236EB7" w:rsidP="00236EB7">
      <w:pPr>
        <w:pStyle w:val="NormalWeb"/>
        <w:numPr>
          <w:ilvl w:val="0"/>
          <w:numId w:val="7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Responsabilizar-se por quaisquer custos com transporte, embalagem e seguro até a entrega definitiva.</w:t>
      </w:r>
    </w:p>
    <w:p w14:paraId="1B9DFC77" w14:textId="77777777" w:rsidR="00236EB7" w:rsidRPr="00236EB7" w:rsidRDefault="00236EB7" w:rsidP="00236EB7">
      <w:pPr>
        <w:pStyle w:val="NormalWeb"/>
        <w:numPr>
          <w:ilvl w:val="0"/>
          <w:numId w:val="7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Substituir o material em caso de defeito, avaria ou desconformidade.</w:t>
      </w:r>
    </w:p>
    <w:p w14:paraId="16EB1682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310A4796">
          <v:rect id="_x0000_i1033" style="width:0;height:1.5pt" o:hralign="center" o:hrstd="t" o:hr="t" fillcolor="#a0a0a0" stroked="f"/>
        </w:pict>
      </w:r>
    </w:p>
    <w:p w14:paraId="53CB3252" w14:textId="77777777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9. OBRIGAÇÕES DA CONTRATANTE</w:t>
      </w:r>
    </w:p>
    <w:p w14:paraId="35565D5D" w14:textId="77777777" w:rsidR="00236EB7" w:rsidRPr="00236EB7" w:rsidRDefault="00236EB7" w:rsidP="00236EB7">
      <w:pPr>
        <w:pStyle w:val="NormalWeb"/>
        <w:numPr>
          <w:ilvl w:val="0"/>
          <w:numId w:val="8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Fornecer o modelo do timbre oficial a ser utilizado na impressão.</w:t>
      </w:r>
    </w:p>
    <w:p w14:paraId="4D489000" w14:textId="77777777" w:rsidR="00236EB7" w:rsidRPr="00236EB7" w:rsidRDefault="00236EB7" w:rsidP="00236EB7">
      <w:pPr>
        <w:pStyle w:val="NormalWeb"/>
        <w:numPr>
          <w:ilvl w:val="0"/>
          <w:numId w:val="8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Atestar o recebimento do material após a conferência.</w:t>
      </w:r>
    </w:p>
    <w:p w14:paraId="73C93A52" w14:textId="77777777" w:rsidR="00236EB7" w:rsidRPr="00236EB7" w:rsidRDefault="00236EB7" w:rsidP="00236EB7">
      <w:pPr>
        <w:pStyle w:val="NormalWeb"/>
        <w:numPr>
          <w:ilvl w:val="0"/>
          <w:numId w:val="8"/>
        </w:numPr>
        <w:suppressAutoHyphens w:val="0"/>
        <w:spacing w:before="100" w:after="100"/>
        <w:rPr>
          <w:rFonts w:ascii="Arial" w:hAnsi="Arial" w:cs="Arial"/>
        </w:rPr>
      </w:pPr>
      <w:r w:rsidRPr="00236EB7">
        <w:rPr>
          <w:rFonts w:ascii="Arial" w:hAnsi="Arial" w:cs="Arial"/>
        </w:rPr>
        <w:t>Efetuar o pagamento conforme condições estabelecidas em contrato.</w:t>
      </w:r>
    </w:p>
    <w:p w14:paraId="09CF5254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lastRenderedPageBreak/>
        <w:pict w14:anchorId="726925D9">
          <v:rect id="_x0000_i1034" style="width:0;height:1.5pt" o:hralign="center" o:hrstd="t" o:hr="t" fillcolor="#a0a0a0" stroked="f"/>
        </w:pict>
      </w:r>
    </w:p>
    <w:p w14:paraId="748AE155" w14:textId="185FF315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</w:p>
    <w:p w14:paraId="0EF3749D" w14:textId="1307437D" w:rsidR="00236EB7" w:rsidRPr="00236EB7" w:rsidRDefault="00236EB7" w:rsidP="00236EB7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236EB7">
        <w:rPr>
          <w:rFonts w:ascii="Arial" w:hAnsi="Arial" w:cs="Arial"/>
          <w:color w:val="auto"/>
          <w:sz w:val="24"/>
          <w:szCs w:val="24"/>
        </w:rPr>
        <w:t>1</w:t>
      </w:r>
      <w:r>
        <w:rPr>
          <w:rFonts w:ascii="Arial" w:hAnsi="Arial" w:cs="Arial"/>
          <w:color w:val="auto"/>
          <w:sz w:val="24"/>
          <w:szCs w:val="24"/>
        </w:rPr>
        <w:t>0</w:t>
      </w:r>
      <w:r w:rsidRPr="00236EB7">
        <w:rPr>
          <w:rFonts w:ascii="Arial" w:hAnsi="Arial" w:cs="Arial"/>
          <w:color w:val="auto"/>
          <w:sz w:val="24"/>
          <w:szCs w:val="24"/>
        </w:rPr>
        <w:t>. CRITÉRIO DE JULGAMENTO</w:t>
      </w:r>
    </w:p>
    <w:p w14:paraId="2CCD72E5" w14:textId="77777777" w:rsidR="00236EB7" w:rsidRPr="00236EB7" w:rsidRDefault="00236EB7" w:rsidP="00236EB7">
      <w:pPr>
        <w:pStyle w:val="NormalWeb"/>
        <w:rPr>
          <w:rFonts w:ascii="Arial" w:hAnsi="Arial" w:cs="Arial"/>
        </w:rPr>
      </w:pPr>
      <w:r w:rsidRPr="00236EB7">
        <w:rPr>
          <w:rFonts w:ascii="Arial" w:hAnsi="Arial" w:cs="Arial"/>
        </w:rPr>
        <w:t xml:space="preserve">O critério de julgamento será o </w:t>
      </w:r>
      <w:r w:rsidRPr="00236EB7">
        <w:rPr>
          <w:rStyle w:val="Forte"/>
          <w:rFonts w:ascii="Arial" w:hAnsi="Arial" w:cs="Arial"/>
        </w:rPr>
        <w:t>menor preço por lote</w:t>
      </w:r>
      <w:r w:rsidRPr="00236EB7">
        <w:rPr>
          <w:rFonts w:ascii="Arial" w:hAnsi="Arial" w:cs="Arial"/>
        </w:rPr>
        <w:t>, observadas as especificações técnicas.</w:t>
      </w:r>
    </w:p>
    <w:p w14:paraId="60BD7615" w14:textId="77777777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  <w:r w:rsidRPr="00236EB7">
        <w:rPr>
          <w:rFonts w:ascii="Arial" w:hAnsi="Arial" w:cs="Arial"/>
          <w:sz w:val="24"/>
          <w:szCs w:val="24"/>
        </w:rPr>
        <w:pict w14:anchorId="49D8E42D">
          <v:rect id="_x0000_i1036" style="width:0;height:1.5pt" o:hralign="center" o:hrstd="t" o:hr="t" fillcolor="#a0a0a0" stroked="f"/>
        </w:pict>
      </w:r>
    </w:p>
    <w:p w14:paraId="39CA0104" w14:textId="370F7AE9" w:rsidR="00236EB7" w:rsidRPr="00236EB7" w:rsidRDefault="00236EB7" w:rsidP="00236EB7">
      <w:pPr>
        <w:rPr>
          <w:rFonts w:ascii="Arial" w:hAnsi="Arial" w:cs="Arial"/>
          <w:sz w:val="24"/>
          <w:szCs w:val="24"/>
        </w:rPr>
      </w:pPr>
    </w:p>
    <w:p w14:paraId="1BB7A545" w14:textId="4D1C8EE0" w:rsidR="00C20EA8" w:rsidRPr="00236EB7" w:rsidRDefault="00C20EA8" w:rsidP="00236EB7">
      <w:pPr>
        <w:rPr>
          <w:rFonts w:ascii="Arial" w:hAnsi="Arial" w:cs="Arial"/>
          <w:sz w:val="24"/>
          <w:szCs w:val="24"/>
        </w:rPr>
      </w:pPr>
    </w:p>
    <w:sectPr w:rsidR="00C20EA8" w:rsidRPr="00236EB7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70"/>
    <w:multiLevelType w:val="multilevel"/>
    <w:tmpl w:val="F78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1CE9"/>
    <w:multiLevelType w:val="multilevel"/>
    <w:tmpl w:val="A06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D55A1"/>
    <w:multiLevelType w:val="multilevel"/>
    <w:tmpl w:val="995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D0E9A"/>
    <w:multiLevelType w:val="multilevel"/>
    <w:tmpl w:val="97E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827B6"/>
    <w:multiLevelType w:val="multilevel"/>
    <w:tmpl w:val="438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37AEC"/>
    <w:multiLevelType w:val="multilevel"/>
    <w:tmpl w:val="F9A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C522F"/>
    <w:multiLevelType w:val="multilevel"/>
    <w:tmpl w:val="551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97258"/>
    <w:multiLevelType w:val="multilevel"/>
    <w:tmpl w:val="BD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D39"/>
    <w:rsid w:val="00153D28"/>
    <w:rsid w:val="00157CE7"/>
    <w:rsid w:val="001A4339"/>
    <w:rsid w:val="00236EB7"/>
    <w:rsid w:val="003069CE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07223"/>
    <w:rsid w:val="0073715E"/>
    <w:rsid w:val="0076155C"/>
    <w:rsid w:val="00834EB1"/>
    <w:rsid w:val="00865A0B"/>
    <w:rsid w:val="008A50A9"/>
    <w:rsid w:val="00922160"/>
    <w:rsid w:val="00AB7373"/>
    <w:rsid w:val="00AD098D"/>
    <w:rsid w:val="00B0111E"/>
    <w:rsid w:val="00B20115"/>
    <w:rsid w:val="00BA74D8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0722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3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port-sheets-button">
    <w:name w:val="export-sheets-button"/>
    <w:basedOn w:val="Fontepargpadro"/>
    <w:rsid w:val="001A4339"/>
  </w:style>
  <w:style w:type="character" w:customStyle="1" w:styleId="TtuloChar">
    <w:name w:val="Título Char"/>
    <w:basedOn w:val="Fontepargpadro"/>
    <w:link w:val="Ttulo"/>
    <w:uiPriority w:val="10"/>
    <w:rsid w:val="003069CE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3</cp:revision>
  <cp:lastPrinted>2023-05-31T19:31:00Z</cp:lastPrinted>
  <dcterms:created xsi:type="dcterms:W3CDTF">2025-08-20T12:13:00Z</dcterms:created>
  <dcterms:modified xsi:type="dcterms:W3CDTF">2025-08-22T14:57:00Z</dcterms:modified>
  <dc:language>pt-BR</dc:language>
</cp:coreProperties>
</file>