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46D46DC2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0B52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 w:rsidR="0077374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77815BE1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11315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77374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2C1D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3970C9B3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11315C">
        <w:rPr>
          <w:rFonts w:ascii="Arial" w:hAnsi="Arial" w:cs="Arial"/>
          <w:color w:val="000000"/>
          <w:sz w:val="24"/>
          <w:szCs w:val="24"/>
        </w:rPr>
        <w:t>2</w:t>
      </w:r>
      <w:r w:rsidR="00773748">
        <w:rPr>
          <w:rFonts w:ascii="Arial" w:hAnsi="Arial" w:cs="Arial"/>
          <w:color w:val="000000"/>
          <w:sz w:val="24"/>
          <w:szCs w:val="24"/>
        </w:rPr>
        <w:t>9</w:t>
      </w:r>
      <w:r w:rsidR="002E3CCA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11315C">
        <w:rPr>
          <w:rFonts w:ascii="Arial" w:hAnsi="Arial" w:cs="Arial"/>
          <w:color w:val="000000"/>
          <w:sz w:val="24"/>
          <w:szCs w:val="24"/>
        </w:rPr>
        <w:t>1</w:t>
      </w:r>
      <w:r w:rsidR="0077374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773748">
        <w:rPr>
          <w:rFonts w:ascii="Arial" w:hAnsi="Arial" w:cs="Arial"/>
          <w:color w:val="000000"/>
          <w:sz w:val="24"/>
          <w:szCs w:val="24"/>
        </w:rPr>
        <w:t>03 de setembro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11315C">
        <w:rPr>
          <w:rFonts w:ascii="Arial" w:hAnsi="Arial" w:cs="Arial"/>
          <w:color w:val="000000"/>
          <w:sz w:val="24"/>
          <w:szCs w:val="24"/>
        </w:rPr>
        <w:t>1</w:t>
      </w:r>
      <w:r w:rsidR="0077374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1E436F83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11315C">
        <w:rPr>
          <w:rFonts w:ascii="Arial" w:hAnsi="Arial" w:cs="Arial"/>
          <w:sz w:val="24"/>
          <w:szCs w:val="24"/>
        </w:rPr>
        <w:t xml:space="preserve">aquisição de </w:t>
      </w:r>
      <w:r w:rsidR="00773748">
        <w:rPr>
          <w:rFonts w:ascii="Arial" w:hAnsi="Arial" w:cs="Arial"/>
          <w:sz w:val="24"/>
          <w:szCs w:val="24"/>
        </w:rPr>
        <w:t>uma porta automática para a rec</w:t>
      </w:r>
      <w:r w:rsidR="00D823F4">
        <w:rPr>
          <w:rFonts w:ascii="Arial" w:hAnsi="Arial" w:cs="Arial"/>
          <w:sz w:val="24"/>
          <w:szCs w:val="24"/>
        </w:rPr>
        <w:t>e</w:t>
      </w:r>
      <w:r w:rsidR="00773748">
        <w:rPr>
          <w:rFonts w:ascii="Arial" w:hAnsi="Arial" w:cs="Arial"/>
          <w:sz w:val="24"/>
          <w:szCs w:val="24"/>
        </w:rPr>
        <w:t>pção</w:t>
      </w:r>
      <w:r w:rsidR="0011315C">
        <w:rPr>
          <w:rFonts w:ascii="Arial" w:hAnsi="Arial" w:cs="Arial"/>
          <w:sz w:val="24"/>
          <w:szCs w:val="24"/>
        </w:rPr>
        <w:t>,</w:t>
      </w:r>
      <w:r w:rsidR="002E3CCA">
        <w:rPr>
          <w:rFonts w:ascii="Arial" w:hAnsi="Arial" w:cs="Arial"/>
          <w:sz w:val="24"/>
          <w:szCs w:val="24"/>
        </w:rPr>
        <w:t xml:space="preserve"> com todos os equipamentos e materiais necessários ao funcionamento, conforme especificações técnicas mínimas e condições estabelecidas no Termo de Referência</w:t>
      </w:r>
    </w:p>
    <w:p w14:paraId="0926EA36" w14:textId="77777777" w:rsidR="00B729DE" w:rsidRPr="00B729DE" w:rsidRDefault="00B729DE" w:rsidP="00D823F4">
      <w:pPr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50D75833" w14:textId="77777777" w:rsidR="00773748" w:rsidRPr="004A70EB" w:rsidRDefault="00773748" w:rsidP="00773748">
      <w:pPr>
        <w:pStyle w:val="NormalWeb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Pretende essa Câmara a de </w:t>
      </w:r>
      <w:r w:rsidRPr="004A70EB">
        <w:rPr>
          <w:rFonts w:ascii="Arial" w:hAnsi="Arial" w:cs="Arial"/>
        </w:rPr>
        <w:t>Contratação de empresa especializada para o fornecimento de materiais, instalação, mão de obra técnica e deslocamento necessários para a implementação de porta automática, em conformidade com as especificações técnicas descritas neste Termo de Referência.</w:t>
      </w:r>
    </w:p>
    <w:p w14:paraId="705F7C6F" w14:textId="77777777" w:rsidR="00773748" w:rsidRDefault="00773748" w:rsidP="0077374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0A2F986B">
          <v:rect id="_x0000_i1025" style="width:0;height:1.5pt" o:hralign="center" o:hrstd="t" o:hr="t" fillcolor="#a0a0a0" stroked="f"/>
        </w:pict>
      </w:r>
      <w:r w:rsidRPr="00294681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1A359B59" w14:textId="77777777" w:rsidR="00773748" w:rsidRPr="004A70EB" w:rsidRDefault="00773748" w:rsidP="00773748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4A70EB">
        <w:rPr>
          <w:rFonts w:ascii="Arial" w:hAnsi="Arial" w:cs="Arial"/>
          <w:color w:val="auto"/>
          <w:sz w:val="24"/>
          <w:szCs w:val="24"/>
        </w:rPr>
        <w:t>Especificações Técnicas</w:t>
      </w:r>
    </w:p>
    <w:p w14:paraId="159563E6" w14:textId="77777777" w:rsidR="00773748" w:rsidRPr="004A70EB" w:rsidRDefault="00773748" w:rsidP="00773748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>A contratação será dividida em três itens principais:</w:t>
      </w:r>
    </w:p>
    <w:p w14:paraId="1F263BBC" w14:textId="77777777" w:rsidR="00773748" w:rsidRPr="004A70EB" w:rsidRDefault="00773748" w:rsidP="00773748">
      <w:pPr>
        <w:pStyle w:val="Ttulo3"/>
        <w:rPr>
          <w:rFonts w:ascii="Arial" w:hAnsi="Arial" w:cs="Arial"/>
          <w:color w:val="auto"/>
        </w:rPr>
      </w:pPr>
      <w:r w:rsidRPr="004A70EB">
        <w:rPr>
          <w:rStyle w:val="Forte"/>
          <w:rFonts w:ascii="Arial" w:hAnsi="Arial" w:cs="Arial"/>
          <w:b w:val="0"/>
          <w:bCs w:val="0"/>
          <w:color w:val="auto"/>
        </w:rPr>
        <w:t>Item 1 – Produto (Porta Automática e Acessórios)</w:t>
      </w:r>
    </w:p>
    <w:p w14:paraId="18CE5239" w14:textId="77777777" w:rsidR="00773748" w:rsidRPr="004A70EB" w:rsidRDefault="00773748" w:rsidP="00773748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>Fornecimento de todos os materiais necessários para a instalação de uma porta automática, incluindo, mas não se limitando a:</w:t>
      </w:r>
    </w:p>
    <w:p w14:paraId="3E350DA7" w14:textId="77777777" w:rsidR="00773748" w:rsidRPr="004A70EB" w:rsidRDefault="00773748" w:rsidP="00773748">
      <w:pPr>
        <w:pStyle w:val="NormalWeb"/>
        <w:numPr>
          <w:ilvl w:val="0"/>
          <w:numId w:val="11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Conjunto de acionamento automático (motor, trilhos e controles);</w:t>
      </w:r>
    </w:p>
    <w:p w14:paraId="14599B4F" w14:textId="77777777" w:rsidR="00773748" w:rsidRPr="004A70EB" w:rsidRDefault="00773748" w:rsidP="00773748">
      <w:pPr>
        <w:pStyle w:val="NormalWeb"/>
        <w:numPr>
          <w:ilvl w:val="0"/>
          <w:numId w:val="11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lastRenderedPageBreak/>
        <w:t>Sensores de presença para abertura e fechamento;</w:t>
      </w:r>
    </w:p>
    <w:p w14:paraId="4CA7DECB" w14:textId="77777777" w:rsidR="00773748" w:rsidRPr="004A70EB" w:rsidRDefault="00773748" w:rsidP="00773748">
      <w:pPr>
        <w:pStyle w:val="NormalWeb"/>
        <w:numPr>
          <w:ilvl w:val="0"/>
          <w:numId w:val="11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Estrutura de vidro temperado incolor 10mm e perfis metálicos;</w:t>
      </w:r>
    </w:p>
    <w:p w14:paraId="5F1AFB52" w14:textId="77777777" w:rsidR="00773748" w:rsidRPr="004A70EB" w:rsidRDefault="00773748" w:rsidP="00773748">
      <w:pPr>
        <w:pStyle w:val="NormalWeb"/>
        <w:numPr>
          <w:ilvl w:val="0"/>
          <w:numId w:val="11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Barreira eletrônica de segurança;</w:t>
      </w:r>
    </w:p>
    <w:p w14:paraId="29285002" w14:textId="77777777" w:rsidR="00773748" w:rsidRPr="004A70EB" w:rsidRDefault="00773748" w:rsidP="00773748">
      <w:pPr>
        <w:pStyle w:val="NormalWeb"/>
        <w:numPr>
          <w:ilvl w:val="0"/>
          <w:numId w:val="11"/>
        </w:numPr>
        <w:suppressAutoHyphens w:val="0"/>
        <w:spacing w:before="100" w:after="100"/>
        <w:rPr>
          <w:rFonts w:ascii="Arial" w:hAnsi="Arial" w:cs="Arial"/>
        </w:rPr>
      </w:pPr>
      <w:r w:rsidRPr="004A70EB">
        <w:rPr>
          <w:rFonts w:ascii="Arial" w:hAnsi="Arial" w:cs="Arial"/>
        </w:rPr>
        <w:t>Seletor de funções.</w:t>
      </w:r>
    </w:p>
    <w:p w14:paraId="0A9220B1" w14:textId="77777777" w:rsidR="00773748" w:rsidRPr="004A70EB" w:rsidRDefault="00773748" w:rsidP="00773748">
      <w:pPr>
        <w:pStyle w:val="NormalWeb"/>
        <w:rPr>
          <w:rFonts w:ascii="Arial" w:hAnsi="Arial" w:cs="Arial"/>
        </w:rPr>
      </w:pPr>
      <w:r w:rsidRPr="004A70EB">
        <w:rPr>
          <w:rStyle w:val="Forte"/>
          <w:rFonts w:ascii="Arial" w:hAnsi="Arial" w:cs="Arial"/>
        </w:rPr>
        <w:t>Unidade de fornecimento:</w:t>
      </w:r>
      <w:r w:rsidRPr="004A70EB">
        <w:rPr>
          <w:rFonts w:ascii="Arial" w:hAnsi="Arial" w:cs="Arial"/>
        </w:rPr>
        <w:t xml:space="preserve"> Conjunto completo.</w:t>
      </w:r>
      <w:r w:rsidRPr="004A70EB">
        <w:rPr>
          <w:rFonts w:ascii="Arial" w:hAnsi="Arial" w:cs="Arial"/>
        </w:rPr>
        <w:br/>
      </w:r>
      <w:r w:rsidRPr="004A70EB">
        <w:rPr>
          <w:rStyle w:val="Forte"/>
          <w:rFonts w:ascii="Arial" w:hAnsi="Arial" w:cs="Arial"/>
        </w:rPr>
        <w:t>Quantidade:</w:t>
      </w:r>
      <w:r w:rsidRPr="004A70EB">
        <w:rPr>
          <w:rFonts w:ascii="Arial" w:hAnsi="Arial" w:cs="Arial"/>
        </w:rPr>
        <w:t xml:space="preserve"> 01 (uma) unidade.</w:t>
      </w:r>
      <w:r>
        <w:rPr>
          <w:rFonts w:ascii="Arial" w:hAnsi="Arial" w:cs="Arial"/>
        </w:rPr>
        <w:t>na medida 2 por 2,5 metros</w:t>
      </w:r>
    </w:p>
    <w:p w14:paraId="22FCD01D" w14:textId="77777777" w:rsidR="00773748" w:rsidRPr="004A70EB" w:rsidRDefault="00773748" w:rsidP="007737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EF7073A">
          <v:rect id="_x0000_i1026" style="width:0;height:1.5pt" o:hralign="center" o:hrstd="t" o:hr="t" fillcolor="#a0a0a0" stroked="f"/>
        </w:pict>
      </w:r>
    </w:p>
    <w:p w14:paraId="57C8A9A6" w14:textId="77777777" w:rsidR="00773748" w:rsidRPr="004A70EB" w:rsidRDefault="00773748" w:rsidP="00773748">
      <w:pPr>
        <w:pStyle w:val="Ttulo3"/>
        <w:rPr>
          <w:rFonts w:ascii="Arial" w:hAnsi="Arial" w:cs="Arial"/>
          <w:color w:val="auto"/>
        </w:rPr>
      </w:pPr>
      <w:r w:rsidRPr="004A70EB">
        <w:rPr>
          <w:rStyle w:val="Forte"/>
          <w:rFonts w:ascii="Arial" w:hAnsi="Arial" w:cs="Arial"/>
          <w:b w:val="0"/>
          <w:bCs w:val="0"/>
          <w:color w:val="auto"/>
        </w:rPr>
        <w:t>Item 2 – Mão de Obra Técnica</w:t>
      </w:r>
    </w:p>
    <w:p w14:paraId="48211939" w14:textId="77777777" w:rsidR="00773748" w:rsidRPr="004A70EB" w:rsidRDefault="00773748" w:rsidP="00773748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>Serviços de instalação, manutenção e remoção da porta automática, incluindo todos os ajustes necessários para pleno funcionamento, conforme normas técnicas e de segurança vigentes.</w:t>
      </w:r>
    </w:p>
    <w:p w14:paraId="38D18A55" w14:textId="77777777" w:rsidR="00773748" w:rsidRPr="004A70EB" w:rsidRDefault="00773748" w:rsidP="00773748">
      <w:pPr>
        <w:pStyle w:val="NormalWeb"/>
        <w:rPr>
          <w:rFonts w:ascii="Arial" w:hAnsi="Arial" w:cs="Arial"/>
        </w:rPr>
      </w:pPr>
      <w:r w:rsidRPr="004A70EB">
        <w:rPr>
          <w:rStyle w:val="Forte"/>
          <w:rFonts w:ascii="Arial" w:hAnsi="Arial" w:cs="Arial"/>
        </w:rPr>
        <w:t>Unidade de fornecimento:</w:t>
      </w:r>
      <w:r w:rsidRPr="004A70EB">
        <w:rPr>
          <w:rFonts w:ascii="Arial" w:hAnsi="Arial" w:cs="Arial"/>
        </w:rPr>
        <w:t xml:space="preserve"> Serviço.</w:t>
      </w:r>
      <w:r w:rsidRPr="004A70EB">
        <w:rPr>
          <w:rFonts w:ascii="Arial" w:hAnsi="Arial" w:cs="Arial"/>
        </w:rPr>
        <w:br/>
      </w:r>
      <w:r w:rsidRPr="004A70EB">
        <w:rPr>
          <w:rStyle w:val="Forte"/>
          <w:rFonts w:ascii="Arial" w:hAnsi="Arial" w:cs="Arial"/>
        </w:rPr>
        <w:t>Quantidade:</w:t>
      </w:r>
      <w:r w:rsidRPr="004A70EB">
        <w:rPr>
          <w:rFonts w:ascii="Arial" w:hAnsi="Arial" w:cs="Arial"/>
        </w:rPr>
        <w:t xml:space="preserve"> 01 (uma) equipe técnica.</w:t>
      </w:r>
    </w:p>
    <w:p w14:paraId="59B4A490" w14:textId="77777777" w:rsidR="00773748" w:rsidRPr="004A70EB" w:rsidRDefault="00773748" w:rsidP="007737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5DD2B6A">
          <v:rect id="_x0000_i1027" style="width:0;height:1.5pt" o:hralign="center" o:hrstd="t" o:hr="t" fillcolor="#a0a0a0" stroked="f"/>
        </w:pict>
      </w:r>
    </w:p>
    <w:p w14:paraId="0219FF4F" w14:textId="77777777" w:rsidR="00773748" w:rsidRPr="004A70EB" w:rsidRDefault="00773748" w:rsidP="00773748">
      <w:pPr>
        <w:pStyle w:val="Ttulo3"/>
        <w:rPr>
          <w:rFonts w:ascii="Arial" w:hAnsi="Arial" w:cs="Arial"/>
          <w:color w:val="auto"/>
        </w:rPr>
      </w:pPr>
      <w:r w:rsidRPr="004A70EB">
        <w:rPr>
          <w:rStyle w:val="Forte"/>
          <w:rFonts w:ascii="Arial" w:hAnsi="Arial" w:cs="Arial"/>
          <w:b w:val="0"/>
          <w:bCs w:val="0"/>
          <w:color w:val="auto"/>
        </w:rPr>
        <w:t>Item 3 – Despesas de Deslocamento/Frete</w:t>
      </w:r>
    </w:p>
    <w:p w14:paraId="3A6428C1" w14:textId="77777777" w:rsidR="00773748" w:rsidRPr="004A70EB" w:rsidRDefault="00773748" w:rsidP="00773748">
      <w:pPr>
        <w:pStyle w:val="NormalWeb"/>
        <w:rPr>
          <w:rFonts w:ascii="Arial" w:hAnsi="Arial" w:cs="Arial"/>
        </w:rPr>
      </w:pPr>
      <w:r w:rsidRPr="004A70EB">
        <w:rPr>
          <w:rFonts w:ascii="Arial" w:hAnsi="Arial" w:cs="Arial"/>
        </w:rPr>
        <w:t>Custos referentes ao transporte da equipe técnica, ferramentas e materiais necessários à execução do serviço, considerando todas as etapas de entrega e instalação.</w:t>
      </w:r>
    </w:p>
    <w:p w14:paraId="2F7C50A7" w14:textId="77777777" w:rsidR="00773748" w:rsidRPr="004A70EB" w:rsidRDefault="00773748" w:rsidP="00773748">
      <w:pPr>
        <w:pStyle w:val="NormalWeb"/>
        <w:rPr>
          <w:rFonts w:ascii="Arial" w:hAnsi="Arial" w:cs="Arial"/>
        </w:rPr>
      </w:pPr>
      <w:r w:rsidRPr="004A70EB">
        <w:rPr>
          <w:rStyle w:val="Forte"/>
          <w:rFonts w:ascii="Arial" w:hAnsi="Arial" w:cs="Arial"/>
        </w:rPr>
        <w:t>Unidade de fornecimento:</w:t>
      </w:r>
      <w:r w:rsidRPr="004A70EB">
        <w:rPr>
          <w:rFonts w:ascii="Arial" w:hAnsi="Arial" w:cs="Arial"/>
        </w:rPr>
        <w:t xml:space="preserve"> Serviço.</w:t>
      </w:r>
      <w:r w:rsidRPr="004A70EB">
        <w:rPr>
          <w:rFonts w:ascii="Arial" w:hAnsi="Arial" w:cs="Arial"/>
        </w:rPr>
        <w:br/>
      </w:r>
      <w:r w:rsidRPr="004A70EB">
        <w:rPr>
          <w:rStyle w:val="Forte"/>
          <w:rFonts w:ascii="Arial" w:hAnsi="Arial" w:cs="Arial"/>
        </w:rPr>
        <w:t>Quantidade:</w:t>
      </w:r>
      <w:r w:rsidRPr="004A70EB">
        <w:rPr>
          <w:rFonts w:ascii="Arial" w:hAnsi="Arial" w:cs="Arial"/>
        </w:rPr>
        <w:t xml:space="preserve"> 01 (um).</w:t>
      </w:r>
    </w:p>
    <w:p w14:paraId="23C1957C" w14:textId="77777777" w:rsidR="000B5267" w:rsidRDefault="000B5267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0C93F8EF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2D1876DB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DOS SERVIÇOS</w:t>
      </w:r>
    </w:p>
    <w:p w14:paraId="1AFF66CA" w14:textId="2AA483CB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5069C5">
        <w:rPr>
          <w:rFonts w:ascii="Arial" w:hAnsi="Arial" w:cs="Arial"/>
          <w:color w:val="000000"/>
          <w:sz w:val="24"/>
          <w:szCs w:val="24"/>
        </w:rPr>
        <w:t xml:space="preserve">produtos </w:t>
      </w:r>
      <w:r w:rsidR="00773748">
        <w:rPr>
          <w:rFonts w:ascii="Arial" w:hAnsi="Arial" w:cs="Arial"/>
          <w:color w:val="000000"/>
          <w:sz w:val="24"/>
          <w:szCs w:val="24"/>
        </w:rPr>
        <w:t xml:space="preserve">e serviços </w:t>
      </w:r>
      <w:r w:rsidR="005069C5">
        <w:rPr>
          <w:rFonts w:ascii="Arial" w:hAnsi="Arial" w:cs="Arial"/>
          <w:color w:val="000000"/>
          <w:sz w:val="24"/>
          <w:szCs w:val="24"/>
        </w:rPr>
        <w:t>serão entregues</w:t>
      </w:r>
      <w:r w:rsidR="00773748">
        <w:rPr>
          <w:rFonts w:ascii="Arial" w:hAnsi="Arial" w:cs="Arial"/>
          <w:color w:val="000000"/>
          <w:sz w:val="24"/>
          <w:szCs w:val="24"/>
        </w:rPr>
        <w:t xml:space="preserve"> e realizados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42794A76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18C681FB" w14:textId="6FBF99C3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11F25F34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6570DC27" w:rsidR="00B729DE" w:rsidRDefault="002E3CCA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B729DE">
        <w:rPr>
          <w:rFonts w:ascii="Arial" w:hAnsi="Arial" w:cs="Arial"/>
          <w:b/>
          <w:bCs/>
          <w:color w:val="000000"/>
          <w:sz w:val="24"/>
          <w:szCs w:val="24"/>
        </w:rPr>
        <w:t>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57D8B005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E3CCA">
        <w:rPr>
          <w:rFonts w:ascii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</w:rPr>
        <w:t>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39A4C3C3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E3CCA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3BAC65E8" w14:textId="223EB4CE" w:rsidR="0017679A" w:rsidRPr="002E3CCA" w:rsidRDefault="00B729DE" w:rsidP="004B6BCD">
      <w:pPr>
        <w:pStyle w:val="PargrafodaLista"/>
        <w:numPr>
          <w:ilvl w:val="0"/>
          <w:numId w:val="4"/>
        </w:numPr>
        <w:spacing w:after="160" w:line="256" w:lineRule="auto"/>
        <w:ind w:left="426" w:hanging="426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E3CCA">
        <w:rPr>
          <w:rFonts w:ascii="Arial" w:hAnsi="Arial" w:cs="Arial"/>
          <w:color w:val="000000"/>
          <w:sz w:val="24"/>
          <w:szCs w:val="24"/>
        </w:rPr>
        <w:t>Objeto (Anexo I</w:t>
      </w:r>
      <w:proofErr w:type="gramStart"/>
      <w:r w:rsidRPr="002E3CCA">
        <w:rPr>
          <w:rFonts w:ascii="Arial" w:hAnsi="Arial" w:cs="Arial"/>
          <w:color w:val="000000"/>
          <w:sz w:val="24"/>
          <w:szCs w:val="24"/>
        </w:rPr>
        <w:t>);</w:t>
      </w:r>
      <w:r w:rsidR="00E531FE" w:rsidRPr="002E3CCA">
        <w:rPr>
          <w:rFonts w:ascii="Arial" w:hAnsi="Arial"/>
          <w:sz w:val="24"/>
          <w:szCs w:val="24"/>
        </w:rPr>
        <w:t>_</w:t>
      </w:r>
      <w:proofErr w:type="gramEnd"/>
      <w:r w:rsidR="00E531FE" w:rsidRPr="002E3CCA">
        <w:rPr>
          <w:rFonts w:ascii="Arial" w:hAnsi="Arial"/>
          <w:sz w:val="24"/>
          <w:szCs w:val="24"/>
        </w:rPr>
        <w:t>_______</w:t>
      </w:r>
    </w:p>
    <w:sectPr w:rsidR="0017679A" w:rsidRPr="002E3CC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CE9"/>
    <w:multiLevelType w:val="multilevel"/>
    <w:tmpl w:val="A068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F2C57"/>
    <w:multiLevelType w:val="multilevel"/>
    <w:tmpl w:val="797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1257A"/>
    <w:rsid w:val="000B5267"/>
    <w:rsid w:val="000D2EE1"/>
    <w:rsid w:val="0011315C"/>
    <w:rsid w:val="001372FE"/>
    <w:rsid w:val="00153D28"/>
    <w:rsid w:val="00157CA3"/>
    <w:rsid w:val="0017679A"/>
    <w:rsid w:val="001C61F0"/>
    <w:rsid w:val="002535B6"/>
    <w:rsid w:val="002C1D02"/>
    <w:rsid w:val="002E3CCA"/>
    <w:rsid w:val="00317296"/>
    <w:rsid w:val="00337FDF"/>
    <w:rsid w:val="00342B2A"/>
    <w:rsid w:val="0034734C"/>
    <w:rsid w:val="00385FB7"/>
    <w:rsid w:val="003B7695"/>
    <w:rsid w:val="00473299"/>
    <w:rsid w:val="004A037B"/>
    <w:rsid w:val="004D037E"/>
    <w:rsid w:val="004F0056"/>
    <w:rsid w:val="00500197"/>
    <w:rsid w:val="00503090"/>
    <w:rsid w:val="005069C5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17E54"/>
    <w:rsid w:val="0073715E"/>
    <w:rsid w:val="0075080F"/>
    <w:rsid w:val="0076155C"/>
    <w:rsid w:val="00767626"/>
    <w:rsid w:val="00770B7F"/>
    <w:rsid w:val="00773748"/>
    <w:rsid w:val="007D235B"/>
    <w:rsid w:val="007D7D1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03D4"/>
    <w:rsid w:val="00D823F4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0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20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27</cp:revision>
  <cp:lastPrinted>2025-08-29T13:01:00Z</cp:lastPrinted>
  <dcterms:created xsi:type="dcterms:W3CDTF">2025-01-21T15:32:00Z</dcterms:created>
  <dcterms:modified xsi:type="dcterms:W3CDTF">2025-08-29T13:11:00Z</dcterms:modified>
  <dc:language>pt-BR</dc:language>
</cp:coreProperties>
</file>