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226C9" w14:textId="77777777" w:rsidR="003D6E9A" w:rsidRDefault="003D6E9A" w:rsidP="003D6E9A">
      <w:pPr>
        <w:jc w:val="center"/>
        <w:outlineLvl w:val="0"/>
        <w:rPr>
          <w:rFonts w:ascii="Bookman Old Style" w:hAnsi="Bookman Old Style" w:cs="Tahoma"/>
          <w:b/>
          <w:sz w:val="24"/>
          <w:szCs w:val="24"/>
        </w:rPr>
      </w:pPr>
      <w:r>
        <w:rPr>
          <w:rFonts w:ascii="Bookman Old Style" w:hAnsi="Bookman Old Style" w:cs="Tahoma"/>
          <w:b/>
          <w:sz w:val="24"/>
          <w:szCs w:val="24"/>
        </w:rPr>
        <w:t>Termo de Referência</w:t>
      </w:r>
    </w:p>
    <w:p w14:paraId="53650A28" w14:textId="2A0F6BB7" w:rsidR="003D6E9A" w:rsidRDefault="003D6E9A" w:rsidP="003D6E9A">
      <w:pPr>
        <w:jc w:val="center"/>
        <w:rPr>
          <w:rFonts w:ascii="Bookman Old Style" w:hAnsi="Bookman Old Style"/>
          <w:b/>
          <w:sz w:val="24"/>
          <w:szCs w:val="24"/>
          <w:u w:val="single"/>
          <w:lang w:eastAsia="ar-SA"/>
        </w:rPr>
      </w:pPr>
      <w:r>
        <w:rPr>
          <w:rFonts w:ascii="Bookman Old Style" w:hAnsi="Bookman Old Style"/>
          <w:b/>
          <w:sz w:val="24"/>
          <w:szCs w:val="24"/>
          <w:u w:val="single"/>
          <w:lang w:eastAsia="ar-SA"/>
        </w:rPr>
        <w:t>COTAÇÃO</w:t>
      </w:r>
    </w:p>
    <w:p w14:paraId="553CC0C3" w14:textId="77777777" w:rsidR="00FD2E72" w:rsidRPr="00FD2E72" w:rsidRDefault="00FD2E72" w:rsidP="00FD2E72">
      <w:pPr>
        <w:pStyle w:val="Ttulo3"/>
        <w:rPr>
          <w:rFonts w:ascii="Arial" w:hAnsi="Arial" w:cs="Arial"/>
          <w:color w:val="auto"/>
        </w:rPr>
      </w:pPr>
      <w:r w:rsidRPr="00FD2E72">
        <w:rPr>
          <w:rFonts w:ascii="Arial" w:hAnsi="Arial" w:cs="Arial"/>
          <w:color w:val="auto"/>
        </w:rPr>
        <w:t>OBJETO</w:t>
      </w:r>
    </w:p>
    <w:p w14:paraId="16BBE7F6" w14:textId="7914BAE8" w:rsidR="00FD2E72" w:rsidRPr="00FD2E72" w:rsidRDefault="00FD2E72" w:rsidP="00FD2E72">
      <w:pPr>
        <w:pStyle w:val="NormalWeb"/>
        <w:rPr>
          <w:rFonts w:ascii="Arial" w:hAnsi="Arial" w:cs="Arial"/>
        </w:rPr>
      </w:pPr>
      <w:r w:rsidRPr="00FD2E72">
        <w:rPr>
          <w:rFonts w:ascii="Arial" w:hAnsi="Arial" w:cs="Arial"/>
        </w:rPr>
        <w:t>Aquisição de placas</w:t>
      </w:r>
      <w:r>
        <w:rPr>
          <w:rFonts w:ascii="Arial" w:hAnsi="Arial" w:cs="Arial"/>
        </w:rPr>
        <w:t xml:space="preserve"> de homenagem,</w:t>
      </w:r>
      <w:r w:rsidRPr="00FD2E72">
        <w:rPr>
          <w:rFonts w:ascii="Arial" w:hAnsi="Arial" w:cs="Arial"/>
        </w:rPr>
        <w:t xml:space="preserve"> de identificação e prismas de mesa, destinados à identificação institucional, setores administrativos, gabinetes e mesas da Câmara Municipal de Charqueada/SP, conforme especificações técnicas mínimas descritas neste Termo de Referência, nos termos da Lei nº 14.133/2021.</w:t>
      </w:r>
    </w:p>
    <w:tbl>
      <w:tblPr>
        <w:tblW w:w="894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4676"/>
        <w:gridCol w:w="813"/>
        <w:gridCol w:w="1346"/>
        <w:gridCol w:w="1456"/>
      </w:tblGrid>
      <w:tr w:rsidR="003D6E9A" w14:paraId="3872A2DE" w14:textId="77777777" w:rsidTr="009301DA">
        <w:trPr>
          <w:trHeight w:val="28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66437CD7" w14:textId="77777777" w:rsidR="003D6E9A" w:rsidRDefault="003D6E9A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46193BEA" w14:textId="77777777" w:rsidR="003D6E9A" w:rsidRDefault="003D6E9A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Descrição / Especificações Mínimas: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511C6ADB" w14:textId="77777777" w:rsidR="003D6E9A" w:rsidRDefault="003D6E9A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Qtde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A3C2E26" w14:textId="77777777" w:rsidR="003D6E9A" w:rsidRDefault="003D6E9A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 Unitário</w:t>
            </w:r>
          </w:p>
        </w:tc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1C33270" w14:textId="77777777" w:rsidR="003D6E9A" w:rsidRDefault="003D6E9A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 Total</w:t>
            </w:r>
          </w:p>
        </w:tc>
      </w:tr>
      <w:tr w:rsidR="003D6E9A" w14:paraId="48188187" w14:textId="77777777" w:rsidTr="009301DA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DEF0A0" w14:textId="77777777" w:rsidR="003D6E9A" w:rsidRDefault="003D6E9A">
            <w:pPr>
              <w:widowControl w:val="0"/>
              <w:jc w:val="center"/>
              <w:rPr>
                <w:rFonts w:ascii="Bookman Old Style" w:hAnsi="Bookman Old Style" w:cs="Arial"/>
                <w:szCs w:val="20"/>
              </w:rPr>
            </w:pPr>
          </w:p>
          <w:p w14:paraId="23C1E9AB" w14:textId="77777777" w:rsidR="003D6E9A" w:rsidRDefault="003D6E9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Bookman Old Style" w:hAnsi="Bookman Old Style" w:cs="Arial"/>
                <w:szCs w:val="20"/>
              </w:rPr>
              <w:t>01</w:t>
            </w:r>
          </w:p>
        </w:tc>
        <w:tc>
          <w:tcPr>
            <w:tcW w:w="4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2DF9CB" w14:textId="77777777" w:rsidR="003D6E9A" w:rsidRDefault="003D6E9A">
            <w:pPr>
              <w:widowControl w:val="0"/>
              <w:jc w:val="center"/>
              <w:rPr>
                <w:rFonts w:ascii="Bookman Old Style" w:hAnsi="Bookman Old Style" w:cs="Arial"/>
                <w:szCs w:val="20"/>
              </w:rPr>
            </w:pPr>
          </w:p>
          <w:p w14:paraId="3BD4D52F" w14:textId="41C8045E" w:rsidR="003D6E9A" w:rsidRDefault="00FD2E7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Style w:val="Forte"/>
              </w:rPr>
              <w:t>Placa honorífica em aço inox</w:t>
            </w:r>
            <w:r>
              <w:t xml:space="preserve">: destinada à concessão de homenagens oficiais da Câmara Municipal, tais como </w:t>
            </w:r>
            <w:r>
              <w:rPr>
                <w:rStyle w:val="Forte"/>
              </w:rPr>
              <w:t xml:space="preserve">Título de Cidadão </w:t>
            </w:r>
            <w:proofErr w:type="spellStart"/>
            <w:r>
              <w:rPr>
                <w:rStyle w:val="Forte"/>
              </w:rPr>
              <w:t>Charqueadense</w:t>
            </w:r>
            <w:proofErr w:type="spellEnd"/>
            <w:r>
              <w:t xml:space="preserve">, </w:t>
            </w:r>
            <w:r>
              <w:rPr>
                <w:rStyle w:val="Forte"/>
              </w:rPr>
              <w:t>Moção de Aplausos</w:t>
            </w:r>
            <w:r>
              <w:t xml:space="preserve"> e honrarias congêneres; confeccionada em aço inoxidável, com acabamento polido ou escovado de padrão solene; dimensões mínimas de </w:t>
            </w:r>
            <w:r>
              <w:rPr>
                <w:rStyle w:val="Forte"/>
              </w:rPr>
              <w:t>220 x 140 mm</w:t>
            </w:r>
            <w:r>
              <w:t>; bordas regulares e acabamento refinado; aplicação de moldura interna em veludo, feltro ou material similar, compatível com apresentações cerimoniais; gravação permanente do texto por baixo-relevo, alto-relevo, gravação química ou método equivalente, assegurando legibilidade, durabilidade e estética compatível com o caráter simbólico da homenagem.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F035040" w14:textId="77777777" w:rsidR="003D6E9A" w:rsidRDefault="003D6E9A">
            <w:pPr>
              <w:widowControl w:val="0"/>
              <w:jc w:val="center"/>
            </w:pPr>
            <w:r>
              <w:rPr>
                <w:rFonts w:ascii="Bookman Old Style" w:hAnsi="Bookman Old Style" w:cs="Arial"/>
                <w:szCs w:val="20"/>
              </w:rPr>
              <w:t xml:space="preserve"> </w:t>
            </w:r>
          </w:p>
          <w:p w14:paraId="6D2AA1D5" w14:textId="2B89D795" w:rsidR="003D6E9A" w:rsidRDefault="00633BDD">
            <w:pPr>
              <w:widowControl w:val="0"/>
              <w:jc w:val="center"/>
            </w:pPr>
            <w:r>
              <w:rPr>
                <w:rFonts w:ascii="Bookman Old Style" w:hAnsi="Bookman Old Style" w:cs="Arial"/>
                <w:szCs w:val="20"/>
              </w:rPr>
              <w:t>50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8F4884" w14:textId="77777777" w:rsidR="003D6E9A" w:rsidRDefault="003D6E9A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DDA53A" w14:textId="77777777" w:rsidR="003D6E9A" w:rsidRDefault="003D6E9A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3D6E9A" w14:paraId="18B216CD" w14:textId="77777777" w:rsidTr="009301DA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F2E01C4" w14:textId="77777777" w:rsidR="003D6E9A" w:rsidRDefault="003D6E9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Bookman Old Style" w:hAnsi="Bookman Old Style" w:cs="Arial"/>
                <w:szCs w:val="20"/>
              </w:rPr>
              <w:t>02</w:t>
            </w:r>
          </w:p>
        </w:tc>
        <w:tc>
          <w:tcPr>
            <w:tcW w:w="4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306A15B" w14:textId="118B5504" w:rsidR="003D6E9A" w:rsidRDefault="00FD2E72">
            <w:pPr>
              <w:widowControl w:val="0"/>
              <w:jc w:val="center"/>
            </w:pPr>
            <w:r>
              <w:rPr>
                <w:rStyle w:val="Forte"/>
              </w:rPr>
              <w:t>Prisma de identificação de mesa em “V” invertido</w:t>
            </w:r>
            <w:r>
              <w:t xml:space="preserve">: confeccionado em aço inoxidável reforçado, com espessura mínima de </w:t>
            </w:r>
            <w:r>
              <w:rPr>
                <w:rStyle w:val="Forte"/>
              </w:rPr>
              <w:t>0,5 mm</w:t>
            </w:r>
            <w:r>
              <w:t>; formato em “V” invertido para apoio sobre mesas; acabamento polido ou escovado; gravação permanente do texto (baixo-relevo, alto-relevo ou método equivalente); dimensões compatíveis com uso em mesas administrativas e gabinetes.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069024A" w14:textId="77777777" w:rsidR="003D6E9A" w:rsidRDefault="003D6E9A">
            <w:pPr>
              <w:widowControl w:val="0"/>
              <w:jc w:val="center"/>
            </w:pPr>
            <w:r>
              <w:rPr>
                <w:rFonts w:ascii="Bookman Old Style" w:hAnsi="Bookman Old Style" w:cs="Arial"/>
                <w:szCs w:val="20"/>
              </w:rPr>
              <w:t xml:space="preserve">      </w:t>
            </w:r>
          </w:p>
          <w:p w14:paraId="1789AFBF" w14:textId="77777777" w:rsidR="003D6E9A" w:rsidRDefault="003D6E9A">
            <w:pPr>
              <w:widowControl w:val="0"/>
              <w:jc w:val="center"/>
            </w:pPr>
            <w:r>
              <w:rPr>
                <w:rFonts w:ascii="Bookman Old Style" w:hAnsi="Bookman Old Style" w:cs="Arial"/>
                <w:szCs w:val="20"/>
              </w:rPr>
              <w:t>22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27E437" w14:textId="77777777" w:rsidR="003D6E9A" w:rsidRDefault="003D6E9A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6AE3CD" w14:textId="77777777" w:rsidR="003D6E9A" w:rsidRDefault="003D6E9A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3D6E9A" w14:paraId="1C5F094C" w14:textId="77777777" w:rsidTr="009301DA">
        <w:trPr>
          <w:trHeight w:val="225"/>
          <w:jc w:val="center"/>
        </w:trPr>
        <w:tc>
          <w:tcPr>
            <w:tcW w:w="64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3217C76" w14:textId="77777777" w:rsidR="003D6E9A" w:rsidRDefault="003D6E9A">
            <w:pPr>
              <w:widowControl w:val="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03</w:t>
            </w:r>
          </w:p>
        </w:tc>
        <w:tc>
          <w:tcPr>
            <w:tcW w:w="4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6B06102" w14:textId="5A2353DC" w:rsidR="003D6E9A" w:rsidRDefault="00FD2E72">
            <w:pPr>
              <w:widowControl w:val="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Style w:val="Forte"/>
              </w:rPr>
              <w:t>Placa metálica para identificação de portas</w:t>
            </w:r>
            <w:r>
              <w:t xml:space="preserve">: confeccionada em metal resistente (aço inox ou </w:t>
            </w:r>
            <w:r>
              <w:lastRenderedPageBreak/>
              <w:t xml:space="preserve">material equivalente); dimensões aproximadas de </w:t>
            </w:r>
            <w:r>
              <w:rPr>
                <w:rStyle w:val="Forte"/>
              </w:rPr>
              <w:t>10 x 30 cm</w:t>
            </w:r>
            <w:r>
              <w:t>; acabamento polido, escovado ou pintado, conforme padrão institucional; gravação permanente e de fácil leitura; sistema de fixação compatível com portas internas.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7864EAA" w14:textId="77777777" w:rsidR="003D6E9A" w:rsidRDefault="003D6E9A">
            <w:pPr>
              <w:widowControl w:val="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lastRenderedPageBreak/>
              <w:t>20</w:t>
            </w:r>
          </w:p>
        </w:tc>
        <w:tc>
          <w:tcPr>
            <w:tcW w:w="134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849E6E" w14:textId="77777777" w:rsidR="003D6E9A" w:rsidRDefault="003D6E9A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BED787" w14:textId="77777777" w:rsidR="003D6E9A" w:rsidRDefault="003D6E9A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</w:tbl>
    <w:p w14:paraId="679ED072" w14:textId="77777777" w:rsidR="003D6E9A" w:rsidRDefault="003D6E9A" w:rsidP="003D6E9A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</w:p>
    <w:p w14:paraId="7CF7EF40" w14:textId="77777777" w:rsidR="00FD2E72" w:rsidRPr="006E12CC" w:rsidRDefault="00FD2E72" w:rsidP="00FD2E72">
      <w:pPr>
        <w:pStyle w:val="Ttulo3"/>
        <w:rPr>
          <w:rFonts w:ascii="Arial" w:hAnsi="Arial" w:cs="Arial"/>
          <w:color w:val="auto"/>
        </w:rPr>
      </w:pPr>
      <w:r w:rsidRPr="006E12CC">
        <w:rPr>
          <w:rFonts w:ascii="Arial" w:hAnsi="Arial" w:cs="Arial"/>
          <w:color w:val="auto"/>
        </w:rPr>
        <w:t>FORMA DE FORNECIMENTO</w:t>
      </w:r>
    </w:p>
    <w:p w14:paraId="492DE6A0" w14:textId="39F36115" w:rsidR="00FD2E72" w:rsidRPr="006E12CC" w:rsidRDefault="00FD2E72" w:rsidP="00FD2E72">
      <w:pPr>
        <w:pStyle w:val="NormalWeb"/>
        <w:rPr>
          <w:rFonts w:ascii="Arial" w:hAnsi="Arial" w:cs="Arial"/>
        </w:rPr>
      </w:pPr>
      <w:r w:rsidRPr="006E12CC">
        <w:rPr>
          <w:rFonts w:ascii="Arial" w:hAnsi="Arial" w:cs="Arial"/>
        </w:rPr>
        <w:t xml:space="preserve">O fornecimento será </w:t>
      </w:r>
      <w:r w:rsidRPr="005C7536">
        <w:rPr>
          <w:rStyle w:val="Forte"/>
          <w:rFonts w:ascii="Arial" w:hAnsi="Arial" w:cs="Arial"/>
          <w:b w:val="0"/>
          <w:bCs w:val="0"/>
        </w:rPr>
        <w:t>parcelado</w:t>
      </w:r>
      <w:r w:rsidRPr="006E12CC">
        <w:rPr>
          <w:rFonts w:ascii="Arial" w:hAnsi="Arial" w:cs="Arial"/>
        </w:rPr>
        <w:t>, mediante solicitação da Câmara Municipal, até dezembro de 202</w:t>
      </w:r>
      <w:r w:rsidR="005C7536">
        <w:rPr>
          <w:rFonts w:ascii="Arial" w:hAnsi="Arial" w:cs="Arial"/>
        </w:rPr>
        <w:t>6</w:t>
      </w:r>
      <w:r w:rsidRPr="006E12CC">
        <w:rPr>
          <w:rFonts w:ascii="Arial" w:hAnsi="Arial" w:cs="Arial"/>
        </w:rPr>
        <w:t xml:space="preserve">. As quantidades informadas são </w:t>
      </w:r>
      <w:r w:rsidRPr="005C7536">
        <w:rPr>
          <w:rStyle w:val="Forte"/>
          <w:rFonts w:ascii="Arial" w:hAnsi="Arial" w:cs="Arial"/>
          <w:b w:val="0"/>
          <w:bCs w:val="0"/>
        </w:rPr>
        <w:t>estimadas</w:t>
      </w:r>
      <w:r w:rsidRPr="006E12CC">
        <w:rPr>
          <w:rFonts w:ascii="Arial" w:hAnsi="Arial" w:cs="Arial"/>
        </w:rPr>
        <w:t>, não constituindo obrigação de aquisição integral, podendo ser ajustadas conforme a necessidade administrativa, nos termos do art. 18, §1º, da Lei nº 14.133/2021.</w:t>
      </w:r>
    </w:p>
    <w:p w14:paraId="639351AE" w14:textId="5F0EFC36" w:rsidR="00FD2E72" w:rsidRPr="006E12CC" w:rsidRDefault="00FD2E72" w:rsidP="00FD2E72">
      <w:pPr>
        <w:pStyle w:val="Ttulo3"/>
        <w:rPr>
          <w:rFonts w:ascii="Arial" w:hAnsi="Arial" w:cs="Arial"/>
          <w:color w:val="auto"/>
        </w:rPr>
      </w:pPr>
      <w:r w:rsidRPr="006E12CC">
        <w:rPr>
          <w:rFonts w:ascii="Arial" w:hAnsi="Arial" w:cs="Arial"/>
          <w:color w:val="auto"/>
        </w:rPr>
        <w:t>PRAZO E CONDIÇÕES DE ENTREGA</w:t>
      </w:r>
    </w:p>
    <w:p w14:paraId="25B17926" w14:textId="4BA51C7A" w:rsidR="00FD2E72" w:rsidRPr="006E12CC" w:rsidRDefault="00FD2E72" w:rsidP="00FD2E72">
      <w:pPr>
        <w:pStyle w:val="NormalWeb"/>
        <w:rPr>
          <w:rFonts w:ascii="Arial" w:hAnsi="Arial" w:cs="Arial"/>
        </w:rPr>
      </w:pPr>
      <w:r w:rsidRPr="006E12CC">
        <w:rPr>
          <w:rFonts w:ascii="Arial" w:hAnsi="Arial" w:cs="Arial"/>
        </w:rPr>
        <w:t>Os itens deverão ser entregues no endereço da Câmara Municipal de Charqueada/SP, em prazo a ser definido na ordem de fornecimento.</w:t>
      </w:r>
    </w:p>
    <w:p w14:paraId="24816C31" w14:textId="5FCBEAB0" w:rsidR="00FD2E72" w:rsidRPr="006E12CC" w:rsidRDefault="00FD2E72" w:rsidP="00FD2E72">
      <w:pPr>
        <w:pStyle w:val="NormalWeb"/>
        <w:rPr>
          <w:rFonts w:ascii="Arial" w:hAnsi="Arial" w:cs="Arial"/>
        </w:rPr>
      </w:pPr>
      <w:r w:rsidRPr="006E12CC">
        <w:rPr>
          <w:rFonts w:ascii="Arial" w:hAnsi="Arial" w:cs="Arial"/>
        </w:rPr>
        <w:t>Os produtos deverão estar devidamente embalados, de modo a evitar danos durante o transporte.</w:t>
      </w:r>
    </w:p>
    <w:p w14:paraId="36807346" w14:textId="562BB182" w:rsidR="00FD2E72" w:rsidRPr="006E12CC" w:rsidRDefault="00FD2E72" w:rsidP="00FD2E72">
      <w:pPr>
        <w:pStyle w:val="Ttulo3"/>
        <w:rPr>
          <w:rFonts w:ascii="Arial" w:hAnsi="Arial" w:cs="Arial"/>
          <w:color w:val="auto"/>
        </w:rPr>
      </w:pPr>
      <w:r w:rsidRPr="006E12CC">
        <w:rPr>
          <w:rFonts w:ascii="Arial" w:hAnsi="Arial" w:cs="Arial"/>
          <w:color w:val="auto"/>
        </w:rPr>
        <w:t>OBRIGAÇÕES DA CONTRATADA</w:t>
      </w:r>
    </w:p>
    <w:p w14:paraId="78D31F77" w14:textId="753ADB5A" w:rsidR="00FD2E72" w:rsidRPr="006E12CC" w:rsidRDefault="00FD2E72" w:rsidP="00FD2E72">
      <w:pPr>
        <w:pStyle w:val="NormalWeb"/>
        <w:rPr>
          <w:rFonts w:ascii="Arial" w:hAnsi="Arial" w:cs="Arial"/>
        </w:rPr>
      </w:pPr>
      <w:r w:rsidRPr="006E12CC">
        <w:rPr>
          <w:rFonts w:ascii="Arial" w:hAnsi="Arial" w:cs="Arial"/>
        </w:rPr>
        <w:t>Fornecer os materiais de acordo com as especificações deste Termo de Referência.</w:t>
      </w:r>
    </w:p>
    <w:p w14:paraId="566B0CAB" w14:textId="16538D23" w:rsidR="00FD2E72" w:rsidRPr="006E12CC" w:rsidRDefault="00FD2E72" w:rsidP="00FD2E72">
      <w:pPr>
        <w:pStyle w:val="NormalWeb"/>
        <w:rPr>
          <w:rFonts w:ascii="Arial" w:hAnsi="Arial" w:cs="Arial"/>
        </w:rPr>
      </w:pPr>
      <w:r w:rsidRPr="006E12CC">
        <w:rPr>
          <w:rFonts w:ascii="Arial" w:hAnsi="Arial" w:cs="Arial"/>
        </w:rPr>
        <w:t xml:space="preserve">Emitir </w:t>
      </w:r>
      <w:r w:rsidRPr="005C7536">
        <w:rPr>
          <w:rStyle w:val="Forte"/>
          <w:rFonts w:ascii="Arial" w:hAnsi="Arial" w:cs="Arial"/>
          <w:b w:val="0"/>
          <w:bCs w:val="0"/>
        </w:rPr>
        <w:t>Nota Fiscal Eletrônica (NF-e)</w:t>
      </w:r>
      <w:r w:rsidRPr="006E12CC">
        <w:rPr>
          <w:rFonts w:ascii="Arial" w:hAnsi="Arial" w:cs="Arial"/>
        </w:rPr>
        <w:t xml:space="preserve"> correspondente a cada fornecimento.</w:t>
      </w:r>
    </w:p>
    <w:p w14:paraId="63D1E073" w14:textId="6BE10E51" w:rsidR="00FD2E72" w:rsidRPr="006E12CC" w:rsidRDefault="00FD2E72" w:rsidP="00FD2E72">
      <w:pPr>
        <w:pStyle w:val="NormalWeb"/>
        <w:rPr>
          <w:rFonts w:ascii="Arial" w:hAnsi="Arial" w:cs="Arial"/>
        </w:rPr>
      </w:pPr>
      <w:r w:rsidRPr="006E12CC">
        <w:rPr>
          <w:rFonts w:ascii="Arial" w:hAnsi="Arial" w:cs="Arial"/>
        </w:rPr>
        <w:t>Responsabilizar-se pela qualidade, durabilidade e conformidade dos produtos entregues.</w:t>
      </w:r>
    </w:p>
    <w:p w14:paraId="5F9811B7" w14:textId="06632AA3" w:rsidR="00FD2E72" w:rsidRPr="006E12CC" w:rsidRDefault="00FD2E72" w:rsidP="00FD2E72">
      <w:pPr>
        <w:pStyle w:val="Ttulo3"/>
        <w:rPr>
          <w:rFonts w:ascii="Arial" w:hAnsi="Arial" w:cs="Arial"/>
          <w:color w:val="auto"/>
        </w:rPr>
      </w:pPr>
      <w:r w:rsidRPr="006E12CC">
        <w:rPr>
          <w:rFonts w:ascii="Arial" w:hAnsi="Arial" w:cs="Arial"/>
          <w:color w:val="auto"/>
        </w:rPr>
        <w:t>PESQUISA DE PREÇOS</w:t>
      </w:r>
    </w:p>
    <w:p w14:paraId="67EC75CA" w14:textId="26621B74" w:rsidR="00FD2E72" w:rsidRPr="006E12CC" w:rsidRDefault="00FD2E72" w:rsidP="00FD2E72">
      <w:pPr>
        <w:pStyle w:val="NormalWeb"/>
        <w:rPr>
          <w:rFonts w:ascii="Arial" w:hAnsi="Arial" w:cs="Arial"/>
        </w:rPr>
      </w:pPr>
      <w:r w:rsidRPr="006E12CC">
        <w:rPr>
          <w:rFonts w:ascii="Arial" w:hAnsi="Arial" w:cs="Arial"/>
        </w:rPr>
        <w:t xml:space="preserve">A empresa deverá apresentar a cotação de preços no prazo máximo de </w:t>
      </w:r>
      <w:r w:rsidRPr="005C7536">
        <w:rPr>
          <w:rStyle w:val="Forte"/>
          <w:rFonts w:ascii="Arial" w:hAnsi="Arial" w:cs="Arial"/>
          <w:b w:val="0"/>
          <w:bCs w:val="0"/>
        </w:rPr>
        <w:t>5 (cinco) dias úteis</w:t>
      </w:r>
      <w:r w:rsidRPr="006E12CC">
        <w:rPr>
          <w:rFonts w:ascii="Arial" w:hAnsi="Arial" w:cs="Arial"/>
        </w:rPr>
        <w:t>, contados do recebimento deste Termo de Referência, observando os parâmetros do art. 23 da Lei nº 14.133/2021.</w:t>
      </w:r>
    </w:p>
    <w:p w14:paraId="5AE048A6" w14:textId="07A364EC" w:rsidR="00FD2E72" w:rsidRPr="006E12CC" w:rsidRDefault="00FD2E72" w:rsidP="00FD2E72">
      <w:pPr>
        <w:pStyle w:val="Ttulo3"/>
        <w:rPr>
          <w:rFonts w:ascii="Arial" w:hAnsi="Arial" w:cs="Arial"/>
          <w:color w:val="auto"/>
        </w:rPr>
      </w:pPr>
      <w:r w:rsidRPr="006E12CC">
        <w:rPr>
          <w:rFonts w:ascii="Arial" w:hAnsi="Arial" w:cs="Arial"/>
          <w:color w:val="auto"/>
        </w:rPr>
        <w:t>DISPOSIÇÕES FINAIS</w:t>
      </w:r>
    </w:p>
    <w:p w14:paraId="694FE30A" w14:textId="6EC34D4B" w:rsidR="00FD2E72" w:rsidRPr="006E12CC" w:rsidRDefault="00FD2E72" w:rsidP="00FD2E72">
      <w:pPr>
        <w:pStyle w:val="NormalWeb"/>
        <w:rPr>
          <w:rFonts w:ascii="Arial" w:hAnsi="Arial" w:cs="Arial"/>
        </w:rPr>
      </w:pPr>
      <w:r w:rsidRPr="006E12CC">
        <w:rPr>
          <w:rFonts w:ascii="Arial" w:hAnsi="Arial" w:cs="Arial"/>
        </w:rPr>
        <w:t>Este Termo de Referência servirá de base para futura contratação, observadas as disposições da Lei nº 14.133/2021 e demais normas aplicáveis.</w:t>
      </w:r>
    </w:p>
    <w:p w14:paraId="1BB7A545" w14:textId="4D1C8EE0" w:rsidR="00C20EA8" w:rsidRPr="003D6E9A" w:rsidRDefault="00C20EA8" w:rsidP="003D6E9A"/>
    <w:sectPr w:rsidR="00C20EA8" w:rsidRPr="003D6E9A" w:rsidSect="00FE26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CB53F" w14:textId="77777777" w:rsidR="00F70563" w:rsidRDefault="005D48F5">
      <w:pPr>
        <w:spacing w:after="0" w:line="240" w:lineRule="auto"/>
      </w:pPr>
      <w:r>
        <w:separator/>
      </w:r>
    </w:p>
  </w:endnote>
  <w:endnote w:type="continuationSeparator" w:id="0">
    <w:p w14:paraId="16033D1F" w14:textId="77777777" w:rsidR="00F70563" w:rsidRDefault="005D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3381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CB7AB" w14:textId="4D357469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Avenida Ítalo </w:t>
    </w:r>
    <w:proofErr w:type="spellStart"/>
    <w:r>
      <w:rPr>
        <w:rFonts w:ascii="Lucida Fax" w:hAnsi="Lucida Fax"/>
        <w:sz w:val="18"/>
        <w:szCs w:val="18"/>
      </w:rPr>
      <w:t>Lorandi</w:t>
    </w:r>
    <w:proofErr w:type="spellEnd"/>
    <w:r>
      <w:rPr>
        <w:rFonts w:ascii="Lucida Fax" w:hAnsi="Lucida Fax"/>
        <w:sz w:val="18"/>
        <w:szCs w:val="18"/>
      </w:rPr>
      <w:t>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18EED7D1" w14:textId="534822FF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1DDA2559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0F60E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BFE3D" w14:textId="77777777" w:rsidR="00F70563" w:rsidRDefault="005D48F5">
      <w:pPr>
        <w:spacing w:after="0" w:line="240" w:lineRule="auto"/>
      </w:pPr>
      <w:r>
        <w:separator/>
      </w:r>
    </w:p>
  </w:footnote>
  <w:footnote w:type="continuationSeparator" w:id="0">
    <w:p w14:paraId="36CE903A" w14:textId="77777777" w:rsidR="00F70563" w:rsidRDefault="005D4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8421E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E0FE0" w14:textId="0C83141B" w:rsidR="00C20EA8" w:rsidRDefault="00F874B9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0" allowOverlap="1" wp14:anchorId="077C97EE" wp14:editId="332A2FE3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9525" b="9525"/>
          <wp:wrapSquare wrapText="bothSides"/>
          <wp:docPr id="7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6192" behindDoc="1" locked="0" layoutInCell="0" allowOverlap="1" wp14:anchorId="375202FF" wp14:editId="270FE397">
              <wp:simplePos x="0" y="0"/>
              <wp:positionH relativeFrom="column">
                <wp:posOffset>105410</wp:posOffset>
              </wp:positionH>
              <wp:positionV relativeFrom="paragraph">
                <wp:posOffset>-183516</wp:posOffset>
              </wp:positionV>
              <wp:extent cx="6124575" cy="1376045"/>
              <wp:effectExtent l="0" t="0" r="28575" b="14605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FF7D430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5193FA98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35018C29" w14:textId="09C09850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176ACCCD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5202FF" id="Caixa de Texto 2" o:spid="_x0000_s1026" style="position:absolute;margin-left:8.3pt;margin-top:-14.45pt;width:482.25pt;height:108.35pt;z-index:-251660288;visibility:visible;mso-wrap-style:square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" o:allowincell="f" strokecolor="white">
              <v:textbox>
                <w:txbxContent>
                  <w:p w14:paraId="2FF7D430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5193FA98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35018C29" w14:textId="09C09850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176ACCCD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48057" w14:textId="77777777" w:rsidR="00B0111E" w:rsidRDefault="00B0111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153D28"/>
    <w:rsid w:val="00385FB7"/>
    <w:rsid w:val="003B7695"/>
    <w:rsid w:val="003D6E9A"/>
    <w:rsid w:val="004414FD"/>
    <w:rsid w:val="004F0056"/>
    <w:rsid w:val="00503090"/>
    <w:rsid w:val="005108EE"/>
    <w:rsid w:val="005C7536"/>
    <w:rsid w:val="005D48F5"/>
    <w:rsid w:val="005E3D75"/>
    <w:rsid w:val="00633BDD"/>
    <w:rsid w:val="006405FC"/>
    <w:rsid w:val="006D799F"/>
    <w:rsid w:val="006E12CC"/>
    <w:rsid w:val="0073715E"/>
    <w:rsid w:val="0076155C"/>
    <w:rsid w:val="00865A0B"/>
    <w:rsid w:val="008A50A9"/>
    <w:rsid w:val="009301DA"/>
    <w:rsid w:val="00AB7373"/>
    <w:rsid w:val="00AD098D"/>
    <w:rsid w:val="00B0111E"/>
    <w:rsid w:val="00B20115"/>
    <w:rsid w:val="00BC11CE"/>
    <w:rsid w:val="00C0623D"/>
    <w:rsid w:val="00C20EA8"/>
    <w:rsid w:val="00C47B43"/>
    <w:rsid w:val="00CC37D3"/>
    <w:rsid w:val="00DE2D8A"/>
    <w:rsid w:val="00E620AF"/>
    <w:rsid w:val="00F03634"/>
    <w:rsid w:val="00F70563"/>
    <w:rsid w:val="00F874B9"/>
    <w:rsid w:val="00FC76B7"/>
    <w:rsid w:val="00FD2E72"/>
    <w:rsid w:val="00FE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138EB6C"/>
  <w15:docId w15:val="{A8162D50-DF8F-48FF-9CE5-BBA4E0A4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D2E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8523E3"/>
    <w:rPr>
      <w:i/>
      <w:iCs/>
    </w:rPr>
  </w:style>
  <w:style w:type="character" w:styleId="Forte">
    <w:name w:val="Strong"/>
    <w:basedOn w:val="Fontepargpadro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basedOn w:val="Fontepargpadro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basedOn w:val="Fontepargpadro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Fontepargpadro"/>
    <w:uiPriority w:val="99"/>
    <w:unhideWhenUsed/>
    <w:rsid w:val="00B0111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111E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D2E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467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dc:description/>
  <cp:lastModifiedBy>Raphael Rocha</cp:lastModifiedBy>
  <cp:revision>6</cp:revision>
  <cp:lastPrinted>2023-05-31T19:31:00Z</cp:lastPrinted>
  <dcterms:created xsi:type="dcterms:W3CDTF">2026-01-06T11:52:00Z</dcterms:created>
  <dcterms:modified xsi:type="dcterms:W3CDTF">2026-01-09T11:09:00Z</dcterms:modified>
  <dc:language>pt-BR</dc:language>
</cp:coreProperties>
</file>