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E6529" w14:textId="30AE1ACC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1579F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13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</w:t>
      </w:r>
      <w:r w:rsidR="001579F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6</w:t>
      </w:r>
    </w:p>
    <w:p w14:paraId="6BDBA2C5" w14:textId="251B87A7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1579F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10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</w:t>
      </w:r>
      <w:r w:rsidR="001579F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6</w:t>
      </w:r>
    </w:p>
    <w:p w14:paraId="64004757" w14:textId="77777777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</w:p>
    <w:p w14:paraId="79BDC478" w14:textId="77777777" w:rsidR="00B729DE" w:rsidRDefault="00B729DE" w:rsidP="00B729DE">
      <w:pPr>
        <w:jc w:val="both"/>
        <w:rPr>
          <w:rFonts w:ascii="Arial" w:hAnsi="Arial"/>
          <w:color w:val="000000"/>
          <w:sz w:val="24"/>
          <w:szCs w:val="24"/>
        </w:rPr>
      </w:pPr>
    </w:p>
    <w:p w14:paraId="00273711" w14:textId="70A2E07E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1579F6">
        <w:rPr>
          <w:rFonts w:ascii="Arial" w:hAnsi="Arial" w:cs="Arial"/>
          <w:sz w:val="24"/>
          <w:szCs w:val="24"/>
        </w:rPr>
        <w:t>15 de janeiro de 2026</w:t>
      </w:r>
      <w:r w:rsidR="001579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as </w:t>
      </w:r>
      <w:r w:rsidR="00272EC7">
        <w:rPr>
          <w:rFonts w:ascii="Arial" w:hAnsi="Arial" w:cs="Arial"/>
          <w:color w:val="000000"/>
          <w:sz w:val="24"/>
          <w:szCs w:val="24"/>
        </w:rPr>
        <w:t>1</w:t>
      </w:r>
      <w:r w:rsidR="001579F6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:00 horas até </w:t>
      </w:r>
      <w:r w:rsidR="001579F6">
        <w:rPr>
          <w:rFonts w:ascii="Arial" w:hAnsi="Arial" w:cs="Arial"/>
          <w:sz w:val="24"/>
          <w:szCs w:val="24"/>
        </w:rPr>
        <w:t>21</w:t>
      </w:r>
      <w:r w:rsidR="001579F6">
        <w:rPr>
          <w:rFonts w:ascii="Arial" w:hAnsi="Arial" w:cs="Arial"/>
          <w:sz w:val="24"/>
          <w:szCs w:val="24"/>
        </w:rPr>
        <w:t xml:space="preserve"> de janeiro de 2026</w:t>
      </w:r>
      <w:r>
        <w:rPr>
          <w:rFonts w:ascii="Arial" w:hAnsi="Arial" w:cs="Arial"/>
          <w:color w:val="000000"/>
          <w:sz w:val="24"/>
          <w:szCs w:val="24"/>
        </w:rPr>
        <w:t xml:space="preserve">, às </w:t>
      </w:r>
      <w:r w:rsidR="00272EC7">
        <w:rPr>
          <w:rFonts w:ascii="Arial" w:hAnsi="Arial" w:cs="Arial"/>
          <w:color w:val="000000"/>
          <w:sz w:val="24"/>
          <w:szCs w:val="24"/>
        </w:rPr>
        <w:t>10</w:t>
      </w:r>
      <w:r>
        <w:rPr>
          <w:rFonts w:ascii="Arial" w:hAnsi="Arial" w:cs="Arial"/>
          <w:color w:val="000000"/>
          <w:sz w:val="24"/>
          <w:szCs w:val="24"/>
        </w:rPr>
        <w:t xml:space="preserve">:00 horas. </w:t>
      </w:r>
      <w:r w:rsidR="00FF0265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presentação de propostas pelos e-mails: </w:t>
      </w:r>
      <w:hyperlink r:id="rId8" w:history="1">
        <w:r>
          <w:rPr>
            <w:rStyle w:val="LinkdaInternet"/>
            <w:rFonts w:ascii="Arial" w:hAnsi="Arial" w:cs="Arial"/>
            <w:color w:val="000000"/>
            <w:sz w:val="24"/>
            <w:szCs w:val="24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9" w:history="1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5AA72ED3" w14:textId="6467B0ED" w:rsidR="00FF0265" w:rsidRDefault="00FF0265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TODOS OS ARQUIVOS NECESSARIOS ESTÃO DISPONIVEIS PARA DOWNLOAD ABAIXO</w:t>
      </w:r>
    </w:p>
    <w:p w14:paraId="7B784A3C" w14:textId="77777777" w:rsidR="00B729DE" w:rsidRPr="00B729DE" w:rsidRDefault="00B729DE" w:rsidP="00B729DE">
      <w:pPr>
        <w:ind w:left="426" w:hanging="426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50C4CF71" w14:textId="77777777" w:rsidR="00B729DE" w:rsidRDefault="00B729DE" w:rsidP="00B729DE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2956FCA4" w14:textId="58E9DC9C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Câmara Municipal de Charqueada, sediada a Avenida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Italo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Lorandi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nº 500, Centro, Charqueada/SP, faz saber que se encontra aberto processo administrativo para </w:t>
      </w:r>
      <w:r w:rsidR="00ED708B">
        <w:rPr>
          <w:rFonts w:ascii="Arial" w:hAnsi="Arial" w:cs="Arial"/>
          <w:b/>
          <w:bCs/>
          <w:color w:val="000000"/>
          <w:sz w:val="24"/>
          <w:szCs w:val="24"/>
        </w:rPr>
        <w:t xml:space="preserve">AQUISIÇÃO DE </w:t>
      </w:r>
      <w:r w:rsidR="00272EC7">
        <w:rPr>
          <w:rFonts w:ascii="Arial" w:hAnsi="Arial" w:cs="Arial"/>
          <w:b/>
          <w:bCs/>
          <w:color w:val="000000"/>
          <w:sz w:val="24"/>
          <w:szCs w:val="24"/>
        </w:rPr>
        <w:t>MATER</w:t>
      </w:r>
      <w:r w:rsidR="001579F6">
        <w:rPr>
          <w:rFonts w:ascii="Arial" w:hAnsi="Arial" w:cs="Arial"/>
          <w:b/>
          <w:bCs/>
          <w:color w:val="000000"/>
          <w:sz w:val="24"/>
          <w:szCs w:val="24"/>
        </w:rPr>
        <w:t>IAL</w:t>
      </w:r>
      <w:r w:rsidR="00272EC7">
        <w:rPr>
          <w:rFonts w:ascii="Arial" w:hAnsi="Arial" w:cs="Arial"/>
          <w:b/>
          <w:bCs/>
          <w:color w:val="000000"/>
          <w:sz w:val="24"/>
          <w:szCs w:val="24"/>
        </w:rPr>
        <w:t xml:space="preserve"> DE PAPELARIA</w:t>
      </w:r>
      <w:r w:rsidR="00754847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860124">
        <w:rPr>
          <w:rFonts w:ascii="Arial" w:hAnsi="Arial" w:cs="Arial"/>
          <w:b/>
          <w:bCs/>
          <w:color w:val="000000"/>
          <w:sz w:val="24"/>
          <w:szCs w:val="24"/>
        </w:rPr>
        <w:t xml:space="preserve"> CONFORME TERMO DE REFERENCIA</w:t>
      </w:r>
      <w:r w:rsidRPr="0017679A">
        <w:rPr>
          <w:rFonts w:ascii="Arial" w:hAnsi="Arial" w:cs="Arial"/>
          <w:b/>
          <w:bCs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conforme descrito no objeto, por Dispensa de Licitação, nos termos do art. 75, inciso II, da lei 14.133/2021.</w:t>
      </w:r>
    </w:p>
    <w:p w14:paraId="0926EA36" w14:textId="77777777" w:rsidR="00B729DE" w:rsidRPr="00B729DE" w:rsidRDefault="00B729DE" w:rsidP="00B729DE">
      <w:pPr>
        <w:ind w:left="426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34F3C9CC" w14:textId="183DE5EE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02. OBJETO</w:t>
      </w:r>
    </w:p>
    <w:p w14:paraId="5F80F641" w14:textId="77777777" w:rsidR="001579F6" w:rsidRDefault="001579F6" w:rsidP="001579F6">
      <w:pPr>
        <w:rPr>
          <w:lang w:eastAsia="ar-SA"/>
        </w:rPr>
      </w:pPr>
    </w:p>
    <w:tbl>
      <w:tblPr>
        <w:tblW w:w="100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"/>
        <w:gridCol w:w="4676"/>
        <w:gridCol w:w="818"/>
        <w:gridCol w:w="1058"/>
        <w:gridCol w:w="1348"/>
        <w:gridCol w:w="1454"/>
      </w:tblGrid>
      <w:tr w:rsidR="001579F6" w14:paraId="771CD053" w14:textId="77777777" w:rsidTr="00A238D4">
        <w:trPr>
          <w:trHeight w:val="285"/>
          <w:jc w:val="center"/>
        </w:trPr>
        <w:tc>
          <w:tcPr>
            <w:tcW w:w="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173FD18" w14:textId="77777777" w:rsidR="001579F6" w:rsidRDefault="001579F6" w:rsidP="00A238D4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9C167A0" w14:textId="77777777" w:rsidR="001579F6" w:rsidRDefault="001579F6" w:rsidP="00A238D4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Descrição / Especificações Mínimas:</w:t>
            </w:r>
          </w:p>
        </w:tc>
        <w:tc>
          <w:tcPr>
            <w:tcW w:w="8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BB119CC" w14:textId="77777777" w:rsidR="001579F6" w:rsidRDefault="001579F6" w:rsidP="00A238D4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Qtde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4379B8D" w14:textId="77777777" w:rsidR="001579F6" w:rsidRDefault="001579F6" w:rsidP="00A238D4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1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572E0A" w14:textId="77777777" w:rsidR="001579F6" w:rsidRDefault="001579F6" w:rsidP="00A238D4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 Unitário</w:t>
            </w:r>
          </w:p>
        </w:tc>
        <w:tc>
          <w:tcPr>
            <w:tcW w:w="14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8E09DB" w14:textId="77777777" w:rsidR="001579F6" w:rsidRDefault="001579F6" w:rsidP="00A238D4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 Total</w:t>
            </w:r>
          </w:p>
        </w:tc>
      </w:tr>
      <w:tr w:rsidR="001579F6" w14:paraId="2916CA80" w14:textId="77777777" w:rsidTr="00A238D4">
        <w:trPr>
          <w:trHeight w:val="225"/>
          <w:jc w:val="center"/>
        </w:trPr>
        <w:tc>
          <w:tcPr>
            <w:tcW w:w="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710214" w14:textId="77777777" w:rsidR="001579F6" w:rsidRDefault="001579F6" w:rsidP="00A238D4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01</w:t>
            </w:r>
          </w:p>
        </w:tc>
        <w:tc>
          <w:tcPr>
            <w:tcW w:w="4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6991E8" w14:textId="77777777" w:rsidR="001579F6" w:rsidRDefault="001579F6" w:rsidP="00A238D4">
            <w:pPr>
              <w:widowControl w:val="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PASTA PROCESSO EM CARTOLINA AMARELA COM 240 GRAMAS, IMPRESSÃO EM PRETO NA PARTE DA FRENTE, COM VINCO E FUROS</w:t>
            </w:r>
          </w:p>
        </w:tc>
        <w:tc>
          <w:tcPr>
            <w:tcW w:w="8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0F468D" w14:textId="77777777" w:rsidR="001579F6" w:rsidRDefault="001579F6" w:rsidP="00A238D4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500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125DD3" w14:textId="77777777" w:rsidR="001579F6" w:rsidRDefault="001579F6" w:rsidP="00A238D4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UNID.</w:t>
            </w:r>
          </w:p>
        </w:tc>
        <w:tc>
          <w:tcPr>
            <w:tcW w:w="1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A62FE3" w14:textId="77777777" w:rsidR="001579F6" w:rsidRDefault="001579F6" w:rsidP="00A238D4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87CED6" w14:textId="77777777" w:rsidR="001579F6" w:rsidRDefault="001579F6" w:rsidP="00A238D4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</w:tbl>
    <w:p w14:paraId="6A635369" w14:textId="77777777" w:rsidR="001579F6" w:rsidRDefault="001579F6" w:rsidP="001579F6"/>
    <w:p w14:paraId="7F83C4D9" w14:textId="77777777" w:rsidR="001579F6" w:rsidRPr="00DE2E92" w:rsidRDefault="001579F6" w:rsidP="001579F6">
      <w:pPr>
        <w:pStyle w:val="NormalWeb"/>
        <w:rPr>
          <w:rFonts w:ascii="Arial" w:hAnsi="Arial" w:cs="Arial"/>
        </w:rPr>
      </w:pPr>
      <w:r w:rsidRPr="00DE2E92">
        <w:rPr>
          <w:rFonts w:ascii="Arial" w:hAnsi="Arial" w:cs="Arial"/>
        </w:rPr>
        <w:t xml:space="preserve">Pasta para processo confeccionada em </w:t>
      </w:r>
      <w:r w:rsidRPr="00DE2E92">
        <w:rPr>
          <w:rStyle w:val="Forte"/>
          <w:rFonts w:ascii="Arial" w:hAnsi="Arial" w:cs="Arial"/>
          <w:b w:val="0"/>
          <w:bCs w:val="0"/>
        </w:rPr>
        <w:t>cartolina rígida na cor amarela</w:t>
      </w:r>
      <w:r w:rsidRPr="00DE2E92">
        <w:rPr>
          <w:rFonts w:ascii="Arial" w:hAnsi="Arial" w:cs="Arial"/>
        </w:rPr>
        <w:t xml:space="preserve">, com </w:t>
      </w:r>
      <w:r w:rsidRPr="00DE2E92">
        <w:rPr>
          <w:rStyle w:val="Forte"/>
          <w:rFonts w:ascii="Arial" w:hAnsi="Arial" w:cs="Arial"/>
          <w:b w:val="0"/>
          <w:bCs w:val="0"/>
        </w:rPr>
        <w:t>gramatura mínima de 240 g/m</w:t>
      </w:r>
      <w:r w:rsidRPr="00DE2E92">
        <w:rPr>
          <w:rStyle w:val="Forte"/>
          <w:rFonts w:ascii="Arial" w:hAnsi="Arial" w:cs="Arial"/>
        </w:rPr>
        <w:t>²</w:t>
      </w:r>
      <w:r w:rsidRPr="00DE2E92">
        <w:rPr>
          <w:rFonts w:ascii="Arial" w:hAnsi="Arial" w:cs="Arial"/>
        </w:rPr>
        <w:t>, destinada ao arquivamento e organização de documentos administrativos.</w:t>
      </w:r>
      <w:r w:rsidRPr="00DE2E92">
        <w:rPr>
          <w:rFonts w:ascii="Arial" w:hAnsi="Arial" w:cs="Arial"/>
        </w:rPr>
        <w:br/>
        <w:t>Deverá possuir:</w:t>
      </w:r>
    </w:p>
    <w:p w14:paraId="7D23B3A3" w14:textId="77777777" w:rsidR="001579F6" w:rsidRPr="00DE2E92" w:rsidRDefault="001579F6" w:rsidP="001579F6">
      <w:pPr>
        <w:pStyle w:val="NormalWeb"/>
        <w:numPr>
          <w:ilvl w:val="0"/>
          <w:numId w:val="25"/>
        </w:numPr>
        <w:suppressAutoHyphens w:val="0"/>
        <w:spacing w:before="100" w:after="100"/>
        <w:rPr>
          <w:rFonts w:ascii="Arial" w:hAnsi="Arial" w:cs="Arial"/>
        </w:rPr>
      </w:pPr>
      <w:r w:rsidRPr="00DE2E92">
        <w:rPr>
          <w:rStyle w:val="Forte"/>
          <w:rFonts w:ascii="Arial" w:hAnsi="Arial" w:cs="Arial"/>
          <w:b w:val="0"/>
          <w:bCs w:val="0"/>
        </w:rPr>
        <w:lastRenderedPageBreak/>
        <w:t>Impressão em tinta preta</w:t>
      </w:r>
      <w:r w:rsidRPr="00DE2E92">
        <w:rPr>
          <w:rFonts w:ascii="Arial" w:hAnsi="Arial" w:cs="Arial"/>
        </w:rPr>
        <w:t xml:space="preserve"> na parte frontal, conforme padrão institucional da Câmara Municipal;</w:t>
      </w:r>
    </w:p>
    <w:p w14:paraId="5DAF6954" w14:textId="77777777" w:rsidR="001579F6" w:rsidRPr="00DE2E92" w:rsidRDefault="001579F6" w:rsidP="001579F6">
      <w:pPr>
        <w:pStyle w:val="NormalWeb"/>
        <w:numPr>
          <w:ilvl w:val="0"/>
          <w:numId w:val="25"/>
        </w:numPr>
        <w:suppressAutoHyphens w:val="0"/>
        <w:spacing w:before="100" w:after="100"/>
        <w:rPr>
          <w:rFonts w:ascii="Arial" w:hAnsi="Arial" w:cs="Arial"/>
        </w:rPr>
      </w:pPr>
      <w:r w:rsidRPr="00DE2E92">
        <w:rPr>
          <w:rStyle w:val="Forte"/>
          <w:rFonts w:ascii="Arial" w:hAnsi="Arial" w:cs="Arial"/>
          <w:b w:val="0"/>
          <w:bCs w:val="0"/>
        </w:rPr>
        <w:t>Vinco central</w:t>
      </w:r>
      <w:r w:rsidRPr="00DE2E92">
        <w:rPr>
          <w:rFonts w:ascii="Arial" w:hAnsi="Arial" w:cs="Arial"/>
        </w:rPr>
        <w:t xml:space="preserve"> para melhor manuseio e acomodação dos documentos;</w:t>
      </w:r>
    </w:p>
    <w:p w14:paraId="2D6891C2" w14:textId="77777777" w:rsidR="001579F6" w:rsidRPr="00DE2E92" w:rsidRDefault="001579F6" w:rsidP="001579F6">
      <w:pPr>
        <w:pStyle w:val="NormalWeb"/>
        <w:numPr>
          <w:ilvl w:val="0"/>
          <w:numId w:val="25"/>
        </w:numPr>
        <w:suppressAutoHyphens w:val="0"/>
        <w:spacing w:before="100" w:after="100"/>
        <w:rPr>
          <w:rFonts w:ascii="Arial" w:hAnsi="Arial" w:cs="Arial"/>
        </w:rPr>
      </w:pPr>
      <w:r w:rsidRPr="00DE2E92">
        <w:rPr>
          <w:rStyle w:val="Forte"/>
          <w:rFonts w:ascii="Arial" w:hAnsi="Arial" w:cs="Arial"/>
          <w:b w:val="0"/>
          <w:bCs w:val="0"/>
        </w:rPr>
        <w:t>Furos padronizados</w:t>
      </w:r>
      <w:r w:rsidRPr="00DE2E92">
        <w:rPr>
          <w:rFonts w:ascii="Arial" w:hAnsi="Arial" w:cs="Arial"/>
        </w:rPr>
        <w:t>, compatíveis com prendedores metálicos ou trilhos plásticos;</w:t>
      </w:r>
    </w:p>
    <w:p w14:paraId="1FAC9BF1" w14:textId="77777777" w:rsidR="001579F6" w:rsidRPr="00DE2E92" w:rsidRDefault="001579F6" w:rsidP="001579F6">
      <w:pPr>
        <w:pStyle w:val="NormalWeb"/>
        <w:numPr>
          <w:ilvl w:val="0"/>
          <w:numId w:val="25"/>
        </w:numPr>
        <w:suppressAutoHyphens w:val="0"/>
        <w:spacing w:before="100" w:after="100"/>
        <w:rPr>
          <w:rFonts w:ascii="Arial" w:hAnsi="Arial" w:cs="Arial"/>
        </w:rPr>
      </w:pPr>
      <w:r w:rsidRPr="00DE2E92">
        <w:rPr>
          <w:rFonts w:ascii="Arial" w:hAnsi="Arial" w:cs="Arial"/>
        </w:rPr>
        <w:t>Acabamento uniforme, sem rebarbas, rasgos ou falhas de impressão;</w:t>
      </w:r>
    </w:p>
    <w:p w14:paraId="3BE72592" w14:textId="77777777" w:rsidR="001579F6" w:rsidRPr="00DE2E92" w:rsidRDefault="001579F6" w:rsidP="001579F6">
      <w:pPr>
        <w:pStyle w:val="NormalWeb"/>
        <w:numPr>
          <w:ilvl w:val="0"/>
          <w:numId w:val="25"/>
        </w:numPr>
        <w:suppressAutoHyphens w:val="0"/>
        <w:spacing w:before="100" w:after="100"/>
        <w:rPr>
          <w:rFonts w:ascii="Arial" w:hAnsi="Arial" w:cs="Arial"/>
        </w:rPr>
      </w:pPr>
      <w:r w:rsidRPr="00DE2E92">
        <w:rPr>
          <w:rFonts w:ascii="Arial" w:hAnsi="Arial" w:cs="Arial"/>
        </w:rPr>
        <w:t>Material resistente, adequado ao uso contínuo e arquivamento de processos.</w:t>
      </w:r>
    </w:p>
    <w:p w14:paraId="676A2C0D" w14:textId="77777777" w:rsidR="009561B5" w:rsidRDefault="009561B5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C45A8D3" w14:textId="2A465651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776A8DA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4DCA1CAF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BB42B5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73FB117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01DACC4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41DC11A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329E9E59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0A2D82E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0F0428E5" w14:textId="77777777" w:rsidR="00B729DE" w:rsidRDefault="00B729DE" w:rsidP="00B729DE">
      <w:pPr>
        <w:pStyle w:val="Ttulo1"/>
        <w:numPr>
          <w:ilvl w:val="0"/>
          <w:numId w:val="1"/>
        </w:numPr>
        <w:spacing w:before="240" w:after="120" w:line="256" w:lineRule="auto"/>
        <w:ind w:left="85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Certidão de débitos relativos a créditos tributários federais e à dívida ativa da União</w:t>
      </w:r>
    </w:p>
    <w:p w14:paraId="2DA1A386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D0B065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1AFF66CA" w14:textId="2EE4FDFD" w:rsidR="00B729DE" w:rsidRDefault="00ED708B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 w:rsidR="00E92425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produto</w:t>
      </w:r>
      <w:r w:rsidR="00E92425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ser</w:t>
      </w:r>
      <w:r w:rsidR="00E92425">
        <w:rPr>
          <w:rFonts w:ascii="Arial" w:hAnsi="Arial" w:cs="Arial"/>
          <w:color w:val="000000"/>
          <w:sz w:val="24"/>
          <w:szCs w:val="24"/>
        </w:rPr>
        <w:t>ão</w:t>
      </w:r>
      <w:r>
        <w:rPr>
          <w:rFonts w:ascii="Arial" w:hAnsi="Arial" w:cs="Arial"/>
          <w:color w:val="000000"/>
          <w:sz w:val="24"/>
          <w:szCs w:val="24"/>
        </w:rPr>
        <w:t xml:space="preserve"> entregue</w:t>
      </w:r>
      <w:r w:rsidR="00E92425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de </w:t>
      </w:r>
      <w:r w:rsidR="001579F6">
        <w:rPr>
          <w:rFonts w:ascii="Arial" w:hAnsi="Arial" w:cs="Arial"/>
          <w:color w:val="000000"/>
          <w:sz w:val="24"/>
          <w:szCs w:val="24"/>
        </w:rPr>
        <w:t xml:space="preserve"> forma</w:t>
      </w:r>
      <w:proofErr w:type="gramEnd"/>
      <w:r w:rsidR="001579F6">
        <w:rPr>
          <w:rFonts w:ascii="Arial" w:hAnsi="Arial" w:cs="Arial"/>
          <w:color w:val="000000"/>
          <w:sz w:val="24"/>
          <w:szCs w:val="24"/>
        </w:rPr>
        <w:t xml:space="preserve"> única</w:t>
      </w:r>
      <w:r w:rsidR="00754847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no endereço da Câmara</w:t>
      </w:r>
      <w:r w:rsidR="00F13922">
        <w:rPr>
          <w:rFonts w:ascii="Arial" w:hAnsi="Arial" w:cs="Arial"/>
          <w:color w:val="000000"/>
          <w:sz w:val="24"/>
          <w:szCs w:val="24"/>
        </w:rPr>
        <w:t xml:space="preserve">, com garantia de qualidade, conforme termo de </w:t>
      </w:r>
      <w:r w:rsidR="0017679A">
        <w:rPr>
          <w:rFonts w:ascii="Arial" w:hAnsi="Arial" w:cs="Arial"/>
          <w:color w:val="000000"/>
          <w:sz w:val="24"/>
          <w:szCs w:val="24"/>
        </w:rPr>
        <w:t>referência</w:t>
      </w:r>
      <w:r w:rsidR="00F13922">
        <w:rPr>
          <w:rFonts w:ascii="Arial" w:hAnsi="Arial" w:cs="Arial"/>
          <w:color w:val="000000"/>
          <w:sz w:val="24"/>
          <w:szCs w:val="24"/>
        </w:rPr>
        <w:t xml:space="preserve"> e cotação apresentada pela empresa vencedora.</w:t>
      </w:r>
    </w:p>
    <w:p w14:paraId="531720C8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39518AD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084879C8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O cumprimento das obrigações constantes deste certame será acompanhado e fiscalizado pelo Agente de Contratações e em seus impedimentos legais, por seu substituto eventual.</w:t>
      </w:r>
    </w:p>
    <w:p w14:paraId="5F74A40D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8C681FB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12754C4F" w14:textId="1D8F7F0F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Após</w:t>
      </w:r>
      <w:r w:rsidR="00ED708B">
        <w:rPr>
          <w:rFonts w:ascii="Arial" w:hAnsi="Arial" w:cs="Arial"/>
          <w:color w:val="000000"/>
          <w:sz w:val="24"/>
          <w:szCs w:val="24"/>
        </w:rPr>
        <w:t xml:space="preserve"> a entrega e conferencia do produto</w:t>
      </w:r>
      <w:r>
        <w:rPr>
          <w:rFonts w:ascii="Arial" w:hAnsi="Arial" w:cs="Arial"/>
          <w:color w:val="000000"/>
          <w:sz w:val="24"/>
          <w:szCs w:val="24"/>
        </w:rPr>
        <w:t>, o vencedor apresentará nota fiscal, para liquidação e pagamento da despesa, mediante ordem bancaria creditada em conta corrente indicada pela contratada, em até 15 dias corridos.</w:t>
      </w:r>
    </w:p>
    <w:p w14:paraId="38FD292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32158D8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115A4AD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4FF5AA97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1E9E3B33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3751CCE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82F58D1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2B6F370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649EA6A3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356BA3AA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7D729289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2F6C938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3652C6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0B65AE1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258A147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3D404557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São anexos deste ato convocatório:</w:t>
      </w:r>
    </w:p>
    <w:p w14:paraId="65B0FD36" w14:textId="5FA09491" w:rsidR="00B729DE" w:rsidRDefault="00B729DE" w:rsidP="00B729DE">
      <w:pPr>
        <w:pStyle w:val="PargrafodaLista"/>
        <w:numPr>
          <w:ilvl w:val="0"/>
          <w:numId w:val="4"/>
        </w:numPr>
        <w:spacing w:after="160" w:line="256" w:lineRule="auto"/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Objeto (Anexo I);</w:t>
      </w:r>
    </w:p>
    <w:sectPr w:rsidR="00B729DE" w:rsidSect="00FE26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1A462" w14:textId="77777777" w:rsidR="00C61D53" w:rsidRDefault="00C61D53">
      <w:pPr>
        <w:spacing w:after="0" w:line="240" w:lineRule="auto"/>
      </w:pPr>
      <w:r>
        <w:separator/>
      </w:r>
    </w:p>
  </w:endnote>
  <w:endnote w:type="continuationSeparator" w:id="0">
    <w:p w14:paraId="0B4A30F8" w14:textId="77777777" w:rsidR="00C61D53" w:rsidRDefault="00C6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AE83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1E1B6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Avenida Ítalo </w:t>
    </w:r>
    <w:proofErr w:type="spellStart"/>
    <w:r>
      <w:rPr>
        <w:rFonts w:ascii="Lucida Fax" w:hAnsi="Lucida Fax"/>
        <w:sz w:val="18"/>
        <w:szCs w:val="18"/>
      </w:rPr>
      <w:t>Lorandi</w:t>
    </w:r>
    <w:proofErr w:type="spellEnd"/>
    <w:r>
      <w:rPr>
        <w:rFonts w:ascii="Lucida Fax" w:hAnsi="Lucida Fax"/>
        <w:sz w:val="18"/>
        <w:szCs w:val="18"/>
      </w:rPr>
      <w:t>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04ACCF40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74976C57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44F99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5B6C8" w14:textId="77777777" w:rsidR="00C61D53" w:rsidRDefault="00C61D53">
      <w:pPr>
        <w:spacing w:after="0" w:line="240" w:lineRule="auto"/>
      </w:pPr>
      <w:r>
        <w:separator/>
      </w:r>
    </w:p>
  </w:footnote>
  <w:footnote w:type="continuationSeparator" w:id="0">
    <w:p w14:paraId="5B70B3B5" w14:textId="77777777" w:rsidR="00C61D53" w:rsidRDefault="00C6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FA7A1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33805" w14:textId="2A87E5E2" w:rsidR="00C20EA8" w:rsidRDefault="00B729D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 wp14:anchorId="62628AAF" wp14:editId="0DC06FA6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0" b="0"/>
          <wp:wrapSquare wrapText="bothSides"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7216" behindDoc="1" locked="0" layoutInCell="0" allowOverlap="1" wp14:anchorId="796F4884" wp14:editId="24156F5C">
              <wp:simplePos x="0" y="0"/>
              <wp:positionH relativeFrom="column">
                <wp:posOffset>105410</wp:posOffset>
              </wp:positionH>
              <wp:positionV relativeFrom="paragraph">
                <wp:posOffset>-183515</wp:posOffset>
              </wp:positionV>
              <wp:extent cx="6124575" cy="1376045"/>
              <wp:effectExtent l="0" t="0" r="9525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  <a:effectLst/>
                    </wps:spPr>
                    <wps:txbx>
                      <w:txbxContent>
                        <w:p w14:paraId="3D3DF434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0CCE394C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5E78DA3F" w14:textId="77777777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5D598138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6F4884" id="Caixa de Texto 2" o:spid="_x0000_s1026" style="position:absolute;margin-left:8.3pt;margin-top:-14.45pt;width:482.25pt;height:108.35pt;z-index:-251659264;visibility:visible;mso-wrap-style:square;mso-width-percent:0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" o:allowincell="f" strokecolor="white">
              <v:path arrowok="t"/>
              <v:textbox>
                <w:txbxContent>
                  <w:p w14:paraId="3D3DF434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0CCE394C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5E78DA3F" w14:textId="77777777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5D598138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E9F6E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27917"/>
    <w:multiLevelType w:val="multilevel"/>
    <w:tmpl w:val="638C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47897"/>
    <w:multiLevelType w:val="multilevel"/>
    <w:tmpl w:val="2E108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46FB8"/>
    <w:multiLevelType w:val="multilevel"/>
    <w:tmpl w:val="4ABC800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DD10B8"/>
    <w:multiLevelType w:val="multilevel"/>
    <w:tmpl w:val="09CE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5F567D"/>
    <w:multiLevelType w:val="multilevel"/>
    <w:tmpl w:val="9F889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191408"/>
    <w:multiLevelType w:val="multilevel"/>
    <w:tmpl w:val="5DC4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9B1825"/>
    <w:multiLevelType w:val="multilevel"/>
    <w:tmpl w:val="E5B2606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B921FE1"/>
    <w:multiLevelType w:val="multilevel"/>
    <w:tmpl w:val="8872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E7E58"/>
    <w:multiLevelType w:val="multilevel"/>
    <w:tmpl w:val="A456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B009CC"/>
    <w:multiLevelType w:val="multilevel"/>
    <w:tmpl w:val="F600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5B6A5D"/>
    <w:multiLevelType w:val="multilevel"/>
    <w:tmpl w:val="7C38D71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6A01C16"/>
    <w:multiLevelType w:val="multilevel"/>
    <w:tmpl w:val="3D7C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E83795"/>
    <w:multiLevelType w:val="multilevel"/>
    <w:tmpl w:val="F762FFE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E5440B3"/>
    <w:multiLevelType w:val="multilevel"/>
    <w:tmpl w:val="A1FE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7E4038"/>
    <w:multiLevelType w:val="multilevel"/>
    <w:tmpl w:val="D250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D8525F"/>
    <w:multiLevelType w:val="multilevel"/>
    <w:tmpl w:val="8AEA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4B6CB9"/>
    <w:multiLevelType w:val="multilevel"/>
    <w:tmpl w:val="7D4A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9B5455"/>
    <w:multiLevelType w:val="multilevel"/>
    <w:tmpl w:val="33A6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3F1013"/>
    <w:multiLevelType w:val="multilevel"/>
    <w:tmpl w:val="9F9E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8F4279"/>
    <w:multiLevelType w:val="multilevel"/>
    <w:tmpl w:val="B172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460A45"/>
    <w:multiLevelType w:val="multilevel"/>
    <w:tmpl w:val="5374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6"/>
  </w:num>
  <w:num w:numId="5">
    <w:abstractNumId w:val="15"/>
  </w:num>
  <w:num w:numId="6">
    <w:abstractNumId w:val="11"/>
  </w:num>
  <w:num w:numId="7">
    <w:abstractNumId w:val="13"/>
  </w:num>
  <w:num w:numId="8">
    <w:abstractNumId w:val="8"/>
  </w:num>
  <w:num w:numId="9">
    <w:abstractNumId w:val="0"/>
  </w:num>
  <w:num w:numId="10">
    <w:abstractNumId w:val="15"/>
  </w:num>
  <w:num w:numId="11">
    <w:abstractNumId w:val="11"/>
  </w:num>
  <w:num w:numId="12">
    <w:abstractNumId w:val="13"/>
  </w:num>
  <w:num w:numId="13">
    <w:abstractNumId w:val="8"/>
  </w:num>
  <w:num w:numId="14">
    <w:abstractNumId w:val="14"/>
  </w:num>
  <w:num w:numId="15">
    <w:abstractNumId w:val="4"/>
  </w:num>
  <w:num w:numId="16">
    <w:abstractNumId w:val="16"/>
  </w:num>
  <w:num w:numId="17">
    <w:abstractNumId w:val="3"/>
  </w:num>
  <w:num w:numId="18">
    <w:abstractNumId w:val="5"/>
  </w:num>
  <w:num w:numId="19">
    <w:abstractNumId w:val="20"/>
  </w:num>
  <w:num w:numId="20">
    <w:abstractNumId w:val="7"/>
  </w:num>
  <w:num w:numId="21">
    <w:abstractNumId w:val="19"/>
  </w:num>
  <w:num w:numId="22">
    <w:abstractNumId w:val="17"/>
  </w:num>
  <w:num w:numId="23">
    <w:abstractNumId w:val="18"/>
  </w:num>
  <w:num w:numId="24">
    <w:abstractNumId w:val="9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153D28"/>
    <w:rsid w:val="001579F6"/>
    <w:rsid w:val="00157CA3"/>
    <w:rsid w:val="0017679A"/>
    <w:rsid w:val="001C61F0"/>
    <w:rsid w:val="00233E3F"/>
    <w:rsid w:val="002535B6"/>
    <w:rsid w:val="00272EC7"/>
    <w:rsid w:val="00317296"/>
    <w:rsid w:val="00337FDF"/>
    <w:rsid w:val="0034734C"/>
    <w:rsid w:val="00385FB7"/>
    <w:rsid w:val="003B7695"/>
    <w:rsid w:val="004874AA"/>
    <w:rsid w:val="004D037E"/>
    <w:rsid w:val="004F0056"/>
    <w:rsid w:val="00503090"/>
    <w:rsid w:val="005108EE"/>
    <w:rsid w:val="005D48F5"/>
    <w:rsid w:val="005E3D75"/>
    <w:rsid w:val="006405FC"/>
    <w:rsid w:val="00681CAA"/>
    <w:rsid w:val="00684DF9"/>
    <w:rsid w:val="0069789B"/>
    <w:rsid w:val="006B4041"/>
    <w:rsid w:val="006D799F"/>
    <w:rsid w:val="0073715E"/>
    <w:rsid w:val="00754847"/>
    <w:rsid w:val="0076155C"/>
    <w:rsid w:val="00767626"/>
    <w:rsid w:val="007F643B"/>
    <w:rsid w:val="008150C7"/>
    <w:rsid w:val="00836E57"/>
    <w:rsid w:val="00860124"/>
    <w:rsid w:val="00865A0B"/>
    <w:rsid w:val="008A50A9"/>
    <w:rsid w:val="009561B5"/>
    <w:rsid w:val="00972920"/>
    <w:rsid w:val="009D6288"/>
    <w:rsid w:val="00AB7373"/>
    <w:rsid w:val="00AD098D"/>
    <w:rsid w:val="00B0111E"/>
    <w:rsid w:val="00B20115"/>
    <w:rsid w:val="00B729DE"/>
    <w:rsid w:val="00BC11CE"/>
    <w:rsid w:val="00C0623D"/>
    <w:rsid w:val="00C20EA8"/>
    <w:rsid w:val="00C47B43"/>
    <w:rsid w:val="00C61D53"/>
    <w:rsid w:val="00CC37D3"/>
    <w:rsid w:val="00D6105F"/>
    <w:rsid w:val="00DE2D8A"/>
    <w:rsid w:val="00E32FB2"/>
    <w:rsid w:val="00E531FE"/>
    <w:rsid w:val="00E92425"/>
    <w:rsid w:val="00ED708B"/>
    <w:rsid w:val="00F03634"/>
    <w:rsid w:val="00F13922"/>
    <w:rsid w:val="00F70563"/>
    <w:rsid w:val="00F874B9"/>
    <w:rsid w:val="00FC3DAA"/>
    <w:rsid w:val="00FC76B7"/>
    <w:rsid w:val="00FE262A"/>
    <w:rsid w:val="00FF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498472B0"/>
  <w15:docId w15:val="{E4DE864B-CAB8-48D9-B0BC-9619445C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uppressAutoHyphens/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8523E3"/>
    <w:rPr>
      <w:i/>
      <w:iCs/>
    </w:rPr>
  </w:style>
  <w:style w:type="character" w:styleId="Forte">
    <w:name w:val="Strong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pPr>
      <w:suppressAutoHyphens/>
    </w:pPr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uiPriority w:val="99"/>
    <w:unhideWhenUsed/>
    <w:rsid w:val="00B0111E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qFormat/>
    <w:rsid w:val="004D037E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table" w:styleId="Tabelacomgrade">
    <w:name w:val="Table Grid"/>
    <w:basedOn w:val="Tabelanormal"/>
    <w:uiPriority w:val="59"/>
    <w:rsid w:val="00F13922"/>
    <w:pPr>
      <w:suppressAutoHyphens/>
    </w:pPr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qFormat/>
    <w:rsid w:val="00E531FE"/>
    <w:pPr>
      <w:spacing w:before="280" w:after="0"/>
      <w:jc w:val="both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860124"/>
    <w:pPr>
      <w:widowControl w:val="0"/>
      <w:suppressLineNumbers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charqueada.sp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@camaracharqueada.sp.gov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633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Links>
    <vt:vector size="12" baseType="variant">
      <vt:variant>
        <vt:i4>2555952</vt:i4>
      </vt:variant>
      <vt:variant>
        <vt:i4>3</vt:i4>
      </vt:variant>
      <vt:variant>
        <vt:i4>0</vt:i4>
      </vt:variant>
      <vt:variant>
        <vt:i4>5</vt:i4>
      </vt:variant>
      <vt:variant>
        <vt:lpwstr>http://www.camaracharqueada.sp.gov.br/</vt:lpwstr>
      </vt:variant>
      <vt:variant>
        <vt:lpwstr/>
      </vt:variant>
      <vt:variant>
        <vt:i4>4063240</vt:i4>
      </vt:variant>
      <vt:variant>
        <vt:i4>0</vt:i4>
      </vt:variant>
      <vt:variant>
        <vt:i4>0</vt:i4>
      </vt:variant>
      <vt:variant>
        <vt:i4>5</vt:i4>
      </vt:variant>
      <vt:variant>
        <vt:lpwstr>mailto:camara@camaracharqueada.sp.gov.br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cp:keywords/>
  <dc:description/>
  <cp:lastModifiedBy>Raphael Rocha</cp:lastModifiedBy>
  <cp:revision>8</cp:revision>
  <cp:lastPrinted>2025-02-04T17:10:00Z</cp:lastPrinted>
  <dcterms:created xsi:type="dcterms:W3CDTF">2025-02-04T17:18:00Z</dcterms:created>
  <dcterms:modified xsi:type="dcterms:W3CDTF">2026-01-15T14:20:00Z</dcterms:modified>
  <dc:language>pt-BR</dc:language>
</cp:coreProperties>
</file>