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2507" w14:textId="49E18831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5E3F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9BE2C4D" w14:textId="33077444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5E3FF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4FB646A3" w14:textId="77777777" w:rsidR="0011065E" w:rsidRDefault="0011065E">
      <w:pPr>
        <w:jc w:val="center"/>
        <w:rPr>
          <w:rFonts w:ascii="Arial" w:hAnsi="Arial"/>
          <w:color w:val="000000"/>
          <w:sz w:val="24"/>
          <w:szCs w:val="24"/>
        </w:rPr>
      </w:pPr>
    </w:p>
    <w:p w14:paraId="1EC0B727" w14:textId="77777777" w:rsidR="0011065E" w:rsidRDefault="0011065E">
      <w:pPr>
        <w:jc w:val="both"/>
        <w:rPr>
          <w:rFonts w:ascii="Arial" w:hAnsi="Arial"/>
          <w:color w:val="000000"/>
          <w:sz w:val="24"/>
          <w:szCs w:val="24"/>
        </w:rPr>
      </w:pPr>
    </w:p>
    <w:p w14:paraId="623F2823" w14:textId="43FA5F15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5E3FF1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5E3FF1">
        <w:rPr>
          <w:rFonts w:ascii="Arial" w:hAnsi="Arial" w:cs="Arial"/>
          <w:color w:val="000000"/>
          <w:sz w:val="24"/>
          <w:szCs w:val="24"/>
        </w:rPr>
        <w:t>junho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5E3FF1"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color w:val="000000"/>
          <w:sz w:val="24"/>
          <w:szCs w:val="24"/>
        </w:rPr>
        <w:t xml:space="preserve">:00 horas </w:t>
      </w:r>
      <w:r w:rsidR="009A3AF2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E3FF1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9A3AF2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5E3FF1"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BF39FC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C467A8D" w14:textId="77777777" w:rsidR="0011065E" w:rsidRDefault="00F87CF3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6D84F75" w14:textId="19083F79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5E3FF1">
        <w:rPr>
          <w:rFonts w:ascii="Tahoma" w:hAnsi="Tahoma" w:cs="Tahoma"/>
          <w:color w:val="000000"/>
          <w:sz w:val="24"/>
        </w:rPr>
        <w:t>teclados, mouses e um gravador de DVD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636D2C58" w14:textId="77777777" w:rsidR="0011065E" w:rsidRDefault="0011065E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6E4B1B16" w14:textId="2596C1C2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6443"/>
        <w:gridCol w:w="1122"/>
        <w:gridCol w:w="1576"/>
      </w:tblGrid>
      <w:tr w:rsidR="005E3FF1" w14:paraId="16A5033E" w14:textId="77777777" w:rsidTr="00DB25BD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D29686F" w14:textId="77777777" w:rsidR="005E3FF1" w:rsidRDefault="005E3FF1" w:rsidP="00DB25BD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8983F4C" w14:textId="77777777" w:rsidR="005E3FF1" w:rsidRDefault="005E3FF1" w:rsidP="00DB25BD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C0F956" w14:textId="77777777" w:rsidR="005E3FF1" w:rsidRDefault="005E3FF1" w:rsidP="00DB25BD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2A30F5" w14:textId="77777777" w:rsidR="005E3FF1" w:rsidRDefault="005E3FF1" w:rsidP="00DB25BD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5E3FF1" w14:paraId="7854BA0D" w14:textId="77777777" w:rsidTr="00DB25BD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7A2C00" w14:textId="77777777" w:rsidR="005E3FF1" w:rsidRDefault="005E3FF1" w:rsidP="00DB25BD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6EAF9" w14:textId="77777777" w:rsidR="005E3FF1" w:rsidRDefault="005E3FF1" w:rsidP="00DB25BD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KIT MOUSE E TECLADO COM FIO USB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A1064E" w14:textId="77777777" w:rsidR="005E3FF1" w:rsidRDefault="005E3FF1" w:rsidP="00DB25BD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BD2DA" w14:textId="77777777" w:rsidR="005E3FF1" w:rsidRDefault="005E3FF1" w:rsidP="00DB25BD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CONJUNTO</w:t>
            </w:r>
          </w:p>
        </w:tc>
      </w:tr>
      <w:tr w:rsidR="005E3FF1" w14:paraId="63CD6EAE" w14:textId="77777777" w:rsidTr="00DB25BD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28227" w14:textId="77777777" w:rsidR="005E3FF1" w:rsidRDefault="005E3FF1" w:rsidP="00DB25BD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7EEB4" w14:textId="77777777" w:rsidR="005E3FF1" w:rsidRDefault="005E3FF1" w:rsidP="00DB25BD">
            <w:pPr>
              <w:spacing w:after="12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LEITOR E GRAVADOR DE DVD PORTATIL COM CABO USB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D55BE" w14:textId="77777777" w:rsidR="005E3FF1" w:rsidRDefault="005E3FF1" w:rsidP="00DB25BD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1F38A8" w14:textId="77777777" w:rsidR="005E3FF1" w:rsidRDefault="005E3FF1" w:rsidP="00DB25BD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</w:tbl>
    <w:p w14:paraId="09F761AF" w14:textId="73E2CD58" w:rsidR="0089780D" w:rsidRDefault="0089780D" w:rsidP="0089780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aquisição de </w:t>
      </w:r>
      <w:r w:rsidR="005E3FF1">
        <w:rPr>
          <w:rFonts w:ascii="Arial" w:hAnsi="Arial" w:cs="Arial"/>
          <w:color w:val="000000"/>
          <w:sz w:val="24"/>
          <w:szCs w:val="24"/>
        </w:rPr>
        <w:t>teclados, mouses e um gravador de DVD, conforme</w:t>
      </w:r>
      <w:r>
        <w:rPr>
          <w:rFonts w:ascii="Arial" w:hAnsi="Arial" w:cs="Arial"/>
          <w:color w:val="000000"/>
          <w:sz w:val="24"/>
          <w:szCs w:val="24"/>
        </w:rPr>
        <w:t xml:space="preserve"> termo de referência, devido a necessidade de reposição, visto que as que estão em uso já apresentam falhas, devido ao longo tempo de uso e desgaste natural, além </w:t>
      </w:r>
      <w:r w:rsidR="005E3FF1">
        <w:rPr>
          <w:rFonts w:ascii="Arial" w:hAnsi="Arial" w:cs="Arial"/>
          <w:color w:val="000000"/>
          <w:sz w:val="24"/>
          <w:szCs w:val="24"/>
        </w:rPr>
        <w:t xml:space="preserve">da necessidade da assessoria legislativa em acessar conteúdo disponibilizado pela prefeitura, em formato </w:t>
      </w:r>
      <w:proofErr w:type="gramStart"/>
      <w:r w:rsidR="005E3FF1">
        <w:rPr>
          <w:rFonts w:ascii="Arial" w:hAnsi="Arial" w:cs="Arial"/>
          <w:color w:val="000000"/>
          <w:sz w:val="24"/>
          <w:szCs w:val="24"/>
        </w:rPr>
        <w:t>DVD.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14:paraId="6EAB9888" w14:textId="726B1E95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480787DA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63F38624" w14:textId="77777777" w:rsidR="0011065E" w:rsidRDefault="0011065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E0C04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8CFAF5F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presente contratação destina se exclusivamente às empresas de pequeno porte, microempresas ou micro empreendedor individual, na forma da lei, a </w:t>
      </w:r>
      <w:r>
        <w:rPr>
          <w:rFonts w:ascii="Arial" w:hAnsi="Arial" w:cs="Arial"/>
          <w:color w:val="000000"/>
          <w:sz w:val="24"/>
          <w:szCs w:val="24"/>
        </w:rPr>
        <w:lastRenderedPageBreak/>
        <w:t>qual deverá apresentar a seguinte documentação para assinatura de contrato;</w:t>
      </w:r>
    </w:p>
    <w:p w14:paraId="0287B904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2BD17857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E0269B1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D9D6BBD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B3B1397" w14:textId="77777777" w:rsidR="0011065E" w:rsidRDefault="00F87CF3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246B713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8E2C0B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3E080ABE" w14:textId="6DCAB36A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produtos deverão ser entregues </w:t>
      </w:r>
      <w:r w:rsidR="005E3FF1">
        <w:rPr>
          <w:rFonts w:ascii="Arial" w:hAnsi="Arial" w:cs="Arial"/>
          <w:color w:val="000000"/>
          <w:sz w:val="24"/>
          <w:szCs w:val="24"/>
        </w:rPr>
        <w:t xml:space="preserve">de forma </w:t>
      </w:r>
      <w:proofErr w:type="spellStart"/>
      <w:r w:rsidR="005E3FF1">
        <w:rPr>
          <w:rFonts w:ascii="Arial" w:hAnsi="Arial" w:cs="Arial"/>
          <w:color w:val="000000"/>
          <w:sz w:val="24"/>
          <w:szCs w:val="24"/>
        </w:rPr>
        <w:t>unica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em até 72 (setenta e duas) horas.</w:t>
      </w:r>
    </w:p>
    <w:p w14:paraId="5590E1D4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3474CF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171E72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29BE186A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BB7265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E208F5E" w14:textId="3545E561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</w:t>
      </w:r>
      <w:r w:rsidR="0089780D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05 dias uteis a partir da apresentação da nota fiscal, após a realização </w:t>
      </w:r>
      <w:r w:rsidR="0089780D">
        <w:rPr>
          <w:rFonts w:ascii="Arial" w:hAnsi="Arial" w:cs="Arial"/>
          <w:color w:val="000000"/>
          <w:sz w:val="24"/>
          <w:szCs w:val="24"/>
        </w:rPr>
        <w:t>da entrega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228DA99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56E410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44783AC4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537352D5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0A3DA939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A919C23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F1FDFE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4DD7E0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039B076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0335C62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0D6BFA51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Prestar a Câmara, sempre que necessário, esclarecimentos sobre o objeto, fornecendo toda e qualquer orientação para o acompanhamento do mesmo.</w:t>
      </w:r>
    </w:p>
    <w:p w14:paraId="026EA7B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2479A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145C1700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BEB13D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6626AE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0DE6C4C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91862A8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78DA8BC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08F2F1B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0EED7C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B97D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206B38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2118A1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BABE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D211D9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A597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2C6277B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E57505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F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5353CB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5EA9F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C72AC3" w14:textId="4A7A31D8" w:rsidR="0011065E" w:rsidRDefault="00F87CF3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303A55B5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48F6DBB7" w14:textId="77777777" w:rsidR="0089780D" w:rsidRDefault="0089780D" w:rsidP="0089780D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157E8F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64909A9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A86F39D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lastRenderedPageBreak/>
        <w:t>Endereço: ____________________________________________________________</w:t>
      </w:r>
    </w:p>
    <w:p w14:paraId="463C8B54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BB9DF53" w14:textId="77777777" w:rsidR="0089780D" w:rsidRDefault="0089780D" w:rsidP="0089780D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44B92368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0D9025B9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6E03F4FC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5E3FF1" w14:paraId="56E4FD83" w14:textId="77777777" w:rsidTr="00527CE8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8DA4C07" w14:textId="1AF5E637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9A37259" w14:textId="5E95EF35" w:rsidR="005E3FF1" w:rsidRDefault="005E3FF1" w:rsidP="005E3FF1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6696F2" w14:textId="5024F6C9" w:rsidR="005E3FF1" w:rsidRDefault="005E3FF1" w:rsidP="005E3FF1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0B9C137" w14:textId="199F1A38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364C33" w14:textId="77777777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1605B0" w14:textId="77777777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5E3FF1" w14:paraId="05B6E958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E7CDB" w14:textId="0FFDB0B4" w:rsidR="005E3FF1" w:rsidRDefault="005E3FF1" w:rsidP="005E3FF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68B779" w14:textId="04644C27" w:rsidR="005E3FF1" w:rsidRDefault="005E3FF1" w:rsidP="005E3FF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KIT MOUSE E TECLADO COM FIO USB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37598" w14:textId="653FEC86" w:rsidR="005E3FF1" w:rsidRDefault="005E3FF1" w:rsidP="005E3FF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D343DB" w14:textId="215859A4" w:rsidR="005E3FF1" w:rsidRDefault="005E3FF1" w:rsidP="005E3FF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CONJUNTO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DED0CB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FCEA57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5E3FF1" w14:paraId="6B34B7A6" w14:textId="77777777" w:rsidTr="00527CE8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22915C" w14:textId="51EE3776" w:rsidR="005E3FF1" w:rsidRDefault="005E3FF1" w:rsidP="005E3FF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2F5FB3" w14:textId="390808F2" w:rsidR="005E3FF1" w:rsidRDefault="005E3FF1" w:rsidP="005E3FF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LEITOR E GRAVADOR DE DVD PORTATIL COM CABO USB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7115E" w14:textId="702CF552" w:rsidR="005E3FF1" w:rsidRDefault="005E3FF1" w:rsidP="005E3FF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23DF5" w14:textId="4365C405" w:rsidR="005E3FF1" w:rsidRDefault="005E3FF1" w:rsidP="005E3FF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6FAEC2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8FF847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780D" w14:paraId="1C9680E5" w14:textId="77777777" w:rsidTr="00527CE8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54561" w14:textId="77777777" w:rsidR="0089780D" w:rsidRDefault="0089780D" w:rsidP="00527CE8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37FB2" w14:textId="77777777" w:rsidR="0089780D" w:rsidRDefault="0089780D" w:rsidP="00527CE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54DB91A1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7B2A4D42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0E2D71D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9632A02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2C4F6A97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DB8F0DA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AFCDEC5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11FB03E9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1D50B561" w14:textId="68E4E537" w:rsidR="009A3AF2" w:rsidRDefault="009A3AF2" w:rsidP="009A3AF2">
      <w:pPr>
        <w:spacing w:after="200"/>
        <w:jc w:val="center"/>
      </w:pPr>
    </w:p>
    <w:p w14:paraId="52C074E6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CCCDD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702BF5A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F73A35C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624EB4B8" w14:textId="62560A44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ORDEM DE SERVIÇO </w:t>
      </w:r>
      <w:r w:rsidR="005E3FF1">
        <w:rPr>
          <w:rFonts w:ascii="Arial" w:hAnsi="Arial"/>
          <w:b/>
          <w:bCs/>
          <w:sz w:val="24"/>
          <w:szCs w:val="24"/>
        </w:rPr>
        <w:t>16</w:t>
      </w:r>
      <w:r>
        <w:rPr>
          <w:rFonts w:ascii="Arial" w:hAnsi="Arial"/>
          <w:b/>
          <w:bCs/>
          <w:sz w:val="24"/>
          <w:szCs w:val="24"/>
        </w:rPr>
        <w:t>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0077EECF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4112743" w14:textId="30EB7666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r w:rsidR="005E3FF1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711BE152" w14:textId="3748F37E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DISPENSA DE LICITAÇÃO </w:t>
      </w:r>
      <w:r w:rsidR="005E3FF1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154EE73D" w14:textId="77777777" w:rsidR="005E3FF1" w:rsidRPr="005E3FF1" w:rsidRDefault="00F87CF3" w:rsidP="005E3FF1">
      <w:pPr>
        <w:spacing w:before="120" w:after="120" w:line="440" w:lineRule="exac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RECURSOS: </w:t>
      </w:r>
      <w:r w:rsidR="005E3FF1" w:rsidRPr="005E3FF1">
        <w:rPr>
          <w:rFonts w:ascii="Arial" w:hAnsi="Arial" w:cs="Arial"/>
          <w:b/>
          <w:bCs/>
          <w:color w:val="262626"/>
          <w:sz w:val="28"/>
        </w:rPr>
        <w:t>01.01.01-031.0001.2001-4.4.90.52.35 - Equipamentos de Processamento de Dados</w:t>
      </w:r>
    </w:p>
    <w:p w14:paraId="76C78517" w14:textId="0F09C1AA" w:rsidR="0011065E" w:rsidRDefault="0011065E">
      <w:pPr>
        <w:jc w:val="both"/>
        <w:rPr>
          <w:color w:val="262626"/>
          <w:sz w:val="28"/>
        </w:rPr>
      </w:pPr>
    </w:p>
    <w:p w14:paraId="5F49A98E" w14:textId="77777777" w:rsidR="0011065E" w:rsidRDefault="0011065E">
      <w:pPr>
        <w:ind w:left="426" w:hanging="426"/>
        <w:rPr>
          <w:color w:val="262626"/>
          <w:sz w:val="28"/>
        </w:rPr>
      </w:pPr>
    </w:p>
    <w:p w14:paraId="27FAA380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555F2317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3DD20F09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E979267" w14:textId="63FFEB19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3218D4AE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7DA3EEF3" w14:textId="77777777" w:rsidR="0089780D" w:rsidRDefault="0089780D" w:rsidP="0089780D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512D505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0E82D44C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4C1712EB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2C3D9AC3" w14:textId="77777777" w:rsidR="0089780D" w:rsidRDefault="0089780D" w:rsidP="0089780D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266F910" w14:textId="77777777" w:rsidR="0089780D" w:rsidRDefault="0089780D" w:rsidP="0089780D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536DCCED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365B9270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720DB391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89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838"/>
        <w:gridCol w:w="3840"/>
        <w:gridCol w:w="815"/>
        <w:gridCol w:w="1345"/>
        <w:gridCol w:w="1487"/>
      </w:tblGrid>
      <w:tr w:rsidR="005E3FF1" w14:paraId="4DD4E624" w14:textId="77777777" w:rsidTr="005E3FF1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2AEBC90" w14:textId="4830A487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4848F97" w14:textId="505BEFB3" w:rsidR="005E3FF1" w:rsidRDefault="005E3FF1" w:rsidP="005E3FF1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C85854B" w14:textId="2DF97BD8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066345" w14:textId="77777777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1AFFD1" w14:textId="77777777" w:rsidR="005E3FF1" w:rsidRDefault="005E3FF1" w:rsidP="005E3FF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5E3FF1" w14:paraId="2FF216BC" w14:textId="77777777" w:rsidTr="005E3FF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DDE86" w14:textId="23F52281" w:rsidR="005E3FF1" w:rsidRDefault="005E3FF1" w:rsidP="005E3FF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EA6A8" w14:textId="4E0ACC69" w:rsidR="005E3FF1" w:rsidRDefault="005E3FF1" w:rsidP="005E3FF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KIT MOUSE E TECLADO COM FIO USB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6C24C4" w14:textId="3E22E922" w:rsidR="005E3FF1" w:rsidRDefault="005E3FF1" w:rsidP="005E3FF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574529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04F9DB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5E3FF1" w14:paraId="36E62CB2" w14:textId="77777777" w:rsidTr="005E3FF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5EEB68" w14:textId="26081F60" w:rsidR="005E3FF1" w:rsidRDefault="005E3FF1" w:rsidP="005E3FF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79EF10" w14:textId="791079FB" w:rsidR="005E3FF1" w:rsidRDefault="005E3FF1" w:rsidP="005E3FF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LEITOR E GRAVADOR DE DVD PORTATIL COM CABO USB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D52370" w14:textId="09CD377A" w:rsidR="005E3FF1" w:rsidRDefault="005E3FF1" w:rsidP="005E3FF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1B2482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543E48" w14:textId="77777777" w:rsidR="005E3FF1" w:rsidRDefault="005E3FF1" w:rsidP="005E3FF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5E3FF1" w14:paraId="3E72079E" w14:textId="77777777" w:rsidTr="005E3FF1">
        <w:trPr>
          <w:gridAfter w:val="4"/>
          <w:wAfter w:w="7487" w:type="dxa"/>
          <w:trHeight w:val="225"/>
          <w:jc w:val="center"/>
        </w:trPr>
        <w:tc>
          <w:tcPr>
            <w:tcW w:w="1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97AA6D" w14:textId="77777777" w:rsidR="005E3FF1" w:rsidRDefault="005E3FF1" w:rsidP="00527CE8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4005873E" w14:textId="20D60629" w:rsidR="0089780D" w:rsidRDefault="0089780D" w:rsidP="005E3FF1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F222386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4BB9A8E4" w14:textId="77777777" w:rsidR="0089780D" w:rsidRDefault="0089780D" w:rsidP="0089780D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C910B2C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53665061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17267853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39E2CEE3" w14:textId="77777777" w:rsidR="0089780D" w:rsidRDefault="0089780D" w:rsidP="0089780D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D279FEC" w14:textId="77777777" w:rsidR="0089780D" w:rsidRDefault="0089780D" w:rsidP="0089780D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6BEB0482" w14:textId="77777777" w:rsidR="0089780D" w:rsidRDefault="0089780D">
      <w:pPr>
        <w:ind w:left="426" w:hanging="426"/>
        <w:rPr>
          <w:rFonts w:ascii="Arial" w:hAnsi="Arial"/>
          <w:b/>
          <w:bCs/>
          <w:sz w:val="24"/>
          <w:szCs w:val="24"/>
        </w:rPr>
      </w:pPr>
    </w:p>
    <w:p w14:paraId="2115DB9E" w14:textId="7D954EE0" w:rsidR="0011065E" w:rsidRDefault="00F87CF3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E96F4D1" w14:textId="51537605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</w:t>
      </w:r>
      <w:r w:rsidR="0089780D">
        <w:rPr>
          <w:rFonts w:ascii="Arial" w:hAnsi="Arial"/>
          <w:sz w:val="24"/>
          <w:szCs w:val="24"/>
        </w:rPr>
        <w:t>, de forma única</w:t>
      </w:r>
      <w:r>
        <w:rPr>
          <w:rFonts w:ascii="Arial" w:hAnsi="Arial"/>
          <w:sz w:val="24"/>
          <w:szCs w:val="24"/>
        </w:rPr>
        <w:t>, devendo ser entregue em até setenta e duas horas.</w:t>
      </w:r>
    </w:p>
    <w:p w14:paraId="603AED8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4FB69088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29D3985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588CAED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5BDDC734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62FFF50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5A628FB4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22FDEF6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892C6D" w14:textId="31B985D0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terá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validade </w:t>
      </w:r>
      <w:r w:rsidR="0089780D">
        <w:rPr>
          <w:rFonts w:ascii="Arial" w:hAnsi="Arial" w:cs="Arial"/>
          <w:color w:val="000000"/>
          <w:sz w:val="24"/>
          <w:szCs w:val="24"/>
        </w:rPr>
        <w:t>até a conclusão da entrega e do respectivo pagamento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7A401F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AFA95AA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A4C81A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4160CD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CF6E6D9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702F7C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7E7C118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00E7739D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4A4B02D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AB98DF0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7B86F139" w14:textId="77777777" w:rsidR="0011065E" w:rsidRDefault="00F87CF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2023</w:t>
      </w:r>
    </w:p>
    <w:p w14:paraId="02E10B07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E70ADA4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3C2127F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4C592C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705A7F3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5F09139B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7A420496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B6E22E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0FE9EE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2D8E4CE4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728A35D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100D2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BD4D63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F2A3E50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2A57088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FDAF9B5" w14:textId="77777777" w:rsidR="0011065E" w:rsidRDefault="00F87CF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EAA689A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A7B993E" w14:textId="77777777" w:rsidR="0011065E" w:rsidRDefault="0011065E">
      <w:pPr>
        <w:ind w:left="426" w:hanging="426"/>
        <w:rPr>
          <w:rFonts w:ascii="Arial" w:hAnsi="Arial"/>
          <w:sz w:val="24"/>
          <w:szCs w:val="24"/>
        </w:rPr>
      </w:pPr>
    </w:p>
    <w:p w14:paraId="42B282F7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55571459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08B47347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11065E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7696E"/>
    <w:multiLevelType w:val="multilevel"/>
    <w:tmpl w:val="E238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E"/>
    <w:rsid w:val="0011065E"/>
    <w:rsid w:val="003A0201"/>
    <w:rsid w:val="005E3FF1"/>
    <w:rsid w:val="00840115"/>
    <w:rsid w:val="0089780D"/>
    <w:rsid w:val="009A3AF2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8BC"/>
  <w15:docId w15:val="{B7F0552E-9B24-45F9-8248-00753C6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extodenotaderodapChar">
    <w:name w:val="Texto de nota de rodapé Char"/>
    <w:qFormat/>
    <w:rPr>
      <w:rFonts w:ascii="Verdana" w:hAnsi="Verdana" w:cs="Verdana"/>
    </w:rPr>
  </w:style>
  <w:style w:type="character" w:customStyle="1" w:styleId="style27">
    <w:name w:val="style27"/>
    <w:qFormat/>
  </w:style>
  <w:style w:type="character" w:customStyle="1" w:styleId="Fontepargpadro1">
    <w:name w:val="Fonte parág. padrão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ahoma" w:hAnsi="Tahoma" w:cs="Tahoma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Recuodecorpodetexto3">
    <w:name w:val="Body Text Indent 3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voto">
    <w:name w:val="voto"/>
    <w:basedOn w:val="Normal"/>
    <w:qFormat/>
    <w:pPr>
      <w:tabs>
        <w:tab w:val="left" w:pos="2268"/>
      </w:tabs>
    </w:pPr>
    <w:rPr>
      <w:rFonts w:ascii="Book Antiqua" w:hAnsi="Book Antiqua" w:cs="Book Antiqua"/>
      <w:szCs w:val="20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cuodecorpodetexto31">
    <w:name w:val="Recuo de corpo de texto 31"/>
    <w:basedOn w:val="Normal"/>
    <w:rsid w:val="009A3AF2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2</cp:revision>
  <cp:lastPrinted>2024-01-30T16:52:00Z</cp:lastPrinted>
  <dcterms:created xsi:type="dcterms:W3CDTF">2024-06-11T15:37:00Z</dcterms:created>
  <dcterms:modified xsi:type="dcterms:W3CDTF">2024-06-11T15:37:00Z</dcterms:modified>
  <dc:language>pt-BR</dc:language>
</cp:coreProperties>
</file>